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6326" w:rsidRPr="002F71C9" w:rsidRDefault="00C16326" w:rsidP="00C16326">
      <w:pPr>
        <w:jc w:val="center"/>
        <w:outlineLvl w:val="0"/>
        <w:rPr>
          <w:b/>
          <w:sz w:val="28"/>
          <w:szCs w:val="28"/>
        </w:rPr>
      </w:pPr>
      <w:r w:rsidRPr="002F71C9">
        <w:rPr>
          <w:b/>
          <w:sz w:val="28"/>
          <w:szCs w:val="28"/>
        </w:rPr>
        <w:t>Сведения об исполнении городского бюджета</w:t>
      </w:r>
    </w:p>
    <w:p w:rsidR="00C16326" w:rsidRDefault="00C16326" w:rsidP="00C16326">
      <w:pPr>
        <w:jc w:val="center"/>
        <w:rPr>
          <w:b/>
          <w:sz w:val="28"/>
          <w:szCs w:val="28"/>
        </w:rPr>
      </w:pPr>
      <w:r w:rsidRPr="002F71C9">
        <w:rPr>
          <w:b/>
          <w:sz w:val="28"/>
          <w:szCs w:val="28"/>
        </w:rPr>
        <w:t>на 1</w:t>
      </w:r>
      <w:r w:rsidR="00CA1E3E">
        <w:rPr>
          <w:b/>
          <w:sz w:val="28"/>
          <w:szCs w:val="28"/>
        </w:rPr>
        <w:t xml:space="preserve"> </w:t>
      </w:r>
      <w:r w:rsidR="004F2A95">
        <w:rPr>
          <w:b/>
          <w:sz w:val="28"/>
          <w:szCs w:val="28"/>
        </w:rPr>
        <w:t>октября</w:t>
      </w:r>
      <w:r w:rsidRPr="002F71C9">
        <w:rPr>
          <w:b/>
          <w:sz w:val="28"/>
          <w:szCs w:val="28"/>
        </w:rPr>
        <w:t xml:space="preserve"> 20</w:t>
      </w:r>
      <w:r w:rsidR="00591C99">
        <w:rPr>
          <w:b/>
          <w:sz w:val="28"/>
          <w:szCs w:val="28"/>
        </w:rPr>
        <w:t>2</w:t>
      </w:r>
      <w:r w:rsidR="004D40BA">
        <w:rPr>
          <w:b/>
          <w:sz w:val="28"/>
          <w:szCs w:val="28"/>
        </w:rPr>
        <w:t>6</w:t>
      </w:r>
      <w:r w:rsidRPr="002F71C9">
        <w:rPr>
          <w:b/>
          <w:sz w:val="28"/>
          <w:szCs w:val="28"/>
        </w:rPr>
        <w:t xml:space="preserve"> года</w:t>
      </w:r>
    </w:p>
    <w:p w:rsidR="007C13DB" w:rsidRDefault="007C13DB" w:rsidP="00C16326">
      <w:pPr>
        <w:jc w:val="center"/>
        <w:rPr>
          <w:b/>
          <w:sz w:val="28"/>
          <w:szCs w:val="28"/>
        </w:rPr>
      </w:pPr>
    </w:p>
    <w:p w:rsidR="00C16326" w:rsidRDefault="00C16326" w:rsidP="00C16326">
      <w:pPr>
        <w:jc w:val="center"/>
        <w:rPr>
          <w:b/>
          <w:sz w:val="28"/>
          <w:szCs w:val="28"/>
        </w:rPr>
      </w:pPr>
    </w:p>
    <w:tbl>
      <w:tblPr>
        <w:tblW w:w="9739" w:type="dxa"/>
        <w:tblInd w:w="-601" w:type="dxa"/>
        <w:tblLook w:val="04A0" w:firstRow="1" w:lastRow="0" w:firstColumn="1" w:lastColumn="0" w:noHBand="0" w:noVBand="1"/>
      </w:tblPr>
      <w:tblGrid>
        <w:gridCol w:w="3879"/>
        <w:gridCol w:w="3000"/>
        <w:gridCol w:w="2860"/>
      </w:tblGrid>
      <w:tr w:rsidR="00C56A92" w:rsidRPr="00C56A92" w:rsidTr="00C56A92">
        <w:trPr>
          <w:trHeight w:val="315"/>
        </w:trPr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gramStart"/>
            <w:r w:rsidRPr="00C56A92">
              <w:rPr>
                <w:rFonts w:eastAsia="Times New Roman"/>
                <w:color w:val="000000"/>
                <w:sz w:val="22"/>
                <w:szCs w:val="22"/>
              </w:rPr>
              <w:t>Уточненный  план</w:t>
            </w:r>
            <w:proofErr w:type="gramEnd"/>
            <w:r w:rsidRPr="00C56A92">
              <w:rPr>
                <w:rFonts w:eastAsia="Times New Roman"/>
                <w:color w:val="000000"/>
                <w:sz w:val="22"/>
                <w:szCs w:val="22"/>
              </w:rPr>
              <w:t>, руб.</w:t>
            </w:r>
          </w:p>
        </w:tc>
        <w:tc>
          <w:tcPr>
            <w:tcW w:w="2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Исполнено, руб.</w:t>
            </w:r>
          </w:p>
        </w:tc>
      </w:tr>
      <w:tr w:rsidR="00C56A92" w:rsidRPr="00C56A92" w:rsidTr="00C56A92">
        <w:trPr>
          <w:trHeight w:val="485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ДОХОДЫ БЮДЖЕТА - ИТОГО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11 086 061 190,56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7 590 501 817,67</w:t>
            </w:r>
          </w:p>
        </w:tc>
      </w:tr>
      <w:tr w:rsidR="00C56A92" w:rsidRPr="00C56A92" w:rsidTr="00C56A92">
        <w:trPr>
          <w:trHeight w:val="552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5 536 597 435,25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3 628 777 257,32</w:t>
            </w:r>
          </w:p>
        </w:tc>
      </w:tr>
      <w:tr w:rsidR="00C56A92" w:rsidRPr="00C56A92" w:rsidTr="00C56A92">
        <w:trPr>
          <w:trHeight w:val="578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3 834 059 600,00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2 470 797 240,83</w:t>
            </w:r>
          </w:p>
        </w:tc>
      </w:tr>
      <w:tr w:rsidR="00C56A92" w:rsidRPr="00C56A92" w:rsidTr="00C56A92">
        <w:trPr>
          <w:trHeight w:val="1015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19 365 300,00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13 033 476,18</w:t>
            </w:r>
          </w:p>
        </w:tc>
      </w:tr>
      <w:tr w:rsidR="00C56A92" w:rsidRPr="00C56A92" w:rsidTr="00C56A92">
        <w:trPr>
          <w:trHeight w:val="466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612 783 000,00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429 166 456,94</w:t>
            </w:r>
          </w:p>
        </w:tc>
      </w:tr>
      <w:tr w:rsidR="00C56A92" w:rsidRPr="00C56A92" w:rsidTr="00C56A92">
        <w:trPr>
          <w:trHeight w:val="315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Налоги на имущество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564 172 600,00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223 684 786,79</w:t>
            </w:r>
          </w:p>
        </w:tc>
      </w:tr>
      <w:tr w:rsidR="00C56A92" w:rsidRPr="00C56A92" w:rsidTr="00C56A92">
        <w:trPr>
          <w:trHeight w:val="315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130 973 800,00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91 848 201,00</w:t>
            </w:r>
          </w:p>
        </w:tc>
      </w:tr>
      <w:tr w:rsidR="00C56A92" w:rsidRPr="00C56A92" w:rsidTr="00C56A92">
        <w:trPr>
          <w:trHeight w:val="915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236 274 900,00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185 230 927,98</w:t>
            </w:r>
          </w:p>
        </w:tc>
      </w:tr>
      <w:tr w:rsidR="00C56A92" w:rsidRPr="00C56A92" w:rsidTr="00C56A92">
        <w:trPr>
          <w:trHeight w:val="615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Платежи при пользовании природными ресурсами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49 500,00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556,46</w:t>
            </w:r>
          </w:p>
        </w:tc>
      </w:tr>
      <w:tr w:rsidR="00C56A92" w:rsidRPr="00C56A92" w:rsidTr="00C56A92">
        <w:trPr>
          <w:trHeight w:val="718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14 297 200,00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98 612 824,87</w:t>
            </w:r>
          </w:p>
        </w:tc>
      </w:tr>
      <w:tr w:rsidR="00C56A92" w:rsidRPr="00C56A92" w:rsidTr="00C56A92">
        <w:trPr>
          <w:trHeight w:val="632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84 288 000,00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62 903 028,15</w:t>
            </w:r>
          </w:p>
        </w:tc>
      </w:tr>
      <w:tr w:rsidR="00C56A92" w:rsidRPr="00C56A92" w:rsidTr="00C56A92">
        <w:trPr>
          <w:trHeight w:val="615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39 220 700,00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52 847 117,85</w:t>
            </w:r>
          </w:p>
        </w:tc>
      </w:tr>
      <w:tr w:rsidR="00C56A92" w:rsidRPr="00C56A92" w:rsidTr="00C56A92">
        <w:trPr>
          <w:trHeight w:val="315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1 112 835,25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652 640,27</w:t>
            </w:r>
          </w:p>
        </w:tc>
      </w:tr>
      <w:tr w:rsidR="00C56A92" w:rsidRPr="00C56A92" w:rsidTr="00C56A92">
        <w:trPr>
          <w:trHeight w:val="585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5 549 463 755,31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3 961 724 560,35</w:t>
            </w:r>
          </w:p>
        </w:tc>
      </w:tr>
      <w:tr w:rsidR="00C56A92" w:rsidRPr="00C56A92" w:rsidTr="00C56A92">
        <w:trPr>
          <w:trHeight w:val="951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5 170 748 556,70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3 575 619 610,80</w:t>
            </w:r>
          </w:p>
        </w:tc>
      </w:tr>
      <w:tr w:rsidR="00C56A92" w:rsidRPr="00C56A92" w:rsidTr="00C56A92">
        <w:trPr>
          <w:trHeight w:val="915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598 335 300,00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426 313 901,25</w:t>
            </w:r>
          </w:p>
        </w:tc>
      </w:tr>
      <w:tr w:rsidR="00C56A92" w:rsidRPr="00C56A92" w:rsidTr="00C56A92">
        <w:trPr>
          <w:trHeight w:val="674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Субсидии бюджетам бюджетной системы Российской Федерации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876 023 502,55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536 815 832,72</w:t>
            </w:r>
          </w:p>
        </w:tc>
      </w:tr>
      <w:tr w:rsidR="00C56A92" w:rsidRPr="00C56A92" w:rsidTr="00C56A92">
        <w:trPr>
          <w:trHeight w:val="915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3 572 348 518,10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2 520 008 639,11</w:t>
            </w:r>
          </w:p>
        </w:tc>
      </w:tr>
      <w:tr w:rsidR="00C56A92" w:rsidRPr="00C56A92" w:rsidTr="00C56A92">
        <w:trPr>
          <w:trHeight w:val="615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124 041 236,05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92 481 237,72</w:t>
            </w:r>
          </w:p>
        </w:tc>
      </w:tr>
      <w:tr w:rsidR="00C56A92" w:rsidRPr="00C56A92" w:rsidTr="00C56A92">
        <w:trPr>
          <w:trHeight w:val="915"/>
        </w:trPr>
        <w:tc>
          <w:tcPr>
            <w:tcW w:w="3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lastRenderedPageBreak/>
              <w:t>Безвозмездные поступления от государственных (муниципальных) организаций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33 561 996,09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35 098 588,26</w:t>
            </w:r>
          </w:p>
        </w:tc>
      </w:tr>
      <w:tr w:rsidR="00C56A92" w:rsidRPr="00C56A92" w:rsidTr="00C56A92">
        <w:trPr>
          <w:trHeight w:val="600"/>
        </w:trPr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 xml:space="preserve">Прочие безвозмездные поступления </w:t>
            </w:r>
          </w:p>
        </w:tc>
        <w:tc>
          <w:tcPr>
            <w:tcW w:w="3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-5 827 647,79</w:t>
            </w:r>
          </w:p>
        </w:tc>
        <w:tc>
          <w:tcPr>
            <w:tcW w:w="28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 </w:t>
            </w:r>
          </w:p>
        </w:tc>
      </w:tr>
      <w:tr w:rsidR="00C56A92" w:rsidRPr="00C56A92" w:rsidTr="00C56A92">
        <w:trPr>
          <w:trHeight w:val="987"/>
        </w:trPr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Доходы бюджетов городских округов от возврата организациями остатков субсидий прошлых лет</w:t>
            </w:r>
          </w:p>
        </w:tc>
        <w:tc>
          <w:tcPr>
            <w:tcW w:w="3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460 250 531,39</w:t>
            </w:r>
          </w:p>
        </w:tc>
        <w:tc>
          <w:tcPr>
            <w:tcW w:w="28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460 276 042,37</w:t>
            </w:r>
          </w:p>
        </w:tc>
      </w:tr>
      <w:tr w:rsidR="00C56A92" w:rsidRPr="00C56A92" w:rsidTr="00C56A92">
        <w:trPr>
          <w:trHeight w:val="1175"/>
        </w:trPr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-109 269 681,08</w:t>
            </w:r>
          </w:p>
        </w:tc>
        <w:tc>
          <w:tcPr>
            <w:tcW w:w="28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-109 269 681,08</w:t>
            </w:r>
          </w:p>
        </w:tc>
      </w:tr>
      <w:tr w:rsidR="00C56A92" w:rsidRPr="00C56A92" w:rsidTr="00C56A92">
        <w:trPr>
          <w:trHeight w:val="616"/>
        </w:trPr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РАСХОДЫ БЮДЖЕТА - ИТОГО</w:t>
            </w:r>
          </w:p>
        </w:tc>
        <w:tc>
          <w:tcPr>
            <w:tcW w:w="3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11 522 432 764,38</w:t>
            </w:r>
          </w:p>
        </w:tc>
        <w:tc>
          <w:tcPr>
            <w:tcW w:w="2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7 836 257 183,51</w:t>
            </w:r>
          </w:p>
        </w:tc>
      </w:tr>
      <w:tr w:rsidR="00C56A92" w:rsidRPr="00C56A92" w:rsidTr="00C56A92">
        <w:trPr>
          <w:trHeight w:val="615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1 134 984 962,32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726 935 463,43</w:t>
            </w:r>
          </w:p>
        </w:tc>
      </w:tr>
      <w:tr w:rsidR="00C56A92" w:rsidRPr="00C56A92" w:rsidTr="00C56A92">
        <w:trPr>
          <w:trHeight w:val="944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bookmarkStart w:id="0" w:name="_GoBack"/>
            <w:bookmarkEnd w:id="0"/>
            <w:r w:rsidRPr="00C56A92">
              <w:rPr>
                <w:rFonts w:eastAsia="Times New Roman"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223 569 126,18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143 701 699,27</w:t>
            </w:r>
          </w:p>
        </w:tc>
      </w:tr>
      <w:tr w:rsidR="00C56A92" w:rsidRPr="00C56A92" w:rsidTr="00C56A92">
        <w:trPr>
          <w:trHeight w:val="315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1 087 457 987,23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734 224 316,27</w:t>
            </w:r>
          </w:p>
        </w:tc>
      </w:tr>
      <w:tr w:rsidR="00C56A92" w:rsidRPr="00C56A92" w:rsidTr="00C56A92">
        <w:trPr>
          <w:trHeight w:val="665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980 988 900,61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540 113 128,72</w:t>
            </w:r>
          </w:p>
        </w:tc>
      </w:tr>
      <w:tr w:rsidR="00C56A92" w:rsidRPr="00C56A92" w:rsidTr="00C56A92">
        <w:trPr>
          <w:trHeight w:val="315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56 498 257,33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34 681 822,64</w:t>
            </w:r>
          </w:p>
        </w:tc>
      </w:tr>
      <w:tr w:rsidR="00C56A92" w:rsidRPr="00C56A92" w:rsidTr="00C56A92">
        <w:trPr>
          <w:trHeight w:val="315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6 243 130 387,33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4 330 218 707,02</w:t>
            </w:r>
          </w:p>
        </w:tc>
      </w:tr>
      <w:tr w:rsidR="00C56A92" w:rsidRPr="00C56A92" w:rsidTr="00C56A92">
        <w:trPr>
          <w:trHeight w:val="615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552 580 811,17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464 879 050,99</w:t>
            </w:r>
          </w:p>
        </w:tc>
      </w:tr>
      <w:tr w:rsidR="00C56A92" w:rsidRPr="00C56A92" w:rsidTr="00C56A92">
        <w:trPr>
          <w:trHeight w:val="315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387 229 591,65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262 988 800,98</w:t>
            </w:r>
          </w:p>
        </w:tc>
      </w:tr>
      <w:tr w:rsidR="00C56A92" w:rsidRPr="00C56A92" w:rsidTr="00C56A92">
        <w:trPr>
          <w:trHeight w:val="315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791 456 273,41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566 986 527,99</w:t>
            </w:r>
          </w:p>
        </w:tc>
      </w:tr>
      <w:tr w:rsidR="00C56A92" w:rsidRPr="00C56A92" w:rsidTr="00C56A92">
        <w:trPr>
          <w:trHeight w:val="615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36 074 483,76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29 875 686,64</w:t>
            </w:r>
          </w:p>
        </w:tc>
      </w:tr>
      <w:tr w:rsidR="00C56A92" w:rsidRPr="00C56A92" w:rsidTr="00C56A92">
        <w:trPr>
          <w:trHeight w:val="915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28 461 983,39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color w:val="000000"/>
                <w:sz w:val="22"/>
                <w:szCs w:val="22"/>
              </w:rPr>
              <w:t>1 651 979,56</w:t>
            </w:r>
          </w:p>
        </w:tc>
      </w:tr>
      <w:tr w:rsidR="00C56A92" w:rsidRPr="00C56A92" w:rsidTr="00C56A92">
        <w:trPr>
          <w:trHeight w:val="870"/>
        </w:trPr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6A92" w:rsidRPr="00C56A92" w:rsidRDefault="00C56A92" w:rsidP="00C56A92">
            <w:pP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Результат исполнения бюджета (дефицит "-", профицит "+")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-436 371 573,82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6A92" w:rsidRPr="00C56A92" w:rsidRDefault="00C56A92" w:rsidP="00C56A92">
            <w:pPr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C56A9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-245 755 365,84</w:t>
            </w:r>
          </w:p>
        </w:tc>
      </w:tr>
    </w:tbl>
    <w:p w:rsidR="00822705" w:rsidRDefault="00822705" w:rsidP="00C16326"/>
    <w:sectPr w:rsidR="00822705" w:rsidSect="00C16326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527B"/>
    <w:rsid w:val="000C52BC"/>
    <w:rsid w:val="000E7B38"/>
    <w:rsid w:val="00231159"/>
    <w:rsid w:val="0038527B"/>
    <w:rsid w:val="00417638"/>
    <w:rsid w:val="0042189A"/>
    <w:rsid w:val="004D40BA"/>
    <w:rsid w:val="004F2A95"/>
    <w:rsid w:val="00591C99"/>
    <w:rsid w:val="00657118"/>
    <w:rsid w:val="00670FC7"/>
    <w:rsid w:val="007C13DB"/>
    <w:rsid w:val="00804352"/>
    <w:rsid w:val="00822705"/>
    <w:rsid w:val="00952EDB"/>
    <w:rsid w:val="00995F2F"/>
    <w:rsid w:val="00A05626"/>
    <w:rsid w:val="00AF0211"/>
    <w:rsid w:val="00C16326"/>
    <w:rsid w:val="00C56A92"/>
    <w:rsid w:val="00CA1E3E"/>
    <w:rsid w:val="00CB5C28"/>
    <w:rsid w:val="00D83859"/>
    <w:rsid w:val="00D92653"/>
    <w:rsid w:val="00F3104F"/>
    <w:rsid w:val="00FE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4FDD9D-27C6-465F-80D4-C0827008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632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7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г.Дзержинска</Company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Оксана Николаевна</dc:creator>
  <cp:lastModifiedBy>Данилова Оксана Николаевна</cp:lastModifiedBy>
  <cp:revision>36</cp:revision>
  <cp:lastPrinted>2025-04-17T08:22:00Z</cp:lastPrinted>
  <dcterms:created xsi:type="dcterms:W3CDTF">2024-07-08T13:20:00Z</dcterms:created>
  <dcterms:modified xsi:type="dcterms:W3CDTF">2026-10-08T07:40:00Z</dcterms:modified>
</cp:coreProperties>
</file>