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83D" w:rsidRPr="004E583D" w:rsidRDefault="004E583D" w:rsidP="004E583D">
      <w:pPr>
        <w:rPr>
          <w:vanish/>
        </w:rPr>
      </w:pPr>
    </w:p>
    <w:p w:rsidR="004E583D" w:rsidRPr="004E583D" w:rsidRDefault="004E583D" w:rsidP="004E583D">
      <w:pPr>
        <w:rPr>
          <w:vanish/>
        </w:rPr>
      </w:pPr>
    </w:p>
    <w:p w:rsidR="004E583D" w:rsidRPr="004E583D" w:rsidRDefault="004E583D" w:rsidP="004E583D">
      <w:pPr>
        <w:rPr>
          <w:vanish/>
        </w:rPr>
      </w:pPr>
    </w:p>
    <w:p w:rsidR="004E583D" w:rsidRPr="004E583D" w:rsidRDefault="004E583D" w:rsidP="004E583D">
      <w:pPr>
        <w:rPr>
          <w:vanish/>
        </w:rPr>
      </w:pPr>
    </w:p>
    <w:p w:rsidR="004E583D" w:rsidRPr="004E583D" w:rsidRDefault="004E583D" w:rsidP="004E583D">
      <w:pPr>
        <w:rPr>
          <w:vanish/>
        </w:rPr>
      </w:pPr>
    </w:p>
    <w:p w:rsidR="006C4DD8" w:rsidRDefault="006C4DD8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825294" w:rsidRPr="00F21138" w:rsidRDefault="00F21138" w:rsidP="00825294">
      <w:r>
        <w:rPr>
          <w:lang w:val="en-US"/>
        </w:rPr>
        <w:tab/>
      </w:r>
      <w:r>
        <w:t>01.10.2026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7726</w:t>
      </w:r>
    </w:p>
    <w:p w:rsidR="00825294" w:rsidRDefault="00825294" w:rsidP="00825294">
      <w:pPr>
        <w:rPr>
          <w:lang w:val="en-US"/>
        </w:rPr>
      </w:pPr>
    </w:p>
    <w:p w:rsidR="00825294" w:rsidRDefault="00825294" w:rsidP="00825294">
      <w:pPr>
        <w:rPr>
          <w:lang w:val="en-US"/>
        </w:rPr>
      </w:pPr>
    </w:p>
    <w:p w:rsidR="005C2F69" w:rsidRPr="00463609" w:rsidRDefault="005C2F69" w:rsidP="00463609">
      <w:pPr>
        <w:jc w:val="center"/>
        <w:rPr>
          <w:b/>
        </w:rPr>
      </w:pPr>
      <w:r w:rsidRPr="00463609">
        <w:rPr>
          <w:b/>
        </w:rPr>
        <w:t xml:space="preserve">О внесении изменений в постановление администрации города Дзержинска Нижегородской области от 31 января 2020 года № 258 </w:t>
      </w:r>
      <w:r w:rsidR="00463609">
        <w:rPr>
          <w:b/>
        </w:rPr>
        <w:br/>
      </w:r>
      <w:r w:rsidRPr="00463609">
        <w:rPr>
          <w:b/>
        </w:rPr>
        <w:t>«Об утверждении индивидуального плана инвестиционного развития городского округа город Дзержинск»</w:t>
      </w:r>
    </w:p>
    <w:p w:rsidR="005C2F69" w:rsidRDefault="005C2F69" w:rsidP="00825294"/>
    <w:p w:rsidR="005C2F69" w:rsidRDefault="005C2F69" w:rsidP="00825294"/>
    <w:p w:rsidR="005C2F69" w:rsidRDefault="005C2F69" w:rsidP="00463609">
      <w:pPr>
        <w:jc w:val="both"/>
      </w:pPr>
      <w:r>
        <w:tab/>
        <w:t xml:space="preserve">В соответствии с Указом Президента Российской Федерации </w:t>
      </w:r>
      <w:r w:rsidR="00463609">
        <w:br/>
      </w:r>
      <w:r>
        <w:t>от 28 ноября 2024 года № 1014 «Об оценке эффективности высших должностных лиц субъектов Российской Федерации и деятельности исполнительных органов субъектов Российской Федерации», Уставом городского округа города Дзержинск, администрация города Дзержинска</w:t>
      </w:r>
    </w:p>
    <w:p w:rsidR="005C2F69" w:rsidRDefault="005C2F69" w:rsidP="00825294"/>
    <w:p w:rsidR="005C2F69" w:rsidRPr="00B12F06" w:rsidRDefault="005C2F69" w:rsidP="00825294">
      <w:pPr>
        <w:rPr>
          <w:b/>
        </w:rPr>
      </w:pPr>
      <w:r w:rsidRPr="00463609">
        <w:rPr>
          <w:b/>
        </w:rPr>
        <w:t>ПОСТАНОВЛЯЕТ:</w:t>
      </w:r>
    </w:p>
    <w:p w:rsidR="005C2F69" w:rsidRPr="00B12F06" w:rsidRDefault="005C2F69" w:rsidP="00825294"/>
    <w:p w:rsidR="005C2F69" w:rsidRDefault="005C2F69" w:rsidP="00463609">
      <w:pPr>
        <w:jc w:val="both"/>
      </w:pPr>
      <w:r>
        <w:tab/>
        <w:t xml:space="preserve">1. Внести изменения в постановление администрации города Дзержинска Нижегородской области от 31 января 2020 года № 258 </w:t>
      </w:r>
      <w:r w:rsidR="00463609">
        <w:br/>
      </w:r>
      <w:r>
        <w:t>«Об утверждении индивидуального плана инвестиционного развития городского округа город Дзержинск</w:t>
      </w:r>
      <w:r w:rsidR="00B12F06">
        <w:t>»</w:t>
      </w:r>
      <w:r>
        <w:t>, изложив индивидуальный план инвестиционного развития городского округа город Дзержинск в новой редакции, согласно приложению.</w:t>
      </w:r>
    </w:p>
    <w:p w:rsidR="005C2F69" w:rsidRDefault="005C2F69" w:rsidP="00463609">
      <w:pPr>
        <w:jc w:val="both"/>
      </w:pPr>
      <w:r>
        <w:tab/>
        <w:t>2. Департаменту информационной политики и взаимодействи</w:t>
      </w:r>
      <w:r w:rsidR="00463609">
        <w:t xml:space="preserve">я </w:t>
      </w:r>
      <w:r w:rsidR="00463609">
        <w:br/>
        <w:t>со средствами массовой информации опубликовать и разместить настоящее постановление в информационно-телекоммуникационной сети «Интернет» на сайте администрации города.</w:t>
      </w:r>
    </w:p>
    <w:p w:rsidR="00463609" w:rsidRDefault="00463609" w:rsidP="00463609">
      <w:pPr>
        <w:jc w:val="both"/>
      </w:pPr>
      <w:r>
        <w:tab/>
        <w:t>3. Постановление вступает в силу с момента официального опубликования.</w:t>
      </w:r>
    </w:p>
    <w:p w:rsidR="00463609" w:rsidRDefault="00463609" w:rsidP="00463609">
      <w:pPr>
        <w:jc w:val="both"/>
      </w:pPr>
      <w:r>
        <w:tab/>
        <w:t>4. Контроль за исполнением возложить на заместителя главы администрации городского округа, курирующего вопросы экономического развития, инвестиций, потребительского рынка и рекламы.</w:t>
      </w:r>
    </w:p>
    <w:p w:rsidR="00463609" w:rsidRDefault="00463609" w:rsidP="005C2F69"/>
    <w:p w:rsidR="00463609" w:rsidRDefault="00463609" w:rsidP="005C2F69"/>
    <w:p w:rsidR="0085358E" w:rsidRDefault="00463609" w:rsidP="00463609">
      <w:pPr>
        <w:jc w:val="both"/>
        <w:rPr>
          <w:b/>
        </w:rPr>
        <w:sectPr w:rsidR="0085358E" w:rsidSect="00AE47E2">
          <w:headerReference w:type="default" r:id="rId7"/>
          <w:headerReference w:type="first" r:id="rId8"/>
          <w:pgSz w:w="11906" w:h="16838" w:code="9"/>
          <w:pgMar w:top="567" w:right="851" w:bottom="1134" w:left="1701" w:header="567" w:footer="709" w:gutter="0"/>
          <w:cols w:space="708"/>
          <w:titlePg/>
          <w:docGrid w:linePitch="360"/>
        </w:sectPr>
      </w:pPr>
      <w:r w:rsidRPr="00463609">
        <w:rPr>
          <w:b/>
        </w:rPr>
        <w:t>Глава города</w:t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</w:r>
      <w:r w:rsidRPr="00463609">
        <w:rPr>
          <w:b/>
        </w:rPr>
        <w:tab/>
        <w:t xml:space="preserve">      М.П. Клинков</w:t>
      </w:r>
    </w:p>
    <w:tbl>
      <w:tblPr>
        <w:tblW w:w="0" w:type="auto"/>
        <w:tblInd w:w="11619" w:type="dxa"/>
        <w:tblLook w:val="04A0" w:firstRow="1" w:lastRow="0" w:firstColumn="1" w:lastColumn="0" w:noHBand="0" w:noVBand="1"/>
      </w:tblPr>
      <w:tblGrid>
        <w:gridCol w:w="4075"/>
      </w:tblGrid>
      <w:tr w:rsidR="00A135AE" w:rsidRPr="00A135AE" w:rsidTr="00EA0B1B">
        <w:tc>
          <w:tcPr>
            <w:tcW w:w="4075" w:type="dxa"/>
          </w:tcPr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lastRenderedPageBreak/>
              <w:t>Приложение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>к постановлению администрации города Дзержинска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>Нижегородской области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01.10.2026</w:t>
            </w:r>
            <w:r w:rsidRPr="00A135AE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7726</w:t>
            </w:r>
            <w:bookmarkStart w:id="0" w:name="_GoBack"/>
            <w:bookmarkEnd w:id="0"/>
            <w:r w:rsidRPr="00A135AE">
              <w:rPr>
                <w:sz w:val="22"/>
                <w:szCs w:val="22"/>
              </w:rPr>
              <w:t xml:space="preserve">  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>УТВЕРЖДЕН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>постановлением администрации города Дзержинска</w:t>
            </w:r>
          </w:p>
          <w:p w:rsidR="00A135AE" w:rsidRPr="00A135AE" w:rsidRDefault="00A135AE" w:rsidP="00A135AE">
            <w:pPr>
              <w:jc w:val="center"/>
              <w:rPr>
                <w:sz w:val="22"/>
                <w:szCs w:val="22"/>
              </w:rPr>
            </w:pPr>
            <w:r w:rsidRPr="00A135AE">
              <w:rPr>
                <w:sz w:val="22"/>
                <w:szCs w:val="22"/>
              </w:rPr>
              <w:t>Нижегородской области</w:t>
            </w:r>
          </w:p>
          <w:p w:rsidR="00A135AE" w:rsidRPr="00A135AE" w:rsidRDefault="00A135AE" w:rsidP="00A135AE">
            <w:pPr>
              <w:jc w:val="center"/>
              <w:rPr>
                <w:sz w:val="24"/>
                <w:szCs w:val="24"/>
              </w:rPr>
            </w:pPr>
            <w:r w:rsidRPr="00A135AE">
              <w:rPr>
                <w:sz w:val="22"/>
                <w:szCs w:val="22"/>
              </w:rPr>
              <w:t>от 31.01.2020 № 258</w:t>
            </w:r>
          </w:p>
        </w:tc>
      </w:tr>
    </w:tbl>
    <w:p w:rsidR="00A135AE" w:rsidRPr="00A135AE" w:rsidRDefault="00A135AE" w:rsidP="00A135A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286"/>
        <w:gridCol w:w="1238"/>
        <w:gridCol w:w="1314"/>
        <w:gridCol w:w="1417"/>
        <w:gridCol w:w="1276"/>
        <w:gridCol w:w="992"/>
        <w:gridCol w:w="567"/>
        <w:gridCol w:w="709"/>
        <w:gridCol w:w="851"/>
        <w:gridCol w:w="567"/>
        <w:gridCol w:w="708"/>
        <w:gridCol w:w="709"/>
        <w:gridCol w:w="992"/>
        <w:gridCol w:w="709"/>
        <w:gridCol w:w="709"/>
        <w:gridCol w:w="725"/>
        <w:gridCol w:w="515"/>
      </w:tblGrid>
      <w:tr w:rsidR="00A135AE" w:rsidRPr="00A135AE" w:rsidTr="00EA0B1B">
        <w:trPr>
          <w:trHeight w:val="465"/>
        </w:trPr>
        <w:tc>
          <w:tcPr>
            <w:tcW w:w="15694" w:type="dxa"/>
            <w:gridSpan w:val="18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bookmarkStart w:id="1" w:name="RANGE!A1:R809"/>
            <w:r w:rsidRPr="00A135AE">
              <w:rPr>
                <w:b/>
                <w:bCs/>
                <w:sz w:val="24"/>
                <w:szCs w:val="24"/>
              </w:rPr>
              <w:t>Индивидуальный план инвестиционного развития городского округа город Дзержинск Нижегородской области</w:t>
            </w:r>
            <w:bookmarkEnd w:id="1"/>
          </w:p>
        </w:tc>
      </w:tr>
      <w:tr w:rsidR="00A135AE" w:rsidRPr="00A135AE" w:rsidTr="00EA0B1B">
        <w:trPr>
          <w:trHeight w:val="66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№ п/п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Наименование проекта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Наименование населённого пункта, где реализуется/ будет реализован проект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Ответственный исполнитель за реализацию проекта (наименование ОИВ и/или администрации ОМСУ, юридического лица, индивидуаль-ного предпринима-теля)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Наименование программы (проекта),</w:t>
            </w:r>
            <w:r w:rsidRPr="00A135AE">
              <w:rPr>
                <w:sz w:val="16"/>
                <w:szCs w:val="16"/>
              </w:rPr>
              <w:br/>
              <w:t>в рамках которой(ого) осуществляется /планируется к осуществлению финансирование (в случае финансирования за счет бюджетных средств (федерального и/или областного, и/или местного))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Вид экономической деятельности (номер и наименование подраздела ОКВЭД)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Классифи-кация предприя-тия (крупное, среднее, малое, ИП, микро)</w:t>
            </w:r>
          </w:p>
        </w:tc>
        <w:tc>
          <w:tcPr>
            <w:tcW w:w="567" w:type="dxa"/>
            <w:vMerge w:val="restart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Период вложения инвестиций</w:t>
            </w:r>
          </w:p>
        </w:tc>
        <w:tc>
          <w:tcPr>
            <w:tcW w:w="709" w:type="dxa"/>
            <w:vMerge w:val="restart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ind w:right="113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Период</w:t>
            </w:r>
          </w:p>
        </w:tc>
        <w:tc>
          <w:tcPr>
            <w:tcW w:w="3827" w:type="dxa"/>
            <w:gridSpan w:val="5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Объем инвестиций/финансирования, </w:t>
            </w:r>
            <w:r w:rsidRPr="00A135AE">
              <w:rPr>
                <w:sz w:val="16"/>
                <w:szCs w:val="16"/>
              </w:rPr>
              <w:br/>
              <w:t>млн. руб.</w:t>
            </w:r>
          </w:p>
        </w:tc>
        <w:tc>
          <w:tcPr>
            <w:tcW w:w="2658" w:type="dxa"/>
            <w:gridSpan w:val="4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Ожидаемые результаты от реализации проектов/мероприятий</w:t>
            </w:r>
          </w:p>
        </w:tc>
      </w:tr>
      <w:tr w:rsidR="00A135AE" w:rsidRPr="00A135AE" w:rsidTr="00EA0B1B">
        <w:trPr>
          <w:trHeight w:val="220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Всего, </w:t>
            </w:r>
            <w:r w:rsidRPr="00A135AE">
              <w:rPr>
                <w:sz w:val="16"/>
                <w:szCs w:val="16"/>
              </w:rPr>
              <w:br/>
              <w:t>в т.ч.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Областной </w:t>
            </w:r>
            <w:r w:rsidRPr="00A135AE">
              <w:rPr>
                <w:sz w:val="16"/>
                <w:szCs w:val="16"/>
              </w:rPr>
              <w:br/>
              <w:t>бюджет</w:t>
            </w:r>
          </w:p>
        </w:tc>
        <w:tc>
          <w:tcPr>
            <w:tcW w:w="709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Местный </w:t>
            </w:r>
            <w:r w:rsidRPr="00A135AE">
              <w:rPr>
                <w:sz w:val="16"/>
                <w:szCs w:val="16"/>
              </w:rPr>
              <w:br/>
              <w:t>бюджет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Объем отгруженной продукции, </w:t>
            </w:r>
            <w:r w:rsidRPr="00A135AE">
              <w:rPr>
                <w:sz w:val="16"/>
                <w:szCs w:val="16"/>
              </w:rPr>
              <w:br/>
              <w:t>млн. руб.</w:t>
            </w:r>
          </w:p>
        </w:tc>
        <w:tc>
          <w:tcPr>
            <w:tcW w:w="709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Объем товарооборота, млн. руб.</w:t>
            </w:r>
          </w:p>
        </w:tc>
        <w:tc>
          <w:tcPr>
            <w:tcW w:w="725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Объем платных услуг (выполненных работ), млн. руб.</w:t>
            </w:r>
          </w:p>
        </w:tc>
        <w:tc>
          <w:tcPr>
            <w:tcW w:w="515" w:type="dxa"/>
            <w:textDirection w:val="btLr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Новые рабочие места, чел.</w:t>
            </w:r>
          </w:p>
        </w:tc>
      </w:tr>
      <w:tr w:rsidR="00A135AE" w:rsidRPr="00A135AE" w:rsidTr="00EA0B1B">
        <w:trPr>
          <w:trHeight w:val="37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С "ОБРАБАРЫВАЮЩАЯ ПРОМЫШЛЕННОСТЬ"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Фабрика по производству керамической плитки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ООО </w:t>
            </w:r>
            <w:r w:rsidRPr="00A135AE">
              <w:rPr>
                <w:sz w:val="15"/>
                <w:szCs w:val="15"/>
              </w:rPr>
              <w:t>"ЮниКерамикс"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23.31 Производство керамических плиток и плит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реагентов для нефтехимичес-кой промышленно-сти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"Синтоген"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 Производство прочих основных органических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780,774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780,774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31333,870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667,123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667,123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63,919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63,919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49,732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49,732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15070,818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16263,052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Реконструкция производства окиси этилена и гликолей с увеличением мощности до 1067 т/сутки по эквивалентной окиси этилена АО "Сибур-Нефтехим"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"Сибур-Нефтехим"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1003,100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1003,100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803,100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803,100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Техническое перевооруже-ние. Увеличение производительности по АК эфирной со 100 до 103 т/сутки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"Сибур-Нефтехим"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901,250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180,250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Переход на межремонтный интервал ПОЭиГ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"Сибур-Нефтехим"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84,460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84,460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7381,500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84,460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84,460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1476,300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1476,300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1476,300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1476,300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1476,300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Техническое перевооруже-ние. Увеличение производтель-ности производства метилакрилата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"Сибур-Нефтехим"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3290,000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Реконструкция завода по производству ламинирован-ных напольных </w:t>
            </w:r>
            <w:r w:rsidRPr="00A135AE">
              <w:rPr>
                <w:sz w:val="16"/>
                <w:szCs w:val="16"/>
              </w:rPr>
              <w:lastRenderedPageBreak/>
              <w:t>покрытий с расширением складского комплекса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"Юнилин"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16.21.1 Производство фанеры, деревянных фанерованных </w:t>
            </w:r>
            <w:r w:rsidRPr="00A135AE">
              <w:rPr>
                <w:sz w:val="16"/>
                <w:szCs w:val="16"/>
              </w:rPr>
              <w:lastRenderedPageBreak/>
              <w:t>панелей и аналогичных слоистых материалов, древесных плит из древесины и других одревесневших материалов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110,818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110,818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26607,760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110,818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110,818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5321,552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5321,552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5321,552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5321,552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5321,552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установки получения этаноламинов мощностью 25 тыс. тн в год "Синтамин"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"Синтез ОКА"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 Производство прочих основных органических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4027,830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4027,830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7910,180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296,570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296,570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705,500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2100,260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2100,260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744,480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725,500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725,500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3086,720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4078,980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брикетированного цианида натрия мощностью 80 000 тонн/год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"Корунд-Циан 2"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20.13 Производство прочих основных неорганических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18443,000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18443,000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9202,000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3095,000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3095,000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7657,000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7657,000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4691,000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4691,000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2165,000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7037,000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Техническое перевооруже-ние установки сульфирования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"НОРКЕМ"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20.41.2 Производство органических поверхностно-активных </w:t>
            </w:r>
            <w:r w:rsidRPr="00A135AE">
              <w:rPr>
                <w:sz w:val="16"/>
                <w:szCs w:val="16"/>
              </w:rPr>
              <w:lastRenderedPageBreak/>
              <w:t>веществ, кроме мыла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1465,000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Расширение производстве-нных и складских мощностей (благоустройство территории)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"Аспект Ру"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17.24 Производство обоев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80,300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19318,940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93,760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####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80,300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3164,390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17,360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6,840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3480,830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3828,920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4211,810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4632,990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Переработка сложно перерабаты-ваемых отходов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"Компания БС"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17.21 Производство гофрированной бумаги и картона, бумажной и картонной тары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завода по производству деталей </w:t>
            </w:r>
            <w:r w:rsidRPr="00A135AE">
              <w:rPr>
                <w:sz w:val="16"/>
                <w:szCs w:val="16"/>
              </w:rPr>
              <w:lastRenderedPageBreak/>
              <w:t>трубопроводов промышленно-го назначения на основе технологии гибки с применением  индукционного нагрева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"АМД"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24.2 Производство стальных труб, полых </w:t>
            </w:r>
            <w:r w:rsidRPr="00A135AE">
              <w:rPr>
                <w:sz w:val="16"/>
                <w:szCs w:val="16"/>
              </w:rPr>
              <w:lastRenderedPageBreak/>
              <w:t>профилей и фитингов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2648,180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2648,180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7308,630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821,360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821,360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1281,260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1281,260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1394,000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545,560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545,560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2899,330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72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3015,300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термо-, огнестойких синтетических волокн, пряжи, ткани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"Антарес"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20.6 Производство химических волокон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25345,000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25345,000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3590,000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3590,000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4910,000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4910,000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6520,000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6520,000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10325,000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10325,000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завода по производству вентиляцион-ного оборудования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"ВАЕР-ВОЛГА"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28.25 Производство промышлен-ного холодильного и вентиляцион-ного оборудования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454,500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454,500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114,375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72,550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72,550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358,950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358,950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114,375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Организация крупногабаритного литьевого производства изделий из пластмасс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"Пластматика"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29.32 Производство прочих комплектую-щих и принадлежнос-тей для </w:t>
            </w:r>
            <w:r w:rsidRPr="00A135AE">
              <w:rPr>
                <w:sz w:val="16"/>
                <w:szCs w:val="16"/>
              </w:rPr>
              <w:lastRenderedPageBreak/>
              <w:t>автотранспорт-ных средств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146,106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146,106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3672,873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91,600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91,600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352,073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52,182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52,182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830,200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2,324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2,324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830,200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830,200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830,200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Расширение производства пищевой пленки ПВХ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"Кларити"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22.21 Производство пластмассовых плит, полос, труб и профилей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774,000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22847,000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594,000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3623,000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4806,000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4806,000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4806,000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4806,000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микронизиро-ванных силикагелей и стабильных силиказолей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промышленно-сти, торговли и предпринима-тельства Нижегородской области, ООО "РусСилика"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промышленности и инноваций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20.13  Производство прочих основных</w:t>
            </w:r>
            <w:r w:rsidRPr="00A135AE">
              <w:rPr>
                <w:sz w:val="16"/>
                <w:szCs w:val="16"/>
              </w:rPr>
              <w:br/>
              <w:t>неорганичес-ких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14516,908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455,003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14061,905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28463,440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13516,908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455,003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13061,905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0,880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4497,800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7657,000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7994,000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8313,760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комплекса по </w:t>
            </w:r>
            <w:r w:rsidRPr="00A135AE">
              <w:rPr>
                <w:sz w:val="16"/>
                <w:szCs w:val="16"/>
              </w:rPr>
              <w:lastRenderedPageBreak/>
              <w:t>производству нефтехимичес-кой продукции для автомобильно-го транспорта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ТД "ХимАвто"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20.59.4 Производство </w:t>
            </w:r>
            <w:r w:rsidRPr="00A135AE">
              <w:rPr>
                <w:sz w:val="16"/>
                <w:szCs w:val="16"/>
              </w:rPr>
              <w:lastRenderedPageBreak/>
              <w:t>смазочных материалов, присадок к смазочным материалам и антифризов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38,795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38,795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14,795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14,795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Техническое перевооруже-ние многофункционально установки полимеризации **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"НОРКЕМ-ПОЛИЭФИРЫ"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20.13 Производство прочих основных неорганичес-ких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68,400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68,400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2,600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65,800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Центра модульного судостроения Чайка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"ЦМС Чайка"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30.11 Строительство кораблей, судов и плавучих конструкций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2248,000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Организация производства строительных армированных панелей из автоклавного газобетона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"Технобетонгрупп"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23.61 </w:t>
            </w:r>
            <w:r w:rsidRPr="00A135AE">
              <w:rPr>
                <w:sz w:val="16"/>
                <w:szCs w:val="16"/>
              </w:rPr>
              <w:br/>
              <w:t>Производство изделий из бетона для использования в строительстве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2205,350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2205,350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4271,270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2143,095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2143,095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62,255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62,255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1290,518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1419,570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1561,182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производствен-ного комплекса по производству вантовых систем, металлических и шаро-стержневых конструкций, а также ETFE подушек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"СПК Структура"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25.11 Производство строительных металлических конструкций, изделий и их частей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1065,960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1065,960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9277,623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263,146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263,146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661,793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661,793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891,952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141,021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141,021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3430,530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</w:t>
            </w: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4955,141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производства приготовления суперконцент-ратов, концентратов, ингибирующих присадок для спецжидкостей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"Феликс-ТС"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985,970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985,970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12465,000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12469,000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2465,000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2469,000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30,970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30,970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Развитие производства кабельной продукции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"Скайнет"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27.32 Производство прочих проводов и кабелей для электронного и </w:t>
            </w:r>
            <w:r w:rsidRPr="00A135AE">
              <w:rPr>
                <w:sz w:val="16"/>
                <w:szCs w:val="16"/>
              </w:rPr>
              <w:lastRenderedPageBreak/>
              <w:t>электрического оборудования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1863,000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</w:t>
            </w: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212,000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913,000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</w:t>
            </w: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Завод по производству твердосплавно-го инструмента и технологичес-кой оснастки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"АКСИС"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25.73 Производство инструмента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регенерированной резины, резиновых смесей и изделий из них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"ЛЕГА РАББЕР"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22.19 Производство прочих резиновых изделий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239,480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239,480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1926,450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140,580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79,312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79,312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510,650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16,748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16,748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637,610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51,420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51,420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637,610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завода по призводству пестицидов, агрохимикатов, а также </w:t>
            </w:r>
            <w:r w:rsidRPr="00A135AE">
              <w:rPr>
                <w:sz w:val="16"/>
                <w:szCs w:val="16"/>
              </w:rPr>
              <w:lastRenderedPageBreak/>
              <w:t>родентицидных приманок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"Завод "Агро-Пест"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20.20 Производство пестецыдов и прочих </w:t>
            </w:r>
            <w:r w:rsidRPr="00A135AE">
              <w:rPr>
                <w:sz w:val="16"/>
                <w:szCs w:val="16"/>
              </w:rPr>
              <w:lastRenderedPageBreak/>
              <w:t>агрохимических продуктов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1061,774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1061,774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9206,243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807,320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807,320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243,454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243,454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2217,453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3035,070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3953,720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Переработка полимерной и химической продукции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"Комплексный завод специализиро-ванной продукции" (КЗСП)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20.16 Производство пластмассовых и синтетических смол в первичных формах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1345,530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1345,530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1087,600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188,340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188,340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908,570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908,570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248,620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248,620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543,800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543,800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производствен-ного комплекса по обработке металла на автоматичес-ких линиях профилирова-ния гнутых профилей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"Первый завод"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32.99.9 Производство прочих изделий, не включенных в другие группировки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1186,624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1186,624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896,996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1,624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1,624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586,000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326,000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896,996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производствен-но-складского комплекса по производству и последующей переработке самоклеящихся </w:t>
            </w:r>
            <w:r w:rsidRPr="00A135AE">
              <w:rPr>
                <w:sz w:val="16"/>
                <w:szCs w:val="16"/>
              </w:rPr>
              <w:lastRenderedPageBreak/>
              <w:t>материалов в детали для различных отраслей промышлен-ности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"Биком"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22.21 Производство пластмассовых плит, полос, труб и профилей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1654,000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1654,000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864,139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765,600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765,600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511,700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511,700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266,672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376,700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376,700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597,467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высокочистых газов для электронной промышлен-ности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"Пьюрус"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20.11 Производство промышлен-ных газов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251,520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251,520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644,137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251,520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251,520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44,734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282,831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316,572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Завод по производству радиоэлектрон-ной продукции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"СитиМедиа Техно"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30.30.39 Производство прочих летательных аппаратов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273,510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273,510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3292,340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273,510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273,510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753,060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1116,950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1422,330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Приволжский завод катализаторов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"ПЗК"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20.59.5 Производство прочих химических продуктов, не включенных в другие группировки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162,000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141,000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водорода для нефтехимичес-кой промышлен-ности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"Новый Водород"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20.11 Производство промышлен-ных газов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989,000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326,000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тарного гофрокартона и установка бумагоделательной / картонодела-тельной машины (БДМ) для выпуска ролевой бумаги и картона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КБК "ОКА"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17.12 Производство бумаги и картона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3567,485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3567,485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6227,149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934,074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934,074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480,646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2159,006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2159,006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1116,244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474,405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474,405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4630,259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металлоконст-рукций строительного назначения включая цех горячего цинкования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"НПО "Волгосталь-пром"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25.11 Производство строительных металлических конструкций, изделий и их частей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2224,560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2224,560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11340,816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974,560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974,560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2569,982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2775,580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2997,627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2997,627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композитных стеклопласти-ковых материалов и готовой продукции на их основе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"ПроКомпозит"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22.21 Производство пластмассовых плит, полос, труб и профилей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393,431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393,431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146,700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146,700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121,551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121,551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125,180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125,180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оксиранов хлоргидрин-ным методом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"НОРКЕМ ОКСИД"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20.13 Производство прочих основных неорганичес-ких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11482,270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11482,270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26,059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26,059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1029,140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1029,140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10406,724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10406,724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Производство хлора и каустической соды методом мембранного электролиза и производство эпихлоргидри-на из глицерина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"Дзержинск Капролактам Хлор"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20.14.7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10590,161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10590,161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1429,598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677,573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677,573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1779,427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1779,427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5782,630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5782,630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2350,531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2350,531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1429,598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производствен-но-складского комплекса и организация производства бумаги MG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"Атлас"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17.12 Производство бумаги и картона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1549,206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1549,206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120,833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774,173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774,173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775,033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775,033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120,833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полиалкилен-гликолей (ПАГ) и простых полиэфиров (ППЭ) МОЩНОСТЬЮ 15 тыс. тонн в год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"Синтез ОКА - Полиэфир"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20.14 Производство прочих химических органических основных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2515,580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2515,580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10071,140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988,580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988,580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1527,000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1527,000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285,540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1973,980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3833,870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3977,750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Создание производства микронизиро-ванных силикагелей и стабильных силиказолей </w:t>
            </w:r>
          </w:p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(2 очередь)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"РусСилика"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20.13  Производство прочих основных</w:t>
            </w:r>
            <w:r w:rsidRPr="00A135AE">
              <w:rPr>
                <w:sz w:val="16"/>
                <w:szCs w:val="16"/>
              </w:rPr>
              <w:br/>
              <w:t>неорганичес-ких химических веществ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12182,440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12182,440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7817,740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7817,740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67,500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161,500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161,500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793,700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793,700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3342,000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3342,000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</w:t>
            </w:r>
            <w:r w:rsidRPr="00A135AE">
              <w:rPr>
                <w:sz w:val="16"/>
                <w:szCs w:val="16"/>
              </w:rPr>
              <w:lastRenderedPageBreak/>
              <w:t>ного здания для производства химической продукции бытового назначения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"Синергетик"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20.41 Производство </w:t>
            </w:r>
            <w:r w:rsidRPr="00A135AE">
              <w:rPr>
                <w:sz w:val="16"/>
                <w:szCs w:val="16"/>
              </w:rPr>
              <w:lastRenderedPageBreak/>
              <w:t>мыла и моющих, чистящих и полирующих средств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143734,000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23734,000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здания по производству блок боксов и промышлен-ных газовых хроматографов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"ХРОМОС Инжиниринг"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26.51.6 Производство прочих приборов, датчиков, аппаратуры и инструментов для измерения, контроля и испытаний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10,647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10,647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756,160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10,647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10,647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189,040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189,040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189,040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189,040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производствен-но-складское здание по производству полиэтилено-вой упаковки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НПП "Техноком"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22.21 Производство пластмассовых плит, полос, труб и профилей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46,338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46,338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3865,925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46,338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46,338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773,185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773,185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773,185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773,185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773,185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производствен-но-складского комплекса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"Платформа 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29.10.5   Производство автомобилей специального назначения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производствен-но-складского комплекса для изготовления пищевых добавок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"ИРН ИНВЕСТ"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6.4 Пищевая промышленность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2098,980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2098,980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90,090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90,090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849,490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849,490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649,490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649,490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509,910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509,910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Организация производства специализиро-ванных медицинских изделий (коленных и тазобедренных имплантов)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"Мерил Инновации"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32.5 Производство медицинских инструментов и оборудования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1308,856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1308,856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6676,659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113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748,983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748,983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332,454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332,454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92,157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92,157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2101,531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113</w:t>
            </w:r>
          </w:p>
        </w:tc>
      </w:tr>
      <w:tr w:rsidR="00A135AE" w:rsidRPr="00A135AE" w:rsidTr="00EA0B1B">
        <w:trPr>
          <w:trHeight w:val="2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135,262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135,262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4575,128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Запуск производства барьерной гибкой и </w:t>
            </w:r>
            <w:r w:rsidRPr="00A135AE">
              <w:rPr>
                <w:sz w:val="16"/>
                <w:szCs w:val="16"/>
              </w:rPr>
              <w:lastRenderedPageBreak/>
              <w:t>жесткой термоформуе-мой упаковки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"ВП-М"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22.21 Производство пластмассовых плит, полос, </w:t>
            </w:r>
            <w:r w:rsidRPr="00A135AE">
              <w:rPr>
                <w:sz w:val="16"/>
                <w:szCs w:val="16"/>
              </w:rPr>
              <w:lastRenderedPageBreak/>
              <w:t>труб и профилей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224,000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224,000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4308,000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126,000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126,000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1638,000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1901,000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производства электронных автокомпонен-тов для легковых автомобилей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"ВолгаТех ДС"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29.31 Производство электрического и электронного оборудования для автотранспорт-ных средств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932,625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224,461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224,461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170,625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25,539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25,539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188,525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281,121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292,354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Организация производства станочных компонентов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"Волга станкопривод"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25.62 Обработка металлических изделий механическая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150,265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6,478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28,062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57,545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58,180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40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С "ОБРАБАРЫВАЮЩАЯ ПРОМЫШЛЕННОСТЬ"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144673,023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455,003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144218,020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416164,786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12562,760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36,960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5251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24852,465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455,003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24397,462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42041,630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2486,360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6,840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23001,410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23001,410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59436,862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775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28438,785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28438,785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74729,587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1047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27793,248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27793,248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109119,676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994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40587,115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40587,115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130837,031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7,530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1974</w:t>
            </w:r>
          </w:p>
        </w:tc>
      </w:tr>
      <w:tr w:rsidR="00A135AE" w:rsidRPr="00A135AE" w:rsidTr="00EA0B1B">
        <w:trPr>
          <w:trHeight w:val="450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Е "ВОДОСНАБЖЕНИЕ; ВОДООТВЕДЕНИЕ, ОРГАНИЗАЦИЯ СБОРА И УТИЛИЗАЦИЯ ОТХОДОВ, ДЕЯТЕЛЬНОСТЬ ПО ЛИКВИДАЦИИ ЗАГРЯЗНЕНИЙ"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Современный полигон твердых бытовых отходов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"МАГ Груп"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38.1 Сбор отходов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5607,084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5607,084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289,270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12361,000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816,460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816,460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52,950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2262,660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619,110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619,110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55,650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2378,060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1561,937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1561,937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57,880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2473,180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1945,447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1945,447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60,190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2572,110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664,130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664,130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62,600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2674,990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Производственно-технический комплекс для обращения с химическими источниками тока " РГ-Центр"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"Русатом Гринвэй"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38.22 Обработка и утилизация опасных отходов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16457,630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16457,630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9788,140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602,200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602,200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1004,570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1004,570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265,620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6166,020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6166,020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4811,920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5989,070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5989,070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4143,600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2695,770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2695,770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55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промышленной базы по вторичной переработке цветных металлов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"Дзержинск-ВторМет"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38.32.2 Обработка отходов и лома драгоценных металлов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2506,748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434,048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690,900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690,900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690,900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инфраструкту-ры экопромыш-ленного парка для обращения со вторичными ресурсами и вторичным сырьем на территории города Дзержинска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"Экологический цифровой оператор"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Федеральный проект "Экономика замкнутого цикла", ГП "Охрана окружающей среды"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68.20 Аренда и управление собственным или арендованным недвижимым имуществом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208,800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1648,000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1648,000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52,200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52,200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52,200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52,200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Реализация мероприятий по реконструкции (созданию, модернизации) и замене переданных по Концессионно-му Соглашению объектов водоснабжения, водоотведения и очистки сточных вод </w:t>
            </w:r>
            <w:r w:rsidRPr="00A135AE">
              <w:rPr>
                <w:sz w:val="16"/>
                <w:szCs w:val="16"/>
              </w:rPr>
              <w:lastRenderedPageBreak/>
              <w:t>согласно утвержденно-му плану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"ДВК"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36.00.1 Забор и очистка воды для питьевых и промышлен-ных нужд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2164,240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2164,240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244,450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244,450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456,390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456,390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615,010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615,010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748,390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748,390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9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Е "ВОДОСНАБЖЕНИЕ; ВОДООТВЕДЕНИЕ, ОРГАНИЗАЦИЯ СБОРА И УТИЛИЗАЦИЯ ОТХОДОВ, ДЕЯТЕЛЬНОСТЬ ПО ЛИКВИДАЦИИ ЗАГРЯЗНЕНИЙ"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25897,303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25897,303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12584,158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12569,800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3331,459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3331,459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52,950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2262,660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2080,070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2080,070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755,318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2430,260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8342,967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8342,967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5560,700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2525,380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8682,907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8682,907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4894,690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2624,310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3459,900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3459,900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1320,500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2727,190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</w:t>
            </w:r>
          </w:p>
        </w:tc>
      </w:tr>
      <w:tr w:rsidR="00A135AE" w:rsidRPr="00A135AE" w:rsidTr="00EA0B1B">
        <w:trPr>
          <w:trHeight w:val="420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F "СТРОИТЕЛЬСТВО"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жилого дома по адресу микрорайон Западный-2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"Быт-Сервис"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многоквартир-ного дома </w:t>
            </w:r>
            <w:r w:rsidRPr="00A135AE">
              <w:rPr>
                <w:sz w:val="16"/>
                <w:szCs w:val="16"/>
              </w:rPr>
              <w:br/>
              <w:t>№ 20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"Быт-Сервис"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дома № 4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"Уютный"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Паркинга </w:t>
            </w:r>
            <w:r w:rsidRPr="00A135AE">
              <w:rPr>
                <w:sz w:val="16"/>
                <w:szCs w:val="16"/>
              </w:rPr>
              <w:br/>
              <w:t>(№ 33 по генплану)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ИП Носов М.Е.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магазина (№1 по генплану)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ИП Носов М.Е.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дома по адресу ул. Пирогова, 4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"Весна-НН"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699,000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дома по адресу ул. Ленина, 103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"Весна"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дома № 7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"Весна"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дома № 8 в микрорайоне Комсомольский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"ДИСК"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по адресу ул. Чкалова, д. 10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СЗ "Уютный"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многоквартир-ного дома </w:t>
            </w:r>
            <w:r w:rsidRPr="00A135AE">
              <w:rPr>
                <w:sz w:val="16"/>
                <w:szCs w:val="16"/>
              </w:rPr>
              <w:br/>
              <w:t>№ 16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"ДИСК"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многоквартир-ного дома </w:t>
            </w:r>
            <w:r w:rsidRPr="00A135AE">
              <w:rPr>
                <w:sz w:val="16"/>
                <w:szCs w:val="16"/>
              </w:rPr>
              <w:br/>
              <w:t>№ 14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"ДИСК"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многоквартир-ного дома </w:t>
            </w:r>
            <w:r w:rsidRPr="00A135AE">
              <w:rPr>
                <w:sz w:val="16"/>
                <w:szCs w:val="16"/>
              </w:rPr>
              <w:br/>
              <w:t>№ 15 в микрорайоне Комсомольс-кий по адресу пр-т Ленинского Комсомола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"ДИСК"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41.20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объездной </w:t>
            </w:r>
            <w:r w:rsidRPr="00A135AE">
              <w:rPr>
                <w:sz w:val="16"/>
                <w:szCs w:val="16"/>
              </w:rPr>
              <w:lastRenderedPageBreak/>
              <w:t>дороги в пос. Дачный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Министерство транспорта и автомобильных дорог </w:t>
            </w:r>
            <w:r w:rsidRPr="00A135AE">
              <w:rPr>
                <w:sz w:val="16"/>
                <w:szCs w:val="16"/>
              </w:rPr>
              <w:lastRenderedPageBreak/>
              <w:t>Нижегородской области, Администрация городского округа город Дзержинск Нижегородской области, АО "Тандер"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ГП "Развитие транспортной системы Нижегородской </w:t>
            </w:r>
            <w:r w:rsidRPr="00A135AE">
              <w:rPr>
                <w:sz w:val="16"/>
                <w:szCs w:val="16"/>
              </w:rPr>
              <w:lastRenderedPageBreak/>
              <w:t>области", 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84.11.35 Деятельность органов местного </w:t>
            </w:r>
            <w:r w:rsidRPr="00A135AE">
              <w:rPr>
                <w:sz w:val="16"/>
                <w:szCs w:val="16"/>
              </w:rPr>
              <w:lastRenderedPageBreak/>
              <w:t>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223,854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89,311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6,722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127,821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223,854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89,311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6,722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127,821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23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Ликвидация колейности на участке автомобильной дороги (22 ОП РЗ 22К-0027) Дзержинск-а/д Обход г.Н.Новгорода км 6+390 - км 11+518 - км 15+518 в городе областного значения Дзержинск Нижегородс-кой области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ГКУ НО "ГУАД"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транспортной системы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52.21.22 Деятельность по эксплуатации автомобиль-ных дорог и автомагистра-лей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68,255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68,255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73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68,255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68,255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697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49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7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Ремонт автомобильной дороги (22 ОП МЗ 22Н-4908) Дзержинск - завод "Пластик" км 0+000_8+835 в городе областного значения Дзержинск Нижегородс-кой области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ГКУ НО "ГУАД"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транспортной системы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52.21.22 Деятельность по эксплуатации автомобиль-ных дорог и автомагистра-лей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227,983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227,983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227,983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227,983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74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Ликвидация колейности на участке автомобильной дороги (22 ОП РЗ 22К-0026) Дзержинск-Володарск-Ильино-а/д М-7 "Волга" (проспект Ленина-проспект Циолковского)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транспорта и автомобильных дорог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транспортной системы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52.21.22 Деятельность по эксплуатации автомобиль-ных дорог и автомагистра-лей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21,187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21,187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21,187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21,187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Ремонт участка автомобильной дороги (22 ОП МЗ 22Н-4903) Подъезд к п.Доскино от а/д Обход г.Н.Новгорода км 0+000- км 0+944 в городском округе город Дзержинск Нижегородс-кой области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транспорта Российской Федерации, ГКУ НО "ГУАД"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НП "Инфраструктура для жизни", ГП РФ "Развитие транспортной системы", ГП "Развитие транспортной системы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52.21.22 Деятельность по эксплуатации автомобиль-ных дорог и автомагистра-лей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29,999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21,024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8,975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29,999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21,024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8,975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3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автодороги к Шуховской башне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 xml:space="preserve">84.11.21 Деятельность органов государствен-ной власти субъектов РФ (республик, краев, областей), кроме судебной власти, представите-льств исполнитель-ных органов государствен-ной власти </w:t>
            </w:r>
            <w:r w:rsidRPr="00A135AE">
              <w:rPr>
                <w:sz w:val="15"/>
                <w:szCs w:val="15"/>
              </w:rPr>
              <w:lastRenderedPageBreak/>
              <w:t>субъектов РФ при Президенте РФ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9,998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9,998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5,694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5,694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4,304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4,304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F "СТРОИТЕЛЬСТВО"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7930,276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21,024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415,711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16,720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7476,821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546,973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406,736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12,416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127,821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2162,999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21,024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8,975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1933,000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1687,304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4,304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1683,000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420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G "ТОРГОВЛЯ ОПТОВАЯ И РОЗНИЧНАЯ; РЕМОНТ АВТОТРАНСПОРТНЫХ СРЕДСТВ И МОТОЦИКЛОВ"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здания склада для хранения готовой продукции 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НПФ "Техмаш ижиниринг"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46.73.4 Торговля оптовая лакокрасочны-ми материалами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0,657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0,657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0,657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0,657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комплекса по производству полуприцепов </w:t>
            </w:r>
            <w:r w:rsidRPr="00A135AE">
              <w:rPr>
                <w:sz w:val="16"/>
                <w:szCs w:val="16"/>
              </w:rPr>
              <w:lastRenderedPageBreak/>
              <w:t>и автокомплек-тующих**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"Интерс-автосервис"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45.20 Техническое обслуживание и ремонт </w:t>
            </w:r>
            <w:r w:rsidRPr="00A135AE">
              <w:rPr>
                <w:sz w:val="16"/>
                <w:szCs w:val="16"/>
              </w:rPr>
              <w:lastRenderedPageBreak/>
              <w:t>автотранспорт-ных средств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производственно-складского комплекса по изготовлению безалкоголь-ных напитков и питьевой воды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"Смайл"                                           (ООО "ПИРУШКА-2")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11.07 Производство безалкоголь-ных напитков; производство упакованных питьевых вод, включая минеральные воды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520,846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520,846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0,846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0,846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Импортозаме-щающее производство промежуточ-ных реле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"Дельта-КИП"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26.11 Производство элементов электронной аппаратуры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301,868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301,868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83,906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27,800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12,200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130,934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130,934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130,934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130,934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83,906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спортивного клуба**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"Зодиак-Д"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47.11 Торговля розничная преимущест-венно пищевыми продуктами, включая напитки, и табачными изделиями в неспециализи-рованных магазинах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17,800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12,200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82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комплекса сжижения природного газа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"СПГ ИнвестПроект"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46.69.9 Торговля оптовая прочими машинами, приборами, аппаратурой и оборудованием общепромыш-ленного и специального назначения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5,200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5,200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994,800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994,800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G "ТОРГОВЛЯОПТОВАЯ ИРОЗНИЧНАЯ; РЕМОНТ АВТОТРАНСПОРТНЫХ СРЕДСТВ И МОТОЦИКЛОВ"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5013,371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5013,371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83,906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16,703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16,703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1100,400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1100,400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1084,400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1084,400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1330,934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1330,934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1480,934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1480,934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83,906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</w:t>
            </w:r>
          </w:p>
        </w:tc>
      </w:tr>
      <w:tr w:rsidR="00A135AE" w:rsidRPr="00A135AE" w:rsidTr="00EA0B1B">
        <w:trPr>
          <w:trHeight w:val="43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Н "ТРАНСПОРТИРОВКА И ХРАНЕНИЕ"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распредели-тельных центров **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"Альянс-НН"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52.1 Деятельность по складирова-нию и хранению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3707,699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3707,699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771,120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771,120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2818,896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2818,896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117,683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117,683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 Итого по разделу Н "ТРАНСПОРТИРОВКА И ХРАНЕНИЕ"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3707,699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3707,699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1016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771,120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771,120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2818,896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2818,896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117,683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117,683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7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L "ДЕЯТЕЛЬНОСТЬ ПО ОПЕРАЦИЯМ С НЕДВИЖИМЫМ ИМУЩЕСТВОМ"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административно-бытового корпуса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"Логистик-Сервис"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68.20.2 </w:t>
            </w:r>
            <w:r w:rsidRPr="00A135AE">
              <w:rPr>
                <w:sz w:val="16"/>
                <w:szCs w:val="16"/>
              </w:rPr>
              <w:br/>
              <w:t>Аренда и управление собственным или арендованным нежилым недвижимым имуществом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312,548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312,548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2728,058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40,768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40,768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36,949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36,949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271,780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271,780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производственно-складского  комплекса текстильных материалов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"Статус"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68.20.2. Аренда и управление собственным или арендованным нежилым недвижимым имуществом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микро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1015,289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1015,289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115,289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115,289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Итого по разделу L "ДЕЯТЕЛЬНОСТЬ ПО ОПЕРАЦИЯМ С НЕДВИЖИМЫМ ИМУЩЕСТВОМ"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1327,837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1327,837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2728,058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156,057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156,057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36,949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36,949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521,780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521,780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884,720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</w:t>
            </w:r>
          </w:p>
        </w:tc>
      </w:tr>
      <w:tr w:rsidR="00A135AE" w:rsidRPr="00A135AE" w:rsidTr="00EA0B1B">
        <w:trPr>
          <w:trHeight w:val="420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М "ДЕЯТЕЛЬНОСТЬ ПРОФЕССИОНАЛЬНАЯ, НАУЧНАЯ И ТЕХНИЧЕСКАЯ"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Создание Технопарка Н2О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"Технопарк Н2О"/ АО "Корпорация развития Нижегородской области"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520,640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520,640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221,010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221,010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299,630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299,630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Разработка и внедрение перспективных технологий промышленно-го производства импортозаме-щающих катализаторов риформинга, изомеризации и гадропроцес-</w:t>
            </w:r>
            <w:r w:rsidRPr="00A135AE">
              <w:rPr>
                <w:sz w:val="16"/>
                <w:szCs w:val="16"/>
              </w:rPr>
              <w:lastRenderedPageBreak/>
              <w:t>сов с высоким экспортным потенциалом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"НПП Нефтехим"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72.19 </w:t>
            </w:r>
            <w:r w:rsidRPr="00A135AE">
              <w:rPr>
                <w:sz w:val="16"/>
                <w:szCs w:val="16"/>
              </w:rPr>
              <w:br/>
              <w:t>Научные исследования и разработки в области естественных и технических наук прочие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крупное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1511,000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1511,000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12917,000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946,300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946,300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564,700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564,700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0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М "ДЕЯТЕЛЬНОСТЬ ПРОФЕССИОНАЛЬНАЯ, НАУЧНАЯ И ТЕХНИЧЕСКАЯ"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2031,640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2031,640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12917,000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1167,310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1167,310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864,330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864,330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3633,000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90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О "ГОСУДАРСТВЕННОЕ УПРАВЛЕНИЕ И ОБЕСПЕЧЕНИЕ ВОЕННОЙ БЕЗОПАСНОСТИ; СОЦИАЛЬНОЕ ОБЕСПЕЧЕНИЕ"</w:t>
            </w: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Мероприятия по переселению граждан из аварийного жилищного фонда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строительства Нижегородской области / 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РАП "Переселение граждан из аварийного жилищного фонда на территории Нижегородской области на 2019-2025 гг", МП "Обеспечение жителей городского округа город Дзержинск доступным и комфортным жильем"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 xml:space="preserve">84.11.21 Деятельность органов государствен-ной власти субъектов РФ (республик, краев, областей), кроме судебной власти, представи-тельств исполнитель-ных органов государствен-ной власти субъектов РФ при Президенте РФ / 84.11.35 Деятельность органов местного самоуправления </w:t>
            </w:r>
            <w:r w:rsidRPr="00A135AE">
              <w:rPr>
                <w:sz w:val="15"/>
                <w:szCs w:val="15"/>
              </w:rPr>
              <w:lastRenderedPageBreak/>
              <w:t>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894,183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839,891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54,292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334,063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307,067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26,996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315,692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300,618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15,074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122,214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116,103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6,111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122,214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116,103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6,111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7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68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инженерной инфраструкту-ры территории малоэтажного жилищного строительства по пр. Свердлова </w:t>
            </w:r>
            <w:r w:rsidRPr="00A135AE">
              <w:rPr>
                <w:sz w:val="16"/>
                <w:szCs w:val="16"/>
              </w:rPr>
              <w:br/>
              <w:t>(2-ая очередь)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17,789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17,789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70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85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967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9,132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9,132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98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8,657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8,657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инженерной инфраструкту-ры территории малоэтажного жилищного строительства пос. Пыра, квартал "Южный"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 xml:space="preserve"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/ 84.11.35 Деятельность органов </w:t>
            </w:r>
            <w:r w:rsidRPr="00A135AE">
              <w:rPr>
                <w:sz w:val="15"/>
                <w:szCs w:val="15"/>
              </w:rPr>
              <w:lastRenderedPageBreak/>
              <w:t>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40,862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40,862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1,077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1,077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12,850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12,850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26,935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26,935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дорожной инфраструкту-ры территории малоэтажного жилищного строительства по пр. Свердлова</w:t>
            </w:r>
            <w:r w:rsidRPr="00A135AE">
              <w:rPr>
                <w:sz w:val="16"/>
                <w:szCs w:val="16"/>
              </w:rPr>
              <w:br/>
              <w:t xml:space="preserve"> (1, 2-ая очередь)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10,817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10,817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10,817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10,817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дорожной инфраструкту-ры территории малоэтажного жилищного строительства пос.Пыра, квартал "Южный"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10,269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10,269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10,269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10,269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94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проездов коттеджной </w:t>
            </w:r>
            <w:r w:rsidRPr="00A135AE">
              <w:rPr>
                <w:sz w:val="16"/>
                <w:szCs w:val="16"/>
              </w:rPr>
              <w:lastRenderedPageBreak/>
              <w:t>застройки в пос.Гавриловка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Администрация городского округа город </w:t>
            </w:r>
            <w:r w:rsidRPr="00A135AE">
              <w:rPr>
                <w:sz w:val="16"/>
                <w:szCs w:val="16"/>
              </w:rPr>
              <w:lastRenderedPageBreak/>
              <w:t>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МП "Развитие градостроитель-ной </w:t>
            </w:r>
            <w:r w:rsidRPr="00A135AE">
              <w:rPr>
                <w:sz w:val="16"/>
                <w:szCs w:val="16"/>
              </w:rPr>
              <w:lastRenderedPageBreak/>
              <w:t>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lastRenderedPageBreak/>
              <w:t>84.11.21 Деятельность органов государствен-</w:t>
            </w:r>
            <w:r w:rsidRPr="00A135AE">
              <w:rPr>
                <w:sz w:val="15"/>
                <w:szCs w:val="15"/>
              </w:rPr>
              <w:lastRenderedPageBreak/>
              <w:t>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0,490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679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6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0,490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0,490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1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946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автомобильной дороги от ул. Самохвалова до пр. Ленинского Комсомола, до ул. Комбрига Патоличева, до пр. Циолковского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56,385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56,385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4,970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4,970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41,675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41,675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4,870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4,870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4,870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4,870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объектов инженерной и транспортной инфраструкту-ры, промышленно-производственных зданий и сооружений особой </w:t>
            </w:r>
            <w:r w:rsidRPr="00A135AE">
              <w:rPr>
                <w:sz w:val="16"/>
                <w:szCs w:val="16"/>
              </w:rPr>
              <w:lastRenderedPageBreak/>
              <w:t>экономической зоны промышленно-производственного типа "Кулибин"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"Корпорация развития Нижегородской области"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Инфраструктур-ные бюджетные кредиты, банковские кредиты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</w:t>
            </w:r>
            <w:r w:rsidRPr="00A135AE">
              <w:rPr>
                <w:sz w:val="15"/>
                <w:szCs w:val="15"/>
              </w:rPr>
              <w:lastRenderedPageBreak/>
              <w:t>в исполнитель-ных органов государствен-ной власти субъектов РФ при Президенте РФ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7300,670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2196,980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5103,690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547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2961,200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1154,700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1806,500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69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4339,470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1042,280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3297,190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6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6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Организация капитального ремонта, ремонта и содержания закрепленных автомобиль-ных дорог общего пользования и искусственных дорожных сооружений в их составе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транспорта и автомобильных дорог Нижегородской области, администрация городского округа город Дзержинск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транспортной системы Нижегородской области", МП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1751,105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482,391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1268,714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651,226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207,677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443,549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37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386,533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94,714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291,819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346,364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266,364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366,982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266,982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82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Комплексное благоустройст-во муниципаль-ных территорий общего пользования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Министерство строительства и жилищно-коммунального хозяйства Российской Федерации, министерство энергетики и жилищно-коммунального хозяйства Нижегородской области, </w:t>
            </w:r>
            <w:r w:rsidRPr="00A135AE">
              <w:rPr>
                <w:sz w:val="16"/>
                <w:szCs w:val="16"/>
              </w:rPr>
              <w:lastRenderedPageBreak/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ГПРФ "Обеспечение доступным и комфортным жильем и коммунальными услугами граждан Российской Федерации", ГП "Формирование современной городской среды на территории </w:t>
            </w:r>
            <w:r w:rsidRPr="00A135AE">
              <w:rPr>
                <w:sz w:val="16"/>
                <w:szCs w:val="16"/>
              </w:rPr>
              <w:lastRenderedPageBreak/>
              <w:t>Нижегородской области", МП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lastRenderedPageBreak/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</w:t>
            </w:r>
            <w:r w:rsidRPr="00A135AE">
              <w:rPr>
                <w:sz w:val="15"/>
                <w:szCs w:val="15"/>
              </w:rPr>
              <w:lastRenderedPageBreak/>
              <w:t>ной власти субъектов РФ при Президенте РФ 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ФОИВ, 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781,707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304,654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174,035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303,018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69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369,230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48,795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57,414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263,021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0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291,592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155,240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108,459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27,893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699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60,015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50,233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3,781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6,001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836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60,870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50,386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4,381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6,103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4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60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Благоустройст-во дворовых территорий многоквартир-ных домов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энергетики и жилищно-коммунального хозяйства Нижегородской области, 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"Формирование современной городской среды на территории Нижегородской области на 2018-2024 годы",  МП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165,277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33,993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131,284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504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68,861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33,993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34,868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412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18,644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18,644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40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38,886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38,886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6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38,886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38,886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60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869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многоквартир-ного жилого дома по адресу ул. Грибоедова, 36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"Обеспечение жителей городского округа город Дзержинск доступным и комфортным жильем"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</w:t>
            </w:r>
            <w:r w:rsidRPr="00A135AE">
              <w:rPr>
                <w:sz w:val="15"/>
                <w:szCs w:val="15"/>
              </w:rPr>
              <w:lastRenderedPageBreak/>
              <w:t>в исполнитель-ных органов государствен-ной власти субъектов РФ при Президенте РФ 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20,378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20,378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71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16,528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16,528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69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3,850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842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857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дублера пр. Циолковского (расширение автомобильной дороги по бул. Правды)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45,583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45,583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9,677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9,677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35,906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35,906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Капитальный ремонт кровли и фасада здания МБУК "ДКХ"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культуры в городском округе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17,452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17,452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17,452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17,452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нового кладбища в </w:t>
            </w:r>
            <w:r w:rsidRPr="00A135AE">
              <w:rPr>
                <w:sz w:val="16"/>
                <w:szCs w:val="16"/>
              </w:rPr>
              <w:br/>
              <w:t>г. Дзержинске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МП "Развитие градостроитель-ной деятельности и строительства на территории городского </w:t>
            </w:r>
            <w:r w:rsidRPr="00A135AE">
              <w:rPr>
                <w:sz w:val="16"/>
                <w:szCs w:val="16"/>
              </w:rPr>
              <w:lastRenderedPageBreak/>
              <w:t>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64,283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64,283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16,449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16,449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16,449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16,449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31,385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31,385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Выполнение тампонажных работ канализацион-ного коллектора, кадастровый номер: 52:21:0000000:9698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0,702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0,702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0,702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0,702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Ремонт проездов к дворовым территориям многоквартир-ных домов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дорожной сети, транспортного обслуживания населения и благоустройство территорий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98,054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98,054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45,317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45,317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25,853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25,853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26,884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26,884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О "ГОСУДАРСТВЕННОЕ УПРАВЛЕНИЕ И ОБЕСПЕЧЕНИЕ ВОЕННОЙ БЕЗОПАСНОСТИ; СОЦИАЛЬНОЕ ОБЕСПЕЧЕНИЕ"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11276,006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304,654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3727,290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2140,372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5103,690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4424,607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48,795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1760,851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808,461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1806,500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5470,091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155,240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1546,071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471,590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3297,190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672,539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50,233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199,884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422,422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708,769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50,386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220,484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437,899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4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P "ОБРАЗОВАНИЕ"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105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корпуса начальной школы МБОУ "Средняя школа № 20"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90,299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90,299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18,417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18,417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71,882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71,882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детского сада в поселке Пыра городского округа город Дзержинск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0,160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0,160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общеобразова-тельной школы № 10 на 1100 мест (ул.Клюквина)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АО "Корпорация развития Нижегородской области"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Концессионное соглашение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41.2 Строительство жилых и нежилых зданий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P "ОБРАЗОВАНИЕ"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1129,459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90,459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1039,160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0,160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1039,000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18,417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18,417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71,882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71,882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1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Q "ДЕЯТЕЛЬНОСТЬ В ОБЛАСТИ ЗДРАВООХРАНЕНИЯ И СОЦИАЛЬНЫХ УСЛУГ"</w:t>
            </w:r>
          </w:p>
        </w:tc>
      </w:tr>
      <w:tr w:rsidR="00A135AE" w:rsidRPr="00A135AE" w:rsidTr="00EA0B1B">
        <w:trPr>
          <w:trHeight w:val="693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108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ОВОП в п.Бабушкино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здравоохране-ния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здравоохранения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ОИВ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2,394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2,394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561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1,916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1,916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0,478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0,478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49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71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8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109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противопожар-ного резервуара с устройством второго ввода в здание ГБУ ОСРЦИ "Пушкино" г. Дзержинск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ГБУ "Областной специализированный санаторно-реабилитационный центр "Пушкино" для инвалидов с паталогией органов дыхания"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"Социальная поддержка граждан Нижегородской области"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87.90 Деятельность по уходу с обеспечением проживания прочая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среднее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0,454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31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Q "ДЕЯТЕЛЬНОСТЬ В ОБЛАСТИ ЗДРАВООХРАНЕНИЯ И СОЦИАЛЬНЫХ УСЛУГ"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2,848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2,848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2,370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2,370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0,478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0,478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345"/>
        </w:trPr>
        <w:tc>
          <w:tcPr>
            <w:tcW w:w="15694" w:type="dxa"/>
            <w:gridSpan w:val="18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Раздел R "ДЕЯТЕЛЬНОСТЬ В ОБЛАСТИ КУЛЬТУРЫ, СПОРТА, ОРГАНИЗАЦИИ ДОСУГА И РАЗВЛЕЧЕНИЙ"</w:t>
            </w: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110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бассейна "Капролактамовец" МБУ "СШОР "Салют"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Министерство спорта Нижегородской области, 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ГП "Развитие физической культуры и спорта Нижегородской области", 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84.11.21 </w:t>
            </w:r>
            <w:r w:rsidRPr="00A135AE">
              <w:rPr>
                <w:sz w:val="15"/>
                <w:szCs w:val="15"/>
              </w:rPr>
              <w:t>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</w:t>
            </w:r>
            <w:r w:rsidRPr="00A135AE">
              <w:rPr>
                <w:sz w:val="16"/>
                <w:szCs w:val="16"/>
              </w:rPr>
              <w:t xml:space="preserve"> </w:t>
            </w:r>
            <w:r w:rsidRPr="00A135AE">
              <w:rPr>
                <w:sz w:val="15"/>
                <w:szCs w:val="15"/>
              </w:rPr>
              <w:t>субъектов РФ при Президенте РФ  / 84.11.35 Деятельность органов 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283,793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5,358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278,435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58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7,933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5,358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2,575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124,161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124,161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151,699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151,699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563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34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111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Строительство регионального центра спортивной </w:t>
            </w:r>
            <w:r w:rsidRPr="00A135AE">
              <w:rPr>
                <w:sz w:val="16"/>
                <w:szCs w:val="16"/>
              </w:rPr>
              <w:lastRenderedPageBreak/>
              <w:t>подготовки по адаптивным видам спорта в г. Дзержинске Нижегородс-кой области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Министерство спорта Нижегородской области / ГКУ </w:t>
            </w:r>
            <w:r w:rsidRPr="00A135AE">
              <w:rPr>
                <w:sz w:val="16"/>
                <w:szCs w:val="16"/>
              </w:rPr>
              <w:lastRenderedPageBreak/>
              <w:t>НО "Нижегородстройзаказчик"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ГП "Развитие физической </w:t>
            </w:r>
            <w:r w:rsidRPr="00A135AE">
              <w:rPr>
                <w:sz w:val="16"/>
                <w:szCs w:val="16"/>
              </w:rPr>
              <w:lastRenderedPageBreak/>
              <w:t>культуры и спорта"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lastRenderedPageBreak/>
              <w:t>84.11.21 Деятельность органов государствен-</w:t>
            </w:r>
            <w:r w:rsidRPr="00A135AE">
              <w:rPr>
                <w:sz w:val="15"/>
                <w:szCs w:val="15"/>
              </w:rPr>
              <w:lastRenderedPageBreak/>
              <w:t>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37,561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37,561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36,136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36,136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1,425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1,425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112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универсально-го спортивного зала **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ООО "ТриО"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93.12 Деятельность спортивных клубов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малое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2025-2027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43,891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43,891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13,891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13,891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113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Капитальный ремонт здания МБУК "Дзержинский театр кукол"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культуры в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5"/>
                <w:szCs w:val="15"/>
              </w:rPr>
            </w:pPr>
            <w:r w:rsidRPr="00A135AE">
              <w:rPr>
                <w:sz w:val="15"/>
                <w:szCs w:val="15"/>
              </w:rPr>
              <w:t xml:space="preserve">84.11.21 Деятельность органов государствен-ной власти субъектов РФ (республик, краев, областей), кроме судебной власти, представительств исполнитель-ных органов государствен-ной власти субъектов РФ при Президенте РФ  / 84.11.35 Деятельность органов </w:t>
            </w:r>
            <w:r w:rsidRPr="00A135AE">
              <w:rPr>
                <w:sz w:val="15"/>
                <w:szCs w:val="15"/>
              </w:rPr>
              <w:lastRenderedPageBreak/>
              <w:t>местного самоуправления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ОИВ, 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61,660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34,402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1,877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25,381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16,258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14,402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0,600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1,256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45,402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1,277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24,125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 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114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дома культуры в поселке Пыра городского округа город Дзержинск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0,996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0,996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0,996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0,996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115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физкультурно-оздоровитель-ного комплекса "Созвездие"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53,628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53,628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17,193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17,193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36,435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36,435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116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Строительство лыжно-биатлонного комплекса "Магнитная стрелка"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Администрация городского округа город Дзержинск 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МП "Развитие градостроитель-ной деятельности и 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84.11.35 Деятельность органов местного 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32,937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32,937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10,387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10,387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22,550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22,550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117</w:t>
            </w:r>
          </w:p>
        </w:tc>
        <w:tc>
          <w:tcPr>
            <w:tcW w:w="128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Реконструкция стадиона "Химик"</w:t>
            </w:r>
          </w:p>
        </w:tc>
        <w:tc>
          <w:tcPr>
            <w:tcW w:w="1238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г.о.г. Дзержинск</w:t>
            </w:r>
          </w:p>
        </w:tc>
        <w:tc>
          <w:tcPr>
            <w:tcW w:w="1314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 xml:space="preserve">Администрация городского округа город Дзержинск </w:t>
            </w:r>
            <w:r w:rsidRPr="00A135AE">
              <w:rPr>
                <w:sz w:val="16"/>
                <w:szCs w:val="16"/>
              </w:rPr>
              <w:lastRenderedPageBreak/>
              <w:t>Нижегородской области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МП "Развитие градостроитель-ной деятельности и </w:t>
            </w:r>
            <w:r w:rsidRPr="00A135AE">
              <w:rPr>
                <w:sz w:val="16"/>
                <w:szCs w:val="16"/>
              </w:rPr>
              <w:lastRenderedPageBreak/>
              <w:t>строительства на территории городского округа город Дзержинск"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 xml:space="preserve">84.11.35 Деятельность органов местного </w:t>
            </w:r>
            <w:r w:rsidRPr="00A135AE">
              <w:rPr>
                <w:sz w:val="16"/>
                <w:szCs w:val="16"/>
              </w:rPr>
              <w:lastRenderedPageBreak/>
              <w:t>самоуправле-ния сельских поселений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lastRenderedPageBreak/>
              <w:t>ОМСУ</w:t>
            </w:r>
          </w:p>
        </w:tc>
        <w:tc>
          <w:tcPr>
            <w:tcW w:w="567" w:type="dxa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2027-2028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38,776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38,776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11,633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11,633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27,143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27,143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разделу R "ДЕЯТЕЛЬНОСТЬ В ОБЛАСТИ КУЛЬТУРЫ, СПОРТА, ОРГАНИЗАЦИИ ДОСУГА И РАЗВЛЕЧЕНИЙ"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553,242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34,402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44,796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430,153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43,891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74,323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14,402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42,094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4,827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187,988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2,702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148,286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17,000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204,803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190,912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13,891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86,128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86,128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Итого по проектам инвестиционного плана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203542,704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360,080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4645,648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2677,704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195859,272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444477,908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12562,760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12670,579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6664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36382,547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63,197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2667,054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825,864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32826,432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42131,529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2486,360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2273,319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503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37886,662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196,264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1558,226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619,876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35512,296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60879,129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2452,790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41334,374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50,233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199,969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631,751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40452,506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84808,007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2547,910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2110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40611,172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50,386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220,484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600,213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39740,089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119216,086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2646,840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1051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47327,949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47327,949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137443,157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2749,720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2102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Текущая инвестиционная деятельность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98501,882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98501,882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18058,011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18058,011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16783,097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16783,097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13592,359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13592,359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18520,829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18520,829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31547,586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31547,586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 w:val="restart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 по инвестиционному плану</w:t>
            </w:r>
            <w:r w:rsidRPr="00A135AE">
              <w:rPr>
                <w:sz w:val="16"/>
                <w:szCs w:val="16"/>
              </w:rPr>
              <w:br/>
              <w:t>(проекты инвестиционного плана + текущая инвестиционная деятельность)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302044,586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360,080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4645,648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2677,704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294361,154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444477,908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12562,760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12670,579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6664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54440,558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63,197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2667,054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825,864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50884,443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42131,529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2486,360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2273,319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503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2026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54669,759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196,264</w:t>
            </w:r>
          </w:p>
        </w:tc>
        <w:tc>
          <w:tcPr>
            <w:tcW w:w="708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1558,226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619,876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52295,393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60879,129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2452,790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898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54926,733</w:t>
            </w:r>
          </w:p>
        </w:tc>
        <w:tc>
          <w:tcPr>
            <w:tcW w:w="567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50,233</w:t>
            </w:r>
          </w:p>
        </w:tc>
        <w:tc>
          <w:tcPr>
            <w:tcW w:w="708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199,884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631,751</w:t>
            </w:r>
          </w:p>
        </w:tc>
        <w:tc>
          <w:tcPr>
            <w:tcW w:w="992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54044,865</w:t>
            </w:r>
          </w:p>
        </w:tc>
        <w:tc>
          <w:tcPr>
            <w:tcW w:w="709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84808,007</w:t>
            </w:r>
          </w:p>
        </w:tc>
        <w:tc>
          <w:tcPr>
            <w:tcW w:w="709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2547,910</w:t>
            </w:r>
          </w:p>
        </w:tc>
        <w:tc>
          <w:tcPr>
            <w:tcW w:w="515" w:type="dxa"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2110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59132,001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50,386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220,484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600,213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58260,918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119216,086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2646,840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1051</w:t>
            </w:r>
          </w:p>
        </w:tc>
      </w:tr>
      <w:tr w:rsidR="00A135AE" w:rsidRPr="00A135AE" w:rsidTr="00EA0B1B">
        <w:trPr>
          <w:trHeight w:val="255"/>
        </w:trPr>
        <w:tc>
          <w:tcPr>
            <w:tcW w:w="8500" w:type="dxa"/>
            <w:gridSpan w:val="8"/>
            <w:vMerge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2029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78875,535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78875,535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137443,157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2519,100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2749,720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2102</w:t>
            </w:r>
          </w:p>
        </w:tc>
      </w:tr>
      <w:tr w:rsidR="00A135AE" w:rsidRPr="00A135AE" w:rsidTr="00EA0B1B">
        <w:trPr>
          <w:trHeight w:val="255"/>
        </w:trPr>
        <w:tc>
          <w:tcPr>
            <w:tcW w:w="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</w:p>
        </w:tc>
      </w:tr>
      <w:tr w:rsidR="00A135AE" w:rsidRPr="00A135AE" w:rsidTr="00EA0B1B">
        <w:trPr>
          <w:trHeight w:val="405"/>
        </w:trPr>
        <w:tc>
          <w:tcPr>
            <w:tcW w:w="15694" w:type="dxa"/>
            <w:gridSpan w:val="18"/>
            <w:tcBorders>
              <w:top w:val="nil"/>
              <w:left w:val="nil"/>
              <w:bottom w:val="nil"/>
              <w:right w:val="nil"/>
            </w:tcBorders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*  невозможно выделить из общей отгрузки предприятия</w:t>
            </w:r>
          </w:p>
        </w:tc>
      </w:tr>
      <w:tr w:rsidR="00A135AE" w:rsidRPr="00A135AE" w:rsidTr="00EA0B1B">
        <w:trPr>
          <w:trHeight w:val="255"/>
        </w:trPr>
        <w:tc>
          <w:tcPr>
            <w:tcW w:w="15694" w:type="dxa"/>
            <w:gridSpan w:val="18"/>
            <w:tcBorders>
              <w:top w:val="nil"/>
              <w:left w:val="nil"/>
              <w:bottom w:val="nil"/>
              <w:right w:val="nil"/>
            </w:tcBorders>
            <w:hideMark/>
          </w:tcPr>
          <w:p w:rsidR="00A135AE" w:rsidRPr="00A135AE" w:rsidRDefault="00A135AE" w:rsidP="00A135AE">
            <w:pPr>
              <w:spacing w:after="160" w:line="259" w:lineRule="auto"/>
              <w:rPr>
                <w:sz w:val="16"/>
                <w:szCs w:val="16"/>
              </w:rPr>
            </w:pPr>
            <w:r w:rsidRPr="00A135AE">
              <w:rPr>
                <w:sz w:val="16"/>
                <w:szCs w:val="16"/>
              </w:rPr>
              <w:t>** предприятия затрудняются спрогнозировать, в связи с нестабильной ситуацией в мировой экономике</w:t>
            </w:r>
          </w:p>
        </w:tc>
      </w:tr>
    </w:tbl>
    <w:p w:rsidR="00A135AE" w:rsidRPr="00A135AE" w:rsidRDefault="00A135AE" w:rsidP="00A135AE">
      <w:pPr>
        <w:rPr>
          <w:sz w:val="16"/>
          <w:szCs w:val="16"/>
        </w:rPr>
      </w:pPr>
    </w:p>
    <w:p w:rsidR="00A135AE" w:rsidRPr="00A135AE" w:rsidRDefault="00A135AE" w:rsidP="00A135AE">
      <w:pPr>
        <w:spacing w:after="160" w:line="259" w:lineRule="auto"/>
        <w:rPr>
          <w:rFonts w:eastAsia="Calibri"/>
          <w:sz w:val="16"/>
          <w:szCs w:val="16"/>
          <w:lang w:eastAsia="en-US"/>
        </w:rPr>
      </w:pPr>
    </w:p>
    <w:p w:rsidR="00463609" w:rsidRPr="00463609" w:rsidRDefault="00463609" w:rsidP="00463609">
      <w:pPr>
        <w:jc w:val="both"/>
        <w:rPr>
          <w:b/>
        </w:rPr>
      </w:pPr>
    </w:p>
    <w:p w:rsidR="00825294" w:rsidRPr="005C2F69" w:rsidRDefault="00825294" w:rsidP="00825294"/>
    <w:p w:rsidR="00825294" w:rsidRPr="005C2F69" w:rsidRDefault="00825294" w:rsidP="00825294">
      <w:pPr>
        <w:rPr>
          <w:i/>
          <w:iCs/>
        </w:rPr>
      </w:pPr>
    </w:p>
    <w:sectPr w:rsidR="00825294" w:rsidRPr="005C2F69" w:rsidSect="00A135AE">
      <w:pgSz w:w="16838" w:h="11906" w:orient="landscape" w:code="9"/>
      <w:pgMar w:top="1701" w:right="567" w:bottom="851" w:left="567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5EB" w:rsidRDefault="004905EB">
      <w:r>
        <w:separator/>
      </w:r>
    </w:p>
  </w:endnote>
  <w:endnote w:type="continuationSeparator" w:id="0">
    <w:p w:rsidR="004905EB" w:rsidRDefault="0049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5EB" w:rsidRDefault="004905EB">
      <w:r>
        <w:separator/>
      </w:r>
    </w:p>
  </w:footnote>
  <w:footnote w:type="continuationSeparator" w:id="0">
    <w:p w:rsidR="004905EB" w:rsidRDefault="00490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559200"/>
      <w:docPartObj>
        <w:docPartGallery w:val="Page Numbers (Top of Page)"/>
        <w:docPartUnique/>
      </w:docPartObj>
    </w:sdtPr>
    <w:sdtContent>
      <w:p w:rsidR="0088701D" w:rsidRDefault="008870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8701D" w:rsidRDefault="008870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7BA" w:rsidRDefault="0062426B" w:rsidP="0080176B">
    <w:pPr>
      <w:pStyle w:val="a3"/>
      <w:tabs>
        <w:tab w:val="clear" w:pos="4677"/>
        <w:tab w:val="clear" w:pos="93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-9526</wp:posOffset>
              </wp:positionH>
              <wp:positionV relativeFrom="page">
                <wp:posOffset>361950</wp:posOffset>
              </wp:positionV>
              <wp:extent cx="7572375" cy="2829560"/>
              <wp:effectExtent l="0" t="0" r="9525" b="8890"/>
              <wp:wrapNone/>
              <wp:docPr id="4" name="Text 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2375" cy="28295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36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7BA" w:rsidRDefault="00C457BA" w:rsidP="00C41606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b/>
                              <w:noProof/>
                              <w:sz w:val="36"/>
                              <w:szCs w:val="36"/>
                            </w:rPr>
                            <w:drawing>
                              <wp:inline distT="0" distB="0" distL="0" distR="0" wp14:anchorId="2E7935AD" wp14:editId="7B0CF1CE">
                                <wp:extent cx="525600" cy="792000"/>
                                <wp:effectExtent l="0" t="0" r="8255" b="8255"/>
                                <wp:docPr id="9" name="Рисунок 9" descr="O:\Герб\ГЕРБ для БЛАНКОВ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O:\Герб\ГЕРБ для БЛАНКОВ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5600" cy="79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C457BA" w:rsidRPr="008D4E9A" w:rsidRDefault="00C457BA" w:rsidP="008D4E9A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>Администраци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я</w:t>
                          </w: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 xml:space="preserve"> города Дзержинска</w:t>
                          </w:r>
                        </w:p>
                        <w:p w:rsidR="00C457BA" w:rsidRPr="000625FE" w:rsidRDefault="00C457BA" w:rsidP="008D4E9A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D4E9A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C457BA" w:rsidRPr="00B95AF2" w:rsidRDefault="00C457BA" w:rsidP="000625FE">
                          <w:pPr>
                            <w:spacing w:before="240" w:line="264" w:lineRule="auto"/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303299">
                            <w:rPr>
                              <w:b/>
                              <w:sz w:val="44"/>
                              <w:szCs w:val="44"/>
                            </w:rPr>
                            <w:t>ПОСТАНОВЛЕНИЕ</w:t>
                          </w:r>
                        </w:p>
                        <w:p w:rsidR="00C457BA" w:rsidRDefault="00C457BA" w:rsidP="00C41606">
                          <w:pPr>
                            <w:spacing w:line="264" w:lineRule="auto"/>
                            <w:ind w:left="1985" w:right="-796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:rsidR="00C457BA" w:rsidRPr="00D774EF" w:rsidRDefault="00C457BA" w:rsidP="00CA606F">
                          <w:pPr>
                            <w:tabs>
                              <w:tab w:val="left" w:pos="-1134"/>
                              <w:tab w:val="left" w:pos="-851"/>
                            </w:tabs>
                            <w:spacing w:before="240"/>
                            <w:ind w:right="868" w:firstLine="1701"/>
                          </w:pPr>
                          <w:r w:rsidRPr="00B95AF2">
                            <w:t xml:space="preserve">от ___________________ </w:t>
                          </w:r>
                          <w:r>
                            <w:rPr>
                              <w:lang w:val="en-US"/>
                            </w:rPr>
                            <w:t xml:space="preserve">                   </w:t>
                          </w:r>
                          <w:r w:rsidR="0062426B">
                            <w:rPr>
                              <w:lang w:val="en-US"/>
                            </w:rPr>
                            <w:t xml:space="preserve">                             </w:t>
                          </w:r>
                          <w:r>
                            <w:rPr>
                              <w:lang w:val="en-US"/>
                            </w:rPr>
                            <w:t xml:space="preserve">       </w:t>
                          </w:r>
                          <w:r w:rsidRPr="00B95AF2">
                            <w:t>№ ___</w:t>
                          </w:r>
                          <w:r w:rsidR="0062426B">
                            <w:t>___</w:t>
                          </w:r>
                          <w:r w:rsidRPr="00B95AF2">
                            <w:t>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0" o:spid="_x0000_s1026" type="#_x0000_t202" style="position:absolute;margin-left:-.75pt;margin-top:28.5pt;width:596.25pt;height:22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9e3kAIAACMFAAAOAAAAZHJzL2Uyb0RvYy54bWysVMlu2zAQvRfoPxC8O1oi2ZYQOchSFwXS&#10;BUj6AbREWUQpkiVpS2nQf++QtBy7vRRFfZCH2+N7M294dT32HO2pNkyKCicXMUZU1LJhYlvhr0/r&#10;2RIjY4loCJeCVviZGny9evvmalAlTWUneUM1AhBhykFVuLNWlVFk6o72xFxIRQUstlL3xMJQb6NG&#10;kwHQex6lcTyPBqkbpWVNjYHZ+7CIVx6/bWltP7etoRbxCgM367/afzfuG62uSLnVRHWsPtAg/8Ci&#10;J0zApUeoe2IJ2mn2B1TPai2NbO1FLftIti2rqdcAapL4NzWPHVHUa4HkGHVMk/l/sPWn/ReNWFPh&#10;DCNBeijREx0tupUjSnOfn0GZErY9KthoR1iAOnutRj3I+ptBQt51RGzpjdZy6ChpgF/iMhudHHUV&#10;MaVxIJvho2zgIrKz0gONre5d8iAdCNChTs/H2jgyNUwu8kV6ucgxqmEtXaZFPvfsIlJOx5U29j2V&#10;PXJBhTUU38OT/YOxjg4ppy3uNiM5a9aMcz/Q280d12hPwChr/wtnuepImL2cx/F0pQnbPeYZDhcO&#10;TUiHG64MMyADSLg1J8g746VI0iy+TYvZer5czLJ1ls+KRbycxUlxW8zjrMju1z8diyQrO9Y0VDww&#10;QSeXJtnfueDQL8Ff3qdoqHCRp7kXeMb+ICvoBbUngk+T1TMLTctZX+HlcRMpXenfica3lCWMhzg6&#10;p+9TBjmY/n1WvFGcN4JL7LgZAcUZZiObZ7CMllBQ8AW8NBB0Uv/AaICurbD5viOaYsQ/CLCda/Ep&#10;0FOwmQIiajhaYYtRCO9seAp2SrNtB8jB2ELegDVb5k3zygIouwF0oid/eDVcq5+O/a7Xt231CwAA&#10;//8DAFBLAwQUAAYACAAAACEA/9/f1eEAAAAKAQAADwAAAGRycy9kb3ducmV2LnhtbEyPQUvDQBCF&#10;74L/YRnBW7tJoLWN2RQpCCmoYLXgcZudJiHZ2ZDdNtFf7/Skt5l5jzffyzaT7cQFB984UhDPIxBI&#10;pTMNVQo+P55nKxA+aDK6c4QKvtHDJr+9yXRq3EjveNmHSnAI+VQrqEPoUyl9WaPVfu56JNZObrA6&#10;8DpU0gx65HDbySSKltLqhvhDrXvc1li2+7NVIHfV4fTSFq9vq7FIdvG2+Gnll1L3d9PTI4iAU/gz&#10;wxWf0SFnpqM7k/GiUzCLF+xUsHjgSlc9Xsc8HfkSJUuQeSb/V8h/AQAA//8DAFBLAQItABQABgAI&#10;AAAAIQC2gziS/gAAAOEBAAATAAAAAAAAAAAAAAAAAAAAAABbQ29udGVudF9UeXBlc10ueG1sUEsB&#10;Ai0AFAAGAAgAAAAhADj9If/WAAAAlAEAAAsAAAAAAAAAAAAAAAAALwEAAF9yZWxzLy5yZWxzUEsB&#10;Ai0AFAAGAAgAAAAhAL5j17eQAgAAIwUAAA4AAAAAAAAAAAAAAAAALgIAAGRycy9lMm9Eb2MueG1s&#10;UEsBAi0AFAAGAAgAAAAhAP/f39XhAAAACgEAAA8AAAAAAAAAAAAAAAAA6gQAAGRycy9kb3ducmV2&#10;LnhtbFBLBQYAAAAABAAEAPMAAAD4BQAAAAA=&#10;" stroked="f">
              <v:fill opacity="23644f"/>
              <v:textbox inset="0,0,0,0">
                <w:txbxContent>
                  <w:p w:rsidR="00C457BA" w:rsidRDefault="00C457BA" w:rsidP="00C41606">
                    <w:pPr>
                      <w:jc w:val="center"/>
                      <w:rPr>
                        <w:b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b/>
                        <w:noProof/>
                        <w:sz w:val="36"/>
                        <w:szCs w:val="36"/>
                      </w:rPr>
                      <w:drawing>
                        <wp:inline distT="0" distB="0" distL="0" distR="0" wp14:anchorId="2E7935AD" wp14:editId="7B0CF1CE">
                          <wp:extent cx="525600" cy="792000"/>
                          <wp:effectExtent l="0" t="0" r="8255" b="8255"/>
                          <wp:docPr id="9" name="Рисунок 9" descr="O:\Герб\ГЕРБ для БЛАНКОВ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O:\Герб\ГЕРБ для БЛАНКОВ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5600" cy="79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457BA" w:rsidRPr="008D4E9A" w:rsidRDefault="00C457BA" w:rsidP="008D4E9A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8D4E9A">
                      <w:rPr>
                        <w:b/>
                        <w:sz w:val="36"/>
                        <w:szCs w:val="36"/>
                      </w:rPr>
                      <w:t>Администраци</w:t>
                    </w:r>
                    <w:r>
                      <w:rPr>
                        <w:b/>
                        <w:sz w:val="36"/>
                        <w:szCs w:val="36"/>
                      </w:rPr>
                      <w:t>я</w:t>
                    </w:r>
                    <w:r w:rsidRPr="008D4E9A">
                      <w:rPr>
                        <w:b/>
                        <w:sz w:val="36"/>
                        <w:szCs w:val="36"/>
                      </w:rPr>
                      <w:t xml:space="preserve"> города Дзержинска</w:t>
                    </w:r>
                  </w:p>
                  <w:p w:rsidR="00C457BA" w:rsidRPr="000625FE" w:rsidRDefault="00C457BA" w:rsidP="008D4E9A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8D4E9A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C457BA" w:rsidRPr="00B95AF2" w:rsidRDefault="00C457BA" w:rsidP="000625FE">
                    <w:pPr>
                      <w:spacing w:before="240" w:line="264" w:lineRule="auto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303299">
                      <w:rPr>
                        <w:b/>
                        <w:sz w:val="44"/>
                        <w:szCs w:val="44"/>
                      </w:rPr>
                      <w:t>ПОСТАНОВЛЕНИЕ</w:t>
                    </w:r>
                  </w:p>
                  <w:p w:rsidR="00C457BA" w:rsidRDefault="00C457BA" w:rsidP="00C41606">
                    <w:pPr>
                      <w:spacing w:line="264" w:lineRule="auto"/>
                      <w:ind w:left="1985" w:right="-796"/>
                      <w:jc w:val="center"/>
                      <w:rPr>
                        <w:sz w:val="15"/>
                        <w:szCs w:val="15"/>
                      </w:rPr>
                    </w:pPr>
                  </w:p>
                  <w:p w:rsidR="00C457BA" w:rsidRPr="00D774EF" w:rsidRDefault="00C457BA" w:rsidP="00CA606F">
                    <w:pPr>
                      <w:tabs>
                        <w:tab w:val="left" w:pos="-1134"/>
                        <w:tab w:val="left" w:pos="-851"/>
                      </w:tabs>
                      <w:spacing w:before="240"/>
                      <w:ind w:right="868" w:firstLine="1701"/>
                    </w:pPr>
                    <w:r w:rsidRPr="00B95AF2">
                      <w:t xml:space="preserve">от ___________________ </w:t>
                    </w:r>
                    <w:r>
                      <w:rPr>
                        <w:lang w:val="en-US"/>
                      </w:rPr>
                      <w:t xml:space="preserve">                   </w:t>
                    </w:r>
                    <w:r w:rsidR="0062426B">
                      <w:rPr>
                        <w:lang w:val="en-US"/>
                      </w:rPr>
                      <w:t xml:space="preserve">                             </w:t>
                    </w:r>
                    <w:r>
                      <w:rPr>
                        <w:lang w:val="en-US"/>
                      </w:rPr>
                      <w:t xml:space="preserve">       </w:t>
                    </w:r>
                    <w:r w:rsidRPr="00B95AF2">
                      <w:t>№ ___</w:t>
                    </w:r>
                    <w:r w:rsidR="0062426B">
                      <w:t>___</w:t>
                    </w:r>
                    <w:r w:rsidRPr="00B95AF2">
                      <w:t>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-448310</wp:posOffset>
              </wp:positionV>
              <wp:extent cx="7560310" cy="2988310"/>
              <wp:effectExtent l="0" t="0" r="0" b="0"/>
              <wp:wrapNone/>
              <wp:docPr id="8" name="Полотно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274A18" id="Полотно 9" o:spid="_x0000_s1026" editas="canvas" style="position:absolute;margin-left:-85.05pt;margin-top:-35.3pt;width:595.3pt;height:235.3pt;z-index:251657216" coordsize="75603,29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6o+wjjAAAADQEAAA8AAABkcnMv&#10;ZG93bnJldi54bWxMj1FLwzAQx98Fv0M4wRfZcp1bN2rTIYIggg/bFPaYNrGpJpfSpFv99mZP+nbH&#10;/fjf719uJ2fZSQ+h8yQgmyMwTY1XHbUC3g/Psw2wECUpaT1pAT86wLa6viplofyZdvq0jy1LIRQK&#10;KcDE2Bech8ZoJ8Pc95rS7dMPTsa0Di1XgzyncGf5AjHnTnaUPhjZ6yejm+/96AS8NvndV1aPR7d5&#10;+zD3K3t8iYelELc30+MDsKin+AfDRT+pQ5Wcaj+SCswKmGVrzBKbpjXmwC4ILnAFrBawRETgVcn/&#10;t6h+AQAA//8DAFBLAQItABQABgAIAAAAIQC2gziS/gAAAOEBAAATAAAAAAAAAAAAAAAAAAAAAABb&#10;Q29udGVudF9UeXBlc10ueG1sUEsBAi0AFAAGAAgAAAAhADj9If/WAAAAlAEAAAsAAAAAAAAAAAAA&#10;AAAALwEAAF9yZWxzLy5yZWxzUEsBAi0AFAAGAAgAAAAhAGHwIIsUAQAAPgIAAA4AAAAAAAAAAAAA&#10;AAAALgIAAGRycy9lMm9Eb2MueG1sUEsBAi0AFAAGAAgAAAAhAJ6o+wjjAAAADQEAAA8AAAAAAAAA&#10;AAAAAAAAbgMAAGRycy9kb3ducmV2LnhtbFBLBQYAAAAABAAEAPMAAAB+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29883;visibility:visible;mso-wrap-style:square">
                <v:fill o:detectmouseclick="t"/>
                <v:path o:connecttype="non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016CF"/>
    <w:multiLevelType w:val="hybridMultilevel"/>
    <w:tmpl w:val="77A44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69"/>
    <w:rsid w:val="00000FFE"/>
    <w:rsid w:val="0001118D"/>
    <w:rsid w:val="00051A2D"/>
    <w:rsid w:val="000625FE"/>
    <w:rsid w:val="00187AE7"/>
    <w:rsid w:val="001B70E8"/>
    <w:rsid w:val="001C4AD8"/>
    <w:rsid w:val="002352E0"/>
    <w:rsid w:val="002404DB"/>
    <w:rsid w:val="00273A67"/>
    <w:rsid w:val="002774F4"/>
    <w:rsid w:val="00282448"/>
    <w:rsid w:val="002A531C"/>
    <w:rsid w:val="002E62E9"/>
    <w:rsid w:val="00303299"/>
    <w:rsid w:val="003057F6"/>
    <w:rsid w:val="00333631"/>
    <w:rsid w:val="003A3B4A"/>
    <w:rsid w:val="003B75A6"/>
    <w:rsid w:val="003F7DD5"/>
    <w:rsid w:val="00417ECA"/>
    <w:rsid w:val="00457D80"/>
    <w:rsid w:val="00463609"/>
    <w:rsid w:val="004905EB"/>
    <w:rsid w:val="004974D3"/>
    <w:rsid w:val="004E05CE"/>
    <w:rsid w:val="004E583D"/>
    <w:rsid w:val="004F0882"/>
    <w:rsid w:val="00511888"/>
    <w:rsid w:val="00531761"/>
    <w:rsid w:val="005A5B2E"/>
    <w:rsid w:val="005C2F69"/>
    <w:rsid w:val="00606C2B"/>
    <w:rsid w:val="0062426B"/>
    <w:rsid w:val="00644017"/>
    <w:rsid w:val="00646839"/>
    <w:rsid w:val="006A7DAD"/>
    <w:rsid w:val="006B02A3"/>
    <w:rsid w:val="006C4DD8"/>
    <w:rsid w:val="00714443"/>
    <w:rsid w:val="007148DA"/>
    <w:rsid w:val="00742AC3"/>
    <w:rsid w:val="0080176B"/>
    <w:rsid w:val="00803EF8"/>
    <w:rsid w:val="00825294"/>
    <w:rsid w:val="00830F2D"/>
    <w:rsid w:val="00850265"/>
    <w:rsid w:val="0085358E"/>
    <w:rsid w:val="00881605"/>
    <w:rsid w:val="0088701D"/>
    <w:rsid w:val="008B11F4"/>
    <w:rsid w:val="008D4E9A"/>
    <w:rsid w:val="009517FA"/>
    <w:rsid w:val="0095496E"/>
    <w:rsid w:val="00965915"/>
    <w:rsid w:val="009C6D15"/>
    <w:rsid w:val="00A135AE"/>
    <w:rsid w:val="00A83C7F"/>
    <w:rsid w:val="00A92B83"/>
    <w:rsid w:val="00AE47E2"/>
    <w:rsid w:val="00AE5C61"/>
    <w:rsid w:val="00B12F06"/>
    <w:rsid w:val="00B14859"/>
    <w:rsid w:val="00B95AF2"/>
    <w:rsid w:val="00BB61A4"/>
    <w:rsid w:val="00BB6918"/>
    <w:rsid w:val="00BD14EA"/>
    <w:rsid w:val="00BE5619"/>
    <w:rsid w:val="00BF6922"/>
    <w:rsid w:val="00C00787"/>
    <w:rsid w:val="00C41606"/>
    <w:rsid w:val="00C457BA"/>
    <w:rsid w:val="00CA606F"/>
    <w:rsid w:val="00CA7C75"/>
    <w:rsid w:val="00CA7E1E"/>
    <w:rsid w:val="00CE3CDA"/>
    <w:rsid w:val="00D17AE1"/>
    <w:rsid w:val="00D32F5C"/>
    <w:rsid w:val="00D50E47"/>
    <w:rsid w:val="00D64E81"/>
    <w:rsid w:val="00D7645E"/>
    <w:rsid w:val="00D774EF"/>
    <w:rsid w:val="00DB50D7"/>
    <w:rsid w:val="00E67240"/>
    <w:rsid w:val="00EA1C38"/>
    <w:rsid w:val="00EC7E3E"/>
    <w:rsid w:val="00F21138"/>
    <w:rsid w:val="00F90BBB"/>
    <w:rsid w:val="00F97CC8"/>
    <w:rsid w:val="00FB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73E73F"/>
  <w15:docId w15:val="{69308F8C-ECEF-46FA-A285-8F12FD56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00FF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3C7F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83C7F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A8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8">
    <w:name w:val="Hyperlink"/>
    <w:rsid w:val="00531761"/>
    <w:rPr>
      <w:color w:val="0000FF"/>
      <w:u w:val="single"/>
    </w:rPr>
  </w:style>
  <w:style w:type="paragraph" w:styleId="a9">
    <w:name w:val="Balloon Text"/>
    <w:basedOn w:val="a"/>
    <w:link w:val="aa"/>
    <w:rsid w:val="00273A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73A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273A67"/>
    <w:rPr>
      <w:sz w:val="28"/>
      <w:szCs w:val="28"/>
    </w:rPr>
  </w:style>
  <w:style w:type="character" w:styleId="ab">
    <w:name w:val="Emphasis"/>
    <w:basedOn w:val="a0"/>
    <w:qFormat/>
    <w:rsid w:val="00273A67"/>
    <w:rPr>
      <w:i/>
      <w:iCs/>
    </w:rPr>
  </w:style>
  <w:style w:type="paragraph" w:styleId="ac">
    <w:name w:val="Normal (Web)"/>
    <w:basedOn w:val="a"/>
    <w:uiPriority w:val="99"/>
    <w:unhideWhenUsed/>
    <w:rsid w:val="00AE47E2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d">
    <w:name w:val="List Paragraph"/>
    <w:basedOn w:val="a"/>
    <w:uiPriority w:val="34"/>
    <w:qFormat/>
    <w:rsid w:val="005C2F69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A135AE"/>
  </w:style>
  <w:style w:type="table" w:customStyle="1" w:styleId="10">
    <w:name w:val="Сетка таблицы1"/>
    <w:basedOn w:val="a1"/>
    <w:next w:val="a7"/>
    <w:uiPriority w:val="39"/>
    <w:rsid w:val="00A135A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a6">
    <w:name w:val="Нижний колонтитул Знак"/>
    <w:basedOn w:val="a0"/>
    <w:link w:val="a5"/>
    <w:uiPriority w:val="99"/>
    <w:rsid w:val="00A135A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48;&#1085;&#1074;&#1077;&#1089;&#1090;&#1080;&#1094;&#1080;&#1086;&#1085;&#1085;&#1099;&#1081;%20&#1087;&#1083;&#1072;&#1085;\2026\&#1040;&#1082;&#1090;&#1091;&#1072;&#1083;&#1080;&#1079;&#1072;&#1094;&#1080;&#1103;\&#1055;&#1086;&#1089;&#1090;&#1072;&#1085;&#1086;&#1074;&#1083;&#1077;&#1085;&#1080;&#1077;\&#1041;&#1083;&#1072;&#1085;&#1082;%20&#1087;&#1086;&#1089;&#1090;&#1072;&#1085;&#1086;&#1074;&#1083;&#1077;&#1085;&#1080;&#1103;%20&#1072;&#1076;&#1084;&#1080;&#1085;&#1080;&#1089;&#1090;&#1088;&#1072;&#1094;&#108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администрации</Template>
  <TotalTime>36</TotalTime>
  <Pages>47</Pages>
  <Words>10695</Words>
  <Characters>60962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Дзержинска</Company>
  <LinksUpToDate>false</LinksUpToDate>
  <CharactersWithSpaces>71514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Надежда Павловна</dc:creator>
  <cp:lastModifiedBy>Назарова Надежда Павловна</cp:lastModifiedBy>
  <cp:revision>6</cp:revision>
  <cp:lastPrinted>2018-12-03T14:26:00Z</cp:lastPrinted>
  <dcterms:created xsi:type="dcterms:W3CDTF">2026-09-22T08:21:00Z</dcterms:created>
  <dcterms:modified xsi:type="dcterms:W3CDTF">2026-10-01T11:44:00Z</dcterms:modified>
</cp:coreProperties>
</file>