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449" w:rsidRPr="009230E2" w:rsidRDefault="009A3449" w:rsidP="002B219D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9230E2">
        <w:rPr>
          <w:b/>
          <w:szCs w:val="28"/>
        </w:rPr>
        <w:t>Опросный лист</w:t>
      </w:r>
    </w:p>
    <w:p w:rsidR="00A26AFB" w:rsidRPr="00605ABA" w:rsidRDefault="009A3449" w:rsidP="00D75713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9230E2">
        <w:rPr>
          <w:b/>
          <w:szCs w:val="28"/>
        </w:rPr>
        <w:t>для проведения публичных консультаций по оценке регулирующего воздействия</w:t>
      </w:r>
      <w:r w:rsidR="00D75713">
        <w:rPr>
          <w:b/>
          <w:szCs w:val="28"/>
        </w:rPr>
        <w:t xml:space="preserve"> </w:t>
      </w:r>
      <w:r w:rsidR="00515C1E">
        <w:rPr>
          <w:b/>
          <w:szCs w:val="28"/>
        </w:rPr>
        <w:t>проекта</w:t>
      </w:r>
      <w:r w:rsidR="00A26AFB" w:rsidRPr="00A26AFB">
        <w:rPr>
          <w:b/>
          <w:szCs w:val="28"/>
        </w:rPr>
        <w:t xml:space="preserve"> </w:t>
      </w:r>
      <w:r w:rsidR="00605ABA">
        <w:rPr>
          <w:b/>
          <w:szCs w:val="28"/>
        </w:rPr>
        <w:t>постановления администрации городского округа город</w:t>
      </w:r>
      <w:r w:rsidR="00515C1E" w:rsidRPr="00515C1E">
        <w:rPr>
          <w:b/>
          <w:szCs w:val="28"/>
        </w:rPr>
        <w:t xml:space="preserve"> Дзержинск </w:t>
      </w:r>
      <w:r w:rsidR="00605ABA" w:rsidRPr="00605ABA">
        <w:rPr>
          <w:b/>
          <w:szCs w:val="28"/>
        </w:rPr>
        <w:t xml:space="preserve">«Об определении границ прилегающих территорий, на которых запрещается розничная торговля табачной продукцией или </w:t>
      </w:r>
      <w:proofErr w:type="spellStart"/>
      <w:r w:rsidR="00605ABA" w:rsidRPr="00605ABA">
        <w:rPr>
          <w:b/>
          <w:szCs w:val="28"/>
        </w:rPr>
        <w:t>никотинсодержащей</w:t>
      </w:r>
      <w:proofErr w:type="spellEnd"/>
      <w:r w:rsidR="00605ABA" w:rsidRPr="00605ABA">
        <w:rPr>
          <w:b/>
          <w:szCs w:val="28"/>
        </w:rPr>
        <w:t xml:space="preserve"> продукцией, кальянами, устройствами для потребления </w:t>
      </w:r>
      <w:proofErr w:type="spellStart"/>
      <w:r w:rsidR="00605ABA" w:rsidRPr="00605ABA">
        <w:rPr>
          <w:b/>
          <w:szCs w:val="28"/>
        </w:rPr>
        <w:t>никотинсодержащей</w:t>
      </w:r>
      <w:proofErr w:type="spellEnd"/>
      <w:r w:rsidR="00605ABA" w:rsidRPr="00605ABA">
        <w:rPr>
          <w:b/>
          <w:szCs w:val="28"/>
        </w:rPr>
        <w:t xml:space="preserve"> продукции</w:t>
      </w:r>
      <w:r w:rsidR="00605ABA">
        <w:rPr>
          <w:b/>
          <w:szCs w:val="28"/>
        </w:rPr>
        <w:t>»</w:t>
      </w:r>
      <w:bookmarkStart w:id="0" w:name="_GoBack"/>
      <w:bookmarkEnd w:id="0"/>
    </w:p>
    <w:p w:rsidR="009A3449" w:rsidRPr="00515C1E" w:rsidRDefault="009A3449" w:rsidP="002B219D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:rsidR="009A3449" w:rsidRPr="009230E2" w:rsidRDefault="009A3449" w:rsidP="002B219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9230E2">
        <w:rPr>
          <w:szCs w:val="28"/>
        </w:rPr>
        <w:t>Контактная информация об участнике публичных консультаций:</w:t>
      </w:r>
    </w:p>
    <w:p w:rsidR="009A3449" w:rsidRPr="009230E2" w:rsidRDefault="009A3449" w:rsidP="002B219D">
      <w:pPr>
        <w:widowControl w:val="0"/>
        <w:autoSpaceDE w:val="0"/>
        <w:autoSpaceDN w:val="0"/>
        <w:adjustRightInd w:val="0"/>
        <w:rPr>
          <w:szCs w:val="28"/>
        </w:rPr>
      </w:pPr>
      <w:r w:rsidRPr="009230E2">
        <w:rPr>
          <w:szCs w:val="28"/>
        </w:rPr>
        <w:t xml:space="preserve">                                                                         </w:t>
      </w:r>
    </w:p>
    <w:p w:rsidR="009A3449" w:rsidRPr="009230E2" w:rsidRDefault="009A3449" w:rsidP="002B219D">
      <w:pPr>
        <w:widowControl w:val="0"/>
        <w:autoSpaceDE w:val="0"/>
        <w:autoSpaceDN w:val="0"/>
        <w:adjustRightInd w:val="0"/>
        <w:rPr>
          <w:szCs w:val="28"/>
        </w:rPr>
      </w:pPr>
      <w:r w:rsidRPr="009230E2">
        <w:rPr>
          <w:szCs w:val="28"/>
        </w:rPr>
        <w:t>Наименование участника: ____________________</w:t>
      </w:r>
      <w:r>
        <w:rPr>
          <w:szCs w:val="28"/>
        </w:rPr>
        <w:t>_</w:t>
      </w:r>
      <w:r w:rsidRPr="009230E2">
        <w:rPr>
          <w:szCs w:val="28"/>
        </w:rPr>
        <w:t>_________________________________________________________</w:t>
      </w:r>
      <w:r>
        <w:rPr>
          <w:szCs w:val="28"/>
        </w:rPr>
        <w:t>_</w:t>
      </w:r>
      <w:r w:rsidRPr="009230E2">
        <w:rPr>
          <w:szCs w:val="28"/>
        </w:rPr>
        <w:t>_________</w:t>
      </w:r>
      <w:r>
        <w:rPr>
          <w:szCs w:val="28"/>
        </w:rPr>
        <w:t>_</w:t>
      </w:r>
      <w:r w:rsidRPr="009230E2">
        <w:rPr>
          <w:szCs w:val="28"/>
        </w:rPr>
        <w:t>________________________</w:t>
      </w:r>
    </w:p>
    <w:p w:rsidR="009A3449" w:rsidRPr="009230E2" w:rsidRDefault="009A3449" w:rsidP="002B219D">
      <w:pPr>
        <w:widowControl w:val="0"/>
        <w:autoSpaceDE w:val="0"/>
        <w:autoSpaceDN w:val="0"/>
        <w:adjustRightInd w:val="0"/>
        <w:rPr>
          <w:szCs w:val="28"/>
        </w:rPr>
      </w:pPr>
      <w:r w:rsidRPr="009230E2">
        <w:rPr>
          <w:szCs w:val="28"/>
        </w:rPr>
        <w:t>Сфера деятельности участника:_______________</w:t>
      </w:r>
      <w:r>
        <w:rPr>
          <w:szCs w:val="28"/>
        </w:rPr>
        <w:t>__</w:t>
      </w:r>
      <w:r w:rsidRPr="009230E2">
        <w:rPr>
          <w:szCs w:val="28"/>
        </w:rPr>
        <w:t>_________________________________________________________________</w:t>
      </w:r>
      <w:r>
        <w:rPr>
          <w:szCs w:val="28"/>
        </w:rPr>
        <w:t>__</w:t>
      </w:r>
      <w:r w:rsidRPr="009230E2">
        <w:rPr>
          <w:szCs w:val="28"/>
        </w:rPr>
        <w:t>_________________________</w:t>
      </w:r>
    </w:p>
    <w:p w:rsidR="009A3449" w:rsidRPr="009230E2" w:rsidRDefault="009A3449" w:rsidP="002B219D">
      <w:pPr>
        <w:widowControl w:val="0"/>
        <w:autoSpaceDE w:val="0"/>
        <w:autoSpaceDN w:val="0"/>
        <w:adjustRightInd w:val="0"/>
        <w:rPr>
          <w:szCs w:val="28"/>
        </w:rPr>
      </w:pPr>
      <w:r w:rsidRPr="009230E2">
        <w:rPr>
          <w:szCs w:val="28"/>
        </w:rPr>
        <w:t>Ф.И.О. контактного лица: _____________</w:t>
      </w:r>
      <w:r>
        <w:rPr>
          <w:szCs w:val="28"/>
        </w:rPr>
        <w:t>__</w:t>
      </w:r>
      <w:r w:rsidRPr="009230E2">
        <w:rPr>
          <w:szCs w:val="28"/>
        </w:rPr>
        <w:t>______</w:t>
      </w:r>
      <w:r>
        <w:rPr>
          <w:szCs w:val="28"/>
        </w:rPr>
        <w:t>_</w:t>
      </w:r>
      <w:r w:rsidRPr="009230E2">
        <w:rPr>
          <w:szCs w:val="28"/>
        </w:rPr>
        <w:t>________________________</w:t>
      </w:r>
    </w:p>
    <w:p w:rsidR="009A3449" w:rsidRPr="009230E2" w:rsidRDefault="009A3449" w:rsidP="002B219D">
      <w:pPr>
        <w:widowControl w:val="0"/>
        <w:autoSpaceDE w:val="0"/>
        <w:autoSpaceDN w:val="0"/>
        <w:adjustRightInd w:val="0"/>
        <w:rPr>
          <w:szCs w:val="28"/>
        </w:rPr>
      </w:pPr>
      <w:r w:rsidRPr="009230E2">
        <w:rPr>
          <w:szCs w:val="28"/>
        </w:rPr>
        <w:t>Номер контактного телефона: __________</w:t>
      </w:r>
      <w:r>
        <w:rPr>
          <w:szCs w:val="28"/>
        </w:rPr>
        <w:t>__</w:t>
      </w:r>
      <w:r w:rsidRPr="009230E2">
        <w:rPr>
          <w:szCs w:val="28"/>
        </w:rPr>
        <w:t>______________________________</w:t>
      </w:r>
    </w:p>
    <w:p w:rsidR="009A3449" w:rsidRPr="009230E2" w:rsidRDefault="009A3449" w:rsidP="002B219D">
      <w:pPr>
        <w:widowControl w:val="0"/>
        <w:autoSpaceDE w:val="0"/>
        <w:autoSpaceDN w:val="0"/>
        <w:adjustRightInd w:val="0"/>
        <w:rPr>
          <w:szCs w:val="28"/>
        </w:rPr>
      </w:pPr>
      <w:r w:rsidRPr="009230E2">
        <w:rPr>
          <w:szCs w:val="28"/>
        </w:rPr>
        <w:t>Адрес электронной почты: _____________</w:t>
      </w:r>
      <w:r>
        <w:rPr>
          <w:szCs w:val="28"/>
        </w:rPr>
        <w:t>__</w:t>
      </w:r>
      <w:r w:rsidRPr="009230E2">
        <w:rPr>
          <w:szCs w:val="28"/>
        </w:rPr>
        <w:t>______________________________</w:t>
      </w:r>
    </w:p>
    <w:p w:rsidR="009A3449" w:rsidRPr="009230E2" w:rsidRDefault="009A3449" w:rsidP="002B219D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9A3449" w:rsidRPr="009230E2" w:rsidRDefault="009A3449" w:rsidP="002B219D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szCs w:val="28"/>
          <w:lang w:eastAsia="en-US"/>
        </w:rPr>
      </w:pPr>
      <w:bookmarkStart w:id="1" w:name="Par531"/>
      <w:bookmarkEnd w:id="1"/>
      <w:r w:rsidRPr="009230E2">
        <w:rPr>
          <w:rFonts w:eastAsia="Calibri"/>
          <w:b/>
          <w:szCs w:val="28"/>
          <w:lang w:eastAsia="en-US"/>
        </w:rPr>
        <w:t>Перечень вопросов,</w:t>
      </w:r>
    </w:p>
    <w:p w:rsidR="009A3449" w:rsidRPr="009230E2" w:rsidRDefault="009A3449" w:rsidP="002B219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Cs w:val="28"/>
          <w:lang w:eastAsia="en-US"/>
        </w:rPr>
      </w:pPr>
      <w:r w:rsidRPr="009230E2">
        <w:rPr>
          <w:rFonts w:eastAsia="Calibri"/>
          <w:b/>
          <w:szCs w:val="28"/>
          <w:lang w:eastAsia="en-US"/>
        </w:rPr>
        <w:t>обсуждаемых в ходе проведения публичных консультаций</w:t>
      </w:r>
    </w:p>
    <w:p w:rsidR="009A3449" w:rsidRPr="009230E2" w:rsidRDefault="009A3449" w:rsidP="002B219D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Cs w:val="28"/>
          <w:lang w:eastAsia="en-US"/>
        </w:rPr>
      </w:pPr>
    </w:p>
    <w:p w:rsidR="009A3449" w:rsidRPr="009230E2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>1. На решение какой проблемы, на Ваш взгляд, направлено данное правовое регулирование? Актуальна ли данная проблема сегодня?</w:t>
      </w: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639"/>
      </w:tblGrid>
      <w:tr w:rsidR="009A3449" w:rsidRPr="009230E2" w:rsidTr="009A3449"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3449" w:rsidRPr="009230E2" w:rsidRDefault="009A3449" w:rsidP="002B219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9A3449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9A3449" w:rsidRPr="009230E2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>2. Насколько корректно разработчик обосновал необходимость правового вмешательства? Насколько цель данного правового регулирования соотносится с проблемой, на решение которой оно направлено? Достигает ли, на Ваш взгляд, данное правовое регулирование тех целей, на которые оно направлено?</w:t>
      </w: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639"/>
      </w:tblGrid>
      <w:tr w:rsidR="009A3449" w:rsidRPr="009230E2" w:rsidTr="009A3449"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3449" w:rsidRPr="009230E2" w:rsidRDefault="009A3449" w:rsidP="002B219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9A3449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9A3449" w:rsidRPr="009230E2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 xml:space="preserve"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</w:t>
      </w:r>
      <w:proofErr w:type="spellStart"/>
      <w:r w:rsidRPr="009230E2">
        <w:rPr>
          <w:rFonts w:eastAsia="Calibri"/>
          <w:szCs w:val="28"/>
          <w:lang w:eastAsia="en-US"/>
        </w:rPr>
        <w:t>затратны</w:t>
      </w:r>
      <w:proofErr w:type="spellEnd"/>
      <w:r w:rsidRPr="009230E2">
        <w:rPr>
          <w:rFonts w:eastAsia="Calibri"/>
          <w:szCs w:val="28"/>
          <w:lang w:eastAsia="en-US"/>
        </w:rPr>
        <w:t xml:space="preserve"> и/или более эффективны?</w:t>
      </w: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639"/>
      </w:tblGrid>
      <w:tr w:rsidR="009A3449" w:rsidRPr="009230E2" w:rsidTr="009A3449"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3449" w:rsidRPr="009230E2" w:rsidRDefault="009A3449" w:rsidP="002B219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9A3449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9A3449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9A3449" w:rsidRPr="009230E2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>4. Каких, по Вашей оценке, субъектов предпринимательской и инвестиционной деятельности затрагивает данное правовое регулирование (по видам субъектов, по отраслям, по количеству таких субъектов в Вашем районе или городе и прочее)?</w:t>
      </w: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639"/>
      </w:tblGrid>
      <w:tr w:rsidR="009A3449" w:rsidRPr="009230E2" w:rsidTr="009A3449"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3449" w:rsidRPr="009230E2" w:rsidRDefault="009A3449" w:rsidP="002B219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9A3449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9A3449" w:rsidRPr="009230E2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>5. Влияет ли данное правовое регулирование на конкурентную среду в отрасли? Если да, то как? Приведите, по возможности, количественные оценки.</w:t>
      </w: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639"/>
      </w:tblGrid>
      <w:tr w:rsidR="009A3449" w:rsidRPr="009230E2" w:rsidTr="009A3449"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3449" w:rsidRPr="009230E2" w:rsidRDefault="009A3449" w:rsidP="002B219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9A3449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9A3449" w:rsidRPr="009230E2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>6. Оцените, насколько полно и точно отражены обязанности, ответственность субъектов правового регулирования, а также насколько понятно прописаны административные процедуры, реализуемые ответственными органами местного самоуправления (их структурными подразделениями; подведомственными муниципальными учреждениями), насколько точно и недвусмысленно прописаны властные функции и полномочия? Считаете ли Вы, что данные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639"/>
      </w:tblGrid>
      <w:tr w:rsidR="009A3449" w:rsidRPr="009230E2" w:rsidTr="009A3449"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3449" w:rsidRPr="009230E2" w:rsidRDefault="009A3449" w:rsidP="002B219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9A3449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9A3449" w:rsidRPr="009230E2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>7. Существуют ли в данном правовом регулировании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:rsidR="009A3449" w:rsidRPr="009230E2" w:rsidRDefault="009A3449" w:rsidP="002B219D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>-</w:t>
      </w:r>
      <w:r>
        <w:rPr>
          <w:rFonts w:eastAsia="Calibri"/>
          <w:szCs w:val="28"/>
          <w:lang w:eastAsia="en-US"/>
        </w:rPr>
        <w:tab/>
      </w:r>
      <w:r w:rsidRPr="009230E2">
        <w:rPr>
          <w:rFonts w:eastAsia="Calibri"/>
          <w:szCs w:val="28"/>
          <w:lang w:eastAsia="en-US"/>
        </w:rPr>
        <w:t>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регулирования;</w:t>
      </w:r>
    </w:p>
    <w:p w:rsidR="009A3449" w:rsidRPr="009230E2" w:rsidRDefault="009A3449" w:rsidP="002B219D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>-</w:t>
      </w:r>
      <w:r>
        <w:rPr>
          <w:rFonts w:eastAsia="Calibri"/>
          <w:szCs w:val="28"/>
          <w:lang w:eastAsia="en-US"/>
        </w:rPr>
        <w:tab/>
      </w:r>
      <w:r w:rsidRPr="009230E2">
        <w:rPr>
          <w:rFonts w:eastAsia="Calibri"/>
          <w:szCs w:val="28"/>
          <w:lang w:eastAsia="en-US"/>
        </w:rPr>
        <w:t>имеются ли технические ошибки;</w:t>
      </w:r>
    </w:p>
    <w:p w:rsidR="009A3449" w:rsidRPr="009230E2" w:rsidRDefault="009A3449" w:rsidP="002B219D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>-</w:t>
      </w:r>
      <w:r>
        <w:rPr>
          <w:rFonts w:eastAsia="Calibri"/>
          <w:szCs w:val="28"/>
          <w:lang w:eastAsia="en-US"/>
        </w:rPr>
        <w:tab/>
      </w:r>
      <w:r w:rsidRPr="009230E2">
        <w:rPr>
          <w:rFonts w:eastAsia="Calibri"/>
          <w:szCs w:val="28"/>
          <w:lang w:eastAsia="en-US"/>
        </w:rPr>
        <w:t>приводит ли исполнение положений правового регулирования к возникновению избыточных обязанностей субъектов предпринимательской и инвестиционной деятельности, необоснованному существенному росту отдельных видов затрат или появлению новых необоснованных видов затрат;</w:t>
      </w:r>
    </w:p>
    <w:p w:rsidR="009A3449" w:rsidRPr="009230E2" w:rsidRDefault="009A3449" w:rsidP="002B219D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>-</w:t>
      </w:r>
      <w:r>
        <w:rPr>
          <w:rFonts w:eastAsia="Calibri"/>
          <w:szCs w:val="28"/>
          <w:lang w:eastAsia="en-US"/>
        </w:rPr>
        <w:tab/>
      </w:r>
      <w:r w:rsidRPr="009230E2">
        <w:rPr>
          <w:rFonts w:eastAsia="Calibri"/>
          <w:szCs w:val="28"/>
          <w:lang w:eastAsia="en-US"/>
        </w:rPr>
        <w:t>устанавливается ли положением необоснованное ограничение выбора субъектами предпринимательской и инвестиционной деятельности существующих или возможных поставщиков, или потребителей;</w:t>
      </w:r>
    </w:p>
    <w:p w:rsidR="009A3449" w:rsidRPr="009230E2" w:rsidRDefault="009A3449" w:rsidP="002B219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>-</w:t>
      </w:r>
      <w:r>
        <w:rPr>
          <w:rFonts w:eastAsia="Calibri"/>
          <w:szCs w:val="28"/>
          <w:lang w:eastAsia="en-US"/>
        </w:rPr>
        <w:tab/>
      </w:r>
      <w:r w:rsidRPr="009230E2">
        <w:rPr>
          <w:rFonts w:eastAsia="Calibri"/>
          <w:szCs w:val="28"/>
          <w:lang w:eastAsia="en-US"/>
        </w:rPr>
        <w:t>создает ли исполнение положений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местного самоуправления и должностных лиц, допускает ли возможность избирательного применения норм;</w:t>
      </w:r>
    </w:p>
    <w:p w:rsidR="009A3449" w:rsidRPr="009230E2" w:rsidRDefault="009A3449" w:rsidP="002B219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>-</w:t>
      </w:r>
      <w:r>
        <w:rPr>
          <w:rFonts w:eastAsia="Calibri"/>
          <w:szCs w:val="28"/>
          <w:lang w:eastAsia="en-US"/>
        </w:rPr>
        <w:tab/>
      </w:r>
      <w:r w:rsidRPr="009230E2">
        <w:rPr>
          <w:rFonts w:eastAsia="Calibri"/>
          <w:szCs w:val="28"/>
          <w:lang w:eastAsia="en-US"/>
        </w:rPr>
        <w:t xml:space="preserve">приводит ли к невозможности совершения законных действий </w:t>
      </w:r>
      <w:r w:rsidRPr="009230E2">
        <w:rPr>
          <w:rFonts w:eastAsia="Calibri"/>
          <w:szCs w:val="28"/>
          <w:lang w:eastAsia="en-US"/>
        </w:rPr>
        <w:lastRenderedPageBreak/>
        <w:t>субъектами предпринимательской и инвестиционной деятельности (например, в связи с отсутствием требуемой правовым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</w:r>
    </w:p>
    <w:p w:rsidR="009A3449" w:rsidRPr="009230E2" w:rsidRDefault="009A3449" w:rsidP="002B219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>-</w:t>
      </w:r>
      <w:r>
        <w:rPr>
          <w:rFonts w:eastAsia="Calibri"/>
          <w:szCs w:val="28"/>
          <w:lang w:eastAsia="en-US"/>
        </w:rPr>
        <w:tab/>
      </w:r>
      <w:r w:rsidRPr="009230E2">
        <w:rPr>
          <w:rFonts w:eastAsia="Calibri"/>
          <w:szCs w:val="28"/>
          <w:lang w:eastAsia="en-US"/>
        </w:rPr>
        <w:t>соответствует ли обычаям деловой практики, сложившейся в отрасли?</w:t>
      </w: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639"/>
      </w:tblGrid>
      <w:tr w:rsidR="009A3449" w:rsidRPr="009230E2" w:rsidTr="009A3449"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3449" w:rsidRPr="009230E2" w:rsidRDefault="009A3449" w:rsidP="002B219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9A3449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9A3449" w:rsidRPr="009230E2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>8. К каким последствиям может привести правовое регулирование в части невозможности исполнения субъектами предпринимательской и инвестиционной деятельности дополнительных обязанностей, возникновения избыточных административных и иных ограничений и обязанностей для субъектов предпринимательской и инвестиционной деятельности? Приведите конкретные примеры.</w:t>
      </w: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639"/>
      </w:tblGrid>
      <w:tr w:rsidR="009A3449" w:rsidRPr="009230E2" w:rsidTr="009A3449"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3449" w:rsidRPr="009230E2" w:rsidRDefault="009A3449" w:rsidP="002B219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9A3449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9A3449" w:rsidRPr="009230E2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>9. Оцените издержки/упущенную выгоду (прямого, административного характера) субъектами предпринимательской и инвестиционной деятельности, возникающие при введении данного регулирования.</w:t>
      </w:r>
    </w:p>
    <w:p w:rsidR="009A3449" w:rsidRPr="009230E2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>Отдельно укажите временные издержки, которые несут субъекты предпринимательской и инвестиционной деятельности вследствие необходимости соблюдения административных процедур, предусмотренных данным правовым регулированием. Какие из указанных издержек Вы считаете избыточными/бесполезными и почему? Если возможно, оцените затраты по выполнению требований количественно (в часах рабочего времени, в денежном эквиваленте и прочее).</w:t>
      </w: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639"/>
      </w:tblGrid>
      <w:tr w:rsidR="009A3449" w:rsidRPr="009230E2" w:rsidTr="009A3449"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3449" w:rsidRPr="009230E2" w:rsidRDefault="009A3449" w:rsidP="002B219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9A3449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9A3449" w:rsidRPr="009230E2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>10. Какие, на Ваш взгляд, возникают проблемы и трудности с контролем соблюдения требований и норм данного муниципального нормативного акта? Является ли данное правовое регулирование недискриминационным по отношению ко всем его адресатам, то есть все ли адресаты правового регулирования находятся в одинаковых условиях после его введения?</w:t>
      </w: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639"/>
      </w:tblGrid>
      <w:tr w:rsidR="009A3449" w:rsidRPr="009230E2" w:rsidTr="009A3449"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3449" w:rsidRPr="009230E2" w:rsidRDefault="009A3449" w:rsidP="002B219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9A3449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9A3449" w:rsidRPr="009230E2" w:rsidRDefault="009A3449" w:rsidP="002B219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9230E2">
        <w:rPr>
          <w:rFonts w:eastAsia="Calibri"/>
          <w:szCs w:val="28"/>
          <w:lang w:eastAsia="en-US"/>
        </w:rPr>
        <w:t>Иные предложения и замечания, которые, по Вашему мнению, целесообразно учесть в рамках оценки муниципального нормативного правового акта.</w:t>
      </w:r>
    </w:p>
    <w:p w:rsidR="009A3449" w:rsidRPr="009230E2" w:rsidRDefault="009A3449" w:rsidP="002B219D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639"/>
      </w:tblGrid>
      <w:tr w:rsidR="009A3449" w:rsidRPr="009230E2" w:rsidTr="002A3D07"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3449" w:rsidRPr="009230E2" w:rsidRDefault="009A3449" w:rsidP="002B219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2D2944" w:rsidRDefault="002D2944" w:rsidP="002B219D"/>
    <w:sectPr w:rsidR="002D2944" w:rsidSect="00861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F60"/>
    <w:rsid w:val="002B219D"/>
    <w:rsid w:val="002D2944"/>
    <w:rsid w:val="00515C1E"/>
    <w:rsid w:val="00605ABA"/>
    <w:rsid w:val="008617B3"/>
    <w:rsid w:val="009144D3"/>
    <w:rsid w:val="009A3449"/>
    <w:rsid w:val="00A26AFB"/>
    <w:rsid w:val="00C65F60"/>
    <w:rsid w:val="00D7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9B758"/>
  <w15:docId w15:val="{476DAC12-D8DD-4BE2-80B7-E1EF315D0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44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г.Дзержинска</Company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Ополченцева Светлана Геннадьевна</dc:creator>
  <cp:lastModifiedBy>Белякова Наталья Васильевна</cp:lastModifiedBy>
  <cp:revision>5</cp:revision>
  <dcterms:created xsi:type="dcterms:W3CDTF">2022-10-31T11:49:00Z</dcterms:created>
  <dcterms:modified xsi:type="dcterms:W3CDTF">2026-10-05T11:35:00Z</dcterms:modified>
</cp:coreProperties>
</file>