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586721" w:rsidRPr="00C642EE" w14:paraId="3B4EE753" w14:textId="77777777" w:rsidTr="00586721">
        <w:tc>
          <w:tcPr>
            <w:tcW w:w="4361" w:type="dxa"/>
          </w:tcPr>
          <w:p w14:paraId="3B4EE750" w14:textId="77777777" w:rsidR="00586721" w:rsidRPr="00E01341" w:rsidRDefault="00586721" w:rsidP="00586721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2EE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14:paraId="3443F104" w14:textId="5A488791" w:rsidR="00E01341" w:rsidRPr="00E01341" w:rsidRDefault="00E01341" w:rsidP="00586721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УТВЕРЖДЕНО</w:t>
            </w:r>
          </w:p>
          <w:p w14:paraId="3B4EE751" w14:textId="48A21F1C" w:rsidR="00586721" w:rsidRPr="00C642EE" w:rsidRDefault="00586721" w:rsidP="00586721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2EE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 w:rsidR="00E01341">
              <w:rPr>
                <w:rFonts w:ascii="Times New Roman" w:hAnsi="Times New Roman"/>
                <w:bCs/>
                <w:sz w:val="28"/>
                <w:szCs w:val="28"/>
              </w:rPr>
              <w:t>ем</w:t>
            </w:r>
            <w:r w:rsidRPr="00C642EE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</w:t>
            </w:r>
          </w:p>
          <w:p w14:paraId="29B07414" w14:textId="541BA14E" w:rsidR="006A3E81" w:rsidRPr="00C642EE" w:rsidRDefault="00586721" w:rsidP="00586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2EE">
              <w:rPr>
                <w:rFonts w:ascii="Times New Roman" w:hAnsi="Times New Roman"/>
                <w:sz w:val="28"/>
                <w:szCs w:val="28"/>
              </w:rPr>
              <w:t xml:space="preserve">города </w:t>
            </w:r>
            <w:r w:rsidR="006A3E81" w:rsidRPr="00C642EE">
              <w:rPr>
                <w:rFonts w:ascii="Times New Roman" w:hAnsi="Times New Roman"/>
                <w:sz w:val="28"/>
                <w:szCs w:val="28"/>
              </w:rPr>
              <w:t>Дзержинска</w:t>
            </w:r>
          </w:p>
          <w:p w14:paraId="3B4EE752" w14:textId="7EAFA9BD" w:rsidR="00586721" w:rsidRPr="00C642EE" w:rsidRDefault="00586721" w:rsidP="008E6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2EE">
              <w:rPr>
                <w:rFonts w:ascii="Times New Roman" w:hAnsi="Times New Roman"/>
                <w:sz w:val="28"/>
                <w:szCs w:val="28"/>
              </w:rPr>
              <w:t>от _</w:t>
            </w:r>
            <w:r w:rsidR="008E6C0D" w:rsidRPr="008E6C0D">
              <w:rPr>
                <w:rFonts w:ascii="Times New Roman" w:hAnsi="Times New Roman"/>
                <w:sz w:val="28"/>
                <w:szCs w:val="28"/>
                <w:u w:val="single"/>
              </w:rPr>
              <w:t>18.06.2020</w:t>
            </w:r>
            <w:r w:rsidRPr="00C642EE">
              <w:rPr>
                <w:rFonts w:ascii="Times New Roman" w:hAnsi="Times New Roman"/>
                <w:sz w:val="28"/>
                <w:szCs w:val="28"/>
              </w:rPr>
              <w:t>_  № _</w:t>
            </w:r>
            <w:r w:rsidR="008E6C0D" w:rsidRPr="008E6C0D">
              <w:rPr>
                <w:rFonts w:ascii="Times New Roman" w:hAnsi="Times New Roman"/>
                <w:sz w:val="28"/>
                <w:szCs w:val="28"/>
                <w:u w:val="single"/>
              </w:rPr>
              <w:t>1295</w:t>
            </w:r>
            <w:r w:rsidRPr="00C642EE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14:paraId="3B4EE754" w14:textId="77777777" w:rsidR="008C2A1B" w:rsidRPr="00C642EE" w:rsidRDefault="008C2A1B" w:rsidP="0058672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4EE755" w14:textId="77777777" w:rsidR="00586721" w:rsidRPr="00C642EE" w:rsidRDefault="00586721" w:rsidP="00E01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2EE">
        <w:rPr>
          <w:rFonts w:ascii="Times New Roman" w:hAnsi="Times New Roman"/>
          <w:b/>
          <w:sz w:val="28"/>
          <w:szCs w:val="28"/>
        </w:rPr>
        <w:t>Положение об организации проведения мониторинга качества финансового менеджмента, осуществляемого</w:t>
      </w:r>
      <w:r w:rsidR="001547A1" w:rsidRPr="00C642EE">
        <w:rPr>
          <w:rFonts w:ascii="Times New Roman" w:hAnsi="Times New Roman"/>
          <w:b/>
          <w:sz w:val="28"/>
          <w:szCs w:val="28"/>
        </w:rPr>
        <w:t xml:space="preserve"> структурными подразделениями администрации</w:t>
      </w:r>
      <w:r w:rsidR="000C678B" w:rsidRPr="00C642EE">
        <w:rPr>
          <w:rFonts w:ascii="Times New Roman" w:hAnsi="Times New Roman"/>
          <w:b/>
          <w:sz w:val="28"/>
          <w:szCs w:val="28"/>
        </w:rPr>
        <w:t xml:space="preserve"> города</w:t>
      </w:r>
    </w:p>
    <w:p w14:paraId="3B4EE756" w14:textId="77777777" w:rsidR="009640DE" w:rsidRDefault="009640DE" w:rsidP="00E01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2EE">
        <w:rPr>
          <w:rFonts w:ascii="Times New Roman" w:hAnsi="Times New Roman"/>
          <w:b/>
          <w:sz w:val="28"/>
          <w:szCs w:val="28"/>
        </w:rPr>
        <w:t>(далее – Положение)</w:t>
      </w:r>
    </w:p>
    <w:p w14:paraId="0E43D632" w14:textId="507679C9" w:rsidR="008E6C0D" w:rsidRDefault="008E6C0D" w:rsidP="00E0134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E6C0D">
        <w:rPr>
          <w:rFonts w:ascii="Times New Roman" w:hAnsi="Times New Roman"/>
          <w:sz w:val="24"/>
          <w:szCs w:val="28"/>
        </w:rPr>
        <w:t>с изм. от 08.07.2020</w:t>
      </w:r>
      <w:r>
        <w:rPr>
          <w:rFonts w:ascii="Times New Roman" w:hAnsi="Times New Roman"/>
          <w:sz w:val="24"/>
          <w:szCs w:val="28"/>
        </w:rPr>
        <w:t xml:space="preserve"> №1437</w:t>
      </w:r>
      <w:r w:rsidRPr="008E6C0D">
        <w:rPr>
          <w:rFonts w:ascii="Times New Roman" w:hAnsi="Times New Roman"/>
          <w:sz w:val="24"/>
          <w:szCs w:val="28"/>
        </w:rPr>
        <w:t>, 31.07.2020</w:t>
      </w:r>
      <w:r>
        <w:rPr>
          <w:rFonts w:ascii="Times New Roman" w:hAnsi="Times New Roman"/>
          <w:sz w:val="24"/>
          <w:szCs w:val="28"/>
        </w:rPr>
        <w:t xml:space="preserve"> №1668</w:t>
      </w:r>
    </w:p>
    <w:p w14:paraId="698A893B" w14:textId="77777777" w:rsidR="008E6C0D" w:rsidRPr="008E6C0D" w:rsidRDefault="008E6C0D" w:rsidP="00E0134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3B4EE757" w14:textId="4E373941" w:rsidR="00F40761" w:rsidRPr="00C642EE" w:rsidRDefault="00F40761" w:rsidP="008E6C0D">
      <w:pPr>
        <w:pStyle w:val="a8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C23A32A" w14:textId="77777777" w:rsidR="006A3E81" w:rsidRPr="00C642EE" w:rsidRDefault="006A3E81" w:rsidP="00E01341">
      <w:pPr>
        <w:pStyle w:val="a8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14:paraId="3B4EE758" w14:textId="77777777" w:rsidR="00586721" w:rsidRPr="00C642EE" w:rsidRDefault="00586721" w:rsidP="00E0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реализации мероприятий муниципальной программы «Повышение эффективности бюджетных расходов в городском округе город Дзержинск», утвержденной постановлением администрации города от 31.10.2017 № 4302, и определяет организацию проведения мониторинга качества финансового </w:t>
      </w:r>
      <w:r w:rsidR="002823DE" w:rsidRPr="00C642EE">
        <w:rPr>
          <w:rFonts w:ascii="Times New Roman" w:hAnsi="Times New Roman" w:cs="Times New Roman"/>
          <w:sz w:val="28"/>
          <w:szCs w:val="28"/>
        </w:rPr>
        <w:t xml:space="preserve">менеджмента, </w:t>
      </w:r>
      <w:r w:rsidR="000C678B" w:rsidRPr="00C642EE">
        <w:rPr>
          <w:rFonts w:ascii="Times New Roman" w:hAnsi="Times New Roman"/>
          <w:sz w:val="28"/>
          <w:szCs w:val="28"/>
        </w:rPr>
        <w:t>осуществляемого структурными подразделениями адм</w:t>
      </w:r>
      <w:bookmarkStart w:id="0" w:name="_GoBack"/>
      <w:bookmarkEnd w:id="0"/>
      <w:r w:rsidR="000C678B" w:rsidRPr="00C642EE">
        <w:rPr>
          <w:rFonts w:ascii="Times New Roman" w:hAnsi="Times New Roman"/>
          <w:sz w:val="28"/>
          <w:szCs w:val="28"/>
        </w:rPr>
        <w:t>инистрации города</w:t>
      </w:r>
      <w:r w:rsidRPr="00C642EE">
        <w:rPr>
          <w:rFonts w:ascii="Times New Roman" w:hAnsi="Times New Roman" w:cs="Times New Roman"/>
          <w:sz w:val="28"/>
          <w:szCs w:val="28"/>
        </w:rPr>
        <w:t>. Целью мониторинга являются анализ и оценка совокупности процессов и процедур, обеспечивающих результативность использования бюджетных средств и охватывающих все элементы бюджетного процесса.</w:t>
      </w:r>
    </w:p>
    <w:p w14:paraId="3B4EE759" w14:textId="40AC4A02" w:rsidR="00586721" w:rsidRPr="00C642EE" w:rsidRDefault="00E071BC" w:rsidP="00E0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Мониторинг качества финансового менеджмента проводится ежегодно, в срок до 1 августа, по итогам отчетного финансового года на основании сведений, представляемых структурными подразделениями администрации города по форме приложения 2 к Положению.</w:t>
      </w:r>
    </w:p>
    <w:p w14:paraId="7F81A666" w14:textId="77777777" w:rsidR="006A3E81" w:rsidRPr="00C642EE" w:rsidRDefault="006A3E81" w:rsidP="00E0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EE75A" w14:textId="67363B13" w:rsidR="00586721" w:rsidRPr="00C642EE" w:rsidRDefault="00586721" w:rsidP="00E01341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Организация проведения мониторинга качества финансового менеджмента, осуществляемого </w:t>
      </w:r>
      <w:r w:rsidR="000C678B" w:rsidRPr="00C642EE">
        <w:rPr>
          <w:rFonts w:ascii="Times New Roman" w:hAnsi="Times New Roman"/>
          <w:sz w:val="28"/>
          <w:szCs w:val="28"/>
        </w:rPr>
        <w:t>структурными подразделениями администрации города</w:t>
      </w:r>
    </w:p>
    <w:p w14:paraId="2BD98B92" w14:textId="77777777" w:rsidR="006A3E81" w:rsidRPr="00C642EE" w:rsidRDefault="006A3E81" w:rsidP="00E01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EE75B" w14:textId="2CA00E56" w:rsidR="00586721" w:rsidRPr="00C642EE" w:rsidRDefault="00586721" w:rsidP="00E0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2.1. </w:t>
      </w:r>
      <w:r w:rsidR="000C678B" w:rsidRPr="00C642EE">
        <w:rPr>
          <w:rFonts w:ascii="Times New Roman" w:hAnsi="Times New Roman"/>
          <w:sz w:val="28"/>
          <w:szCs w:val="28"/>
        </w:rPr>
        <w:t>Структурные подразделения администрации города</w:t>
      </w:r>
      <w:r w:rsidR="000C678B" w:rsidRPr="00C642EE">
        <w:rPr>
          <w:rFonts w:ascii="Times New Roman" w:hAnsi="Times New Roman" w:cs="Times New Roman"/>
          <w:sz w:val="28"/>
          <w:szCs w:val="28"/>
        </w:rPr>
        <w:t xml:space="preserve"> </w:t>
      </w:r>
      <w:r w:rsidR="002823DE" w:rsidRPr="00C642EE">
        <w:rPr>
          <w:rFonts w:ascii="Times New Roman" w:hAnsi="Times New Roman" w:cs="Times New Roman"/>
          <w:sz w:val="28"/>
          <w:szCs w:val="28"/>
        </w:rPr>
        <w:t xml:space="preserve">по </w:t>
      </w:r>
      <w:r w:rsidRPr="00C642EE">
        <w:rPr>
          <w:rFonts w:ascii="Times New Roman" w:hAnsi="Times New Roman" w:cs="Times New Roman"/>
          <w:sz w:val="28"/>
          <w:szCs w:val="28"/>
        </w:rPr>
        <w:t xml:space="preserve">итогам финансового года представляют в </w:t>
      </w:r>
      <w:r w:rsidR="00445205" w:rsidRPr="00C642EE">
        <w:rPr>
          <w:rFonts w:ascii="Times New Roman" w:hAnsi="Times New Roman" w:cs="Times New Roman"/>
          <w:sz w:val="28"/>
          <w:szCs w:val="28"/>
        </w:rPr>
        <w:t xml:space="preserve">департамент финансов </w:t>
      </w:r>
      <w:r w:rsidRPr="00C642EE">
        <w:rPr>
          <w:rFonts w:ascii="Times New Roman" w:hAnsi="Times New Roman" w:cs="Times New Roman"/>
          <w:sz w:val="28"/>
          <w:szCs w:val="28"/>
        </w:rPr>
        <w:t xml:space="preserve">сведения, используемые для расчета показателей качества финансового менеджмента, осуществляемого </w:t>
      </w:r>
      <w:r w:rsidR="000C678B" w:rsidRPr="00C642EE">
        <w:rPr>
          <w:rFonts w:ascii="Times New Roman" w:hAnsi="Times New Roman"/>
          <w:sz w:val="28"/>
          <w:szCs w:val="28"/>
        </w:rPr>
        <w:t>структурными подразделениями администрации города</w:t>
      </w:r>
      <w:r w:rsidRPr="00C642EE">
        <w:rPr>
          <w:rFonts w:ascii="Times New Roman" w:hAnsi="Times New Roman" w:cs="Times New Roman"/>
          <w:sz w:val="28"/>
          <w:szCs w:val="28"/>
        </w:rPr>
        <w:t>, по форме согласно приложению 2 к настоящему Полож</w:t>
      </w:r>
      <w:r w:rsidR="00C31D68" w:rsidRPr="00C642EE">
        <w:rPr>
          <w:rFonts w:ascii="Times New Roman" w:hAnsi="Times New Roman" w:cs="Times New Roman"/>
          <w:sz w:val="28"/>
          <w:szCs w:val="28"/>
        </w:rPr>
        <w:t>ению</w:t>
      </w:r>
      <w:r w:rsidR="00996847" w:rsidRPr="00C642EE">
        <w:rPr>
          <w:rFonts w:ascii="Times New Roman" w:hAnsi="Times New Roman" w:cs="Times New Roman"/>
          <w:sz w:val="28"/>
          <w:szCs w:val="28"/>
        </w:rPr>
        <w:t xml:space="preserve">, </w:t>
      </w:r>
      <w:r w:rsidR="00D67B22" w:rsidRPr="00C642EE">
        <w:rPr>
          <w:rFonts w:ascii="Times New Roman" w:hAnsi="Times New Roman" w:cs="Times New Roman"/>
          <w:sz w:val="28"/>
          <w:szCs w:val="28"/>
        </w:rPr>
        <w:t>ежегодно</w:t>
      </w:r>
      <w:r w:rsidR="00996847" w:rsidRPr="00C642EE">
        <w:rPr>
          <w:rFonts w:ascii="Times New Roman" w:hAnsi="Times New Roman" w:cs="Times New Roman"/>
          <w:sz w:val="28"/>
          <w:szCs w:val="28"/>
        </w:rPr>
        <w:t xml:space="preserve">. </w:t>
      </w:r>
      <w:r w:rsidR="00C31D68" w:rsidRPr="00C642EE">
        <w:rPr>
          <w:rFonts w:ascii="Times New Roman" w:hAnsi="Times New Roman" w:cs="Times New Roman"/>
          <w:sz w:val="28"/>
          <w:szCs w:val="28"/>
        </w:rPr>
        <w:t xml:space="preserve">Сведения представляются по запросу департамента финансов </w:t>
      </w:r>
      <w:r w:rsidRPr="00C642EE">
        <w:rPr>
          <w:rFonts w:ascii="Times New Roman" w:hAnsi="Times New Roman" w:cs="Times New Roman"/>
          <w:sz w:val="28"/>
          <w:szCs w:val="28"/>
        </w:rPr>
        <w:t>на бумажном носителе и в электронном виде.</w:t>
      </w:r>
    </w:p>
    <w:p w14:paraId="3B4EE75C" w14:textId="77777777" w:rsidR="00586721" w:rsidRPr="00C642EE" w:rsidRDefault="00586721" w:rsidP="00E0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2.</w:t>
      </w:r>
      <w:r w:rsidR="00C31D68" w:rsidRPr="00C642EE">
        <w:rPr>
          <w:rFonts w:ascii="Times New Roman" w:hAnsi="Times New Roman" w:cs="Times New Roman"/>
          <w:sz w:val="28"/>
          <w:szCs w:val="28"/>
        </w:rPr>
        <w:t>2</w:t>
      </w:r>
      <w:r w:rsidRPr="00C642EE">
        <w:rPr>
          <w:rFonts w:ascii="Times New Roman" w:hAnsi="Times New Roman" w:cs="Times New Roman"/>
          <w:sz w:val="28"/>
          <w:szCs w:val="28"/>
        </w:rPr>
        <w:t xml:space="preserve">. </w:t>
      </w:r>
      <w:r w:rsidR="00445205" w:rsidRPr="00C642EE">
        <w:rPr>
          <w:rFonts w:ascii="Times New Roman" w:hAnsi="Times New Roman" w:cs="Times New Roman"/>
          <w:sz w:val="28"/>
          <w:szCs w:val="28"/>
        </w:rPr>
        <w:t>Департамент финансов</w:t>
      </w:r>
      <w:r w:rsidRPr="00C642EE">
        <w:rPr>
          <w:rFonts w:ascii="Times New Roman" w:hAnsi="Times New Roman" w:cs="Times New Roman"/>
          <w:sz w:val="28"/>
          <w:szCs w:val="28"/>
        </w:rPr>
        <w:t xml:space="preserve"> проводит оценку качества финансового менеджмента по форме согласно приложению 1 к настоящему Положению с использованием данных по форме приложения 2 к настоящему Положению. </w:t>
      </w:r>
    </w:p>
    <w:p w14:paraId="3B4EE75D" w14:textId="77777777" w:rsidR="00586721" w:rsidRPr="00C642EE" w:rsidRDefault="00586721" w:rsidP="00E0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2.</w:t>
      </w:r>
      <w:r w:rsidR="00C31D68" w:rsidRPr="00C642EE">
        <w:rPr>
          <w:rFonts w:ascii="Times New Roman" w:hAnsi="Times New Roman" w:cs="Times New Roman"/>
          <w:sz w:val="28"/>
          <w:szCs w:val="28"/>
        </w:rPr>
        <w:t>3</w:t>
      </w:r>
      <w:r w:rsidRPr="00C642EE">
        <w:rPr>
          <w:rFonts w:ascii="Times New Roman" w:hAnsi="Times New Roman" w:cs="Times New Roman"/>
          <w:sz w:val="28"/>
          <w:szCs w:val="28"/>
        </w:rPr>
        <w:t xml:space="preserve">. Показатели по каждому пункту приложения 1 к настоящему Положению группируются (сортируются) по нарастанию в единицах </w:t>
      </w:r>
      <w:r w:rsidRPr="00C642EE">
        <w:rPr>
          <w:rFonts w:ascii="Times New Roman" w:hAnsi="Times New Roman" w:cs="Times New Roman"/>
          <w:sz w:val="28"/>
          <w:szCs w:val="28"/>
        </w:rPr>
        <w:lastRenderedPageBreak/>
        <w:t xml:space="preserve">измерения. По каждому </w:t>
      </w:r>
      <w:r w:rsidR="00445205" w:rsidRPr="00C642EE">
        <w:rPr>
          <w:rFonts w:ascii="Times New Roman" w:hAnsi="Times New Roman" w:cs="Times New Roman"/>
          <w:sz w:val="28"/>
          <w:szCs w:val="28"/>
        </w:rPr>
        <w:t>структурному подразделению</w:t>
      </w:r>
      <w:r w:rsidRPr="00C642EE">
        <w:rPr>
          <w:rFonts w:ascii="Times New Roman" w:hAnsi="Times New Roman" w:cs="Times New Roman"/>
          <w:sz w:val="28"/>
          <w:szCs w:val="28"/>
        </w:rPr>
        <w:t xml:space="preserve"> по каждому показателю рассчитывается рейтинг по следующей процедуре:</w:t>
      </w:r>
    </w:p>
    <w:p w14:paraId="3B4EE75E" w14:textId="77777777" w:rsidR="00586721" w:rsidRPr="00C642EE" w:rsidRDefault="00586721" w:rsidP="00E0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1) рассчитывается относительный уровень </w:t>
      </w:r>
      <w:r w:rsidR="00445205" w:rsidRPr="00C642EE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C642EE">
        <w:rPr>
          <w:rFonts w:ascii="Times New Roman" w:hAnsi="Times New Roman" w:cs="Times New Roman"/>
          <w:sz w:val="28"/>
          <w:szCs w:val="28"/>
        </w:rPr>
        <w:t xml:space="preserve"> по показателю с использованием следующей формулы:</w:t>
      </w:r>
    </w:p>
    <w:p w14:paraId="3B4EE75F" w14:textId="77777777" w:rsidR="00541FC2" w:rsidRPr="00C642EE" w:rsidRDefault="008E6C0D" w:rsidP="00D9231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Пок-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Пок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мин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Пок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макс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Пок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мин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,  где</m:t>
          </m:r>
        </m:oMath>
      </m:oMathPara>
    </w:p>
    <w:p w14:paraId="3B4EE760" w14:textId="77777777" w:rsidR="00586721" w:rsidRPr="00C642EE" w:rsidRDefault="00586721" w:rsidP="00D92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Пок - значение показателя по </w:t>
      </w:r>
      <w:r w:rsidR="00445205" w:rsidRPr="00C642EE">
        <w:rPr>
          <w:rFonts w:ascii="Times New Roman" w:hAnsi="Times New Roman" w:cs="Times New Roman"/>
          <w:sz w:val="28"/>
          <w:szCs w:val="28"/>
        </w:rPr>
        <w:t>структурному подразделению</w:t>
      </w:r>
      <w:r w:rsidRPr="00C642EE">
        <w:rPr>
          <w:rFonts w:ascii="Times New Roman" w:hAnsi="Times New Roman" w:cs="Times New Roman"/>
          <w:sz w:val="28"/>
          <w:szCs w:val="28"/>
        </w:rPr>
        <w:t>;</w:t>
      </w:r>
    </w:p>
    <w:p w14:paraId="3B4EE761" w14:textId="77777777" w:rsidR="00586721" w:rsidRPr="00C642EE" w:rsidRDefault="00445205" w:rsidP="00D92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noProof/>
          <w:lang w:eastAsia="ru-RU"/>
        </w:rPr>
        <w:drawing>
          <wp:inline distT="0" distB="0" distL="0" distR="0" wp14:anchorId="3B4EE76A" wp14:editId="3B4EE76B">
            <wp:extent cx="638175" cy="323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721" w:rsidRPr="00C642EE">
        <w:rPr>
          <w:rFonts w:ascii="Times New Roman" w:hAnsi="Times New Roman" w:cs="Times New Roman"/>
          <w:sz w:val="28"/>
          <w:szCs w:val="28"/>
        </w:rPr>
        <w:t xml:space="preserve"> - минимальное значение показателя среди </w:t>
      </w:r>
      <w:r w:rsidRPr="00C642EE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586721" w:rsidRPr="00C642EE">
        <w:rPr>
          <w:rFonts w:ascii="Times New Roman" w:hAnsi="Times New Roman" w:cs="Times New Roman"/>
          <w:sz w:val="28"/>
          <w:szCs w:val="28"/>
        </w:rPr>
        <w:t>;</w:t>
      </w:r>
    </w:p>
    <w:p w14:paraId="3B4EE762" w14:textId="77777777" w:rsidR="00586721" w:rsidRPr="00C642EE" w:rsidRDefault="00445205" w:rsidP="00D92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noProof/>
          <w:lang w:eastAsia="ru-RU"/>
        </w:rPr>
        <w:drawing>
          <wp:inline distT="0" distB="0" distL="0" distR="0" wp14:anchorId="3B4EE76C" wp14:editId="3B4EE76D">
            <wp:extent cx="666750" cy="32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721" w:rsidRPr="00C642EE">
        <w:rPr>
          <w:rFonts w:ascii="Times New Roman" w:hAnsi="Times New Roman" w:cs="Times New Roman"/>
          <w:sz w:val="28"/>
          <w:szCs w:val="28"/>
        </w:rPr>
        <w:t xml:space="preserve"> - максимальное значение показателя среди </w:t>
      </w:r>
      <w:r w:rsidRPr="00C642EE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586721" w:rsidRPr="00C642EE">
        <w:rPr>
          <w:rFonts w:ascii="Times New Roman" w:hAnsi="Times New Roman" w:cs="Times New Roman"/>
          <w:sz w:val="28"/>
          <w:szCs w:val="28"/>
        </w:rPr>
        <w:t>;</w:t>
      </w:r>
    </w:p>
    <w:p w14:paraId="3B4EE763" w14:textId="77777777" w:rsidR="003D63CC" w:rsidRPr="00C642EE" w:rsidRDefault="005D0893" w:rsidP="00E0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2</w:t>
      </w:r>
      <w:r w:rsidR="00586721" w:rsidRPr="00C642EE">
        <w:rPr>
          <w:rFonts w:ascii="Times New Roman" w:hAnsi="Times New Roman" w:cs="Times New Roman"/>
          <w:sz w:val="28"/>
          <w:szCs w:val="28"/>
        </w:rPr>
        <w:t xml:space="preserve">) </w:t>
      </w:r>
      <w:r w:rsidR="001840DD" w:rsidRPr="00C642EE">
        <w:rPr>
          <w:rFonts w:ascii="Times New Roman" w:hAnsi="Times New Roman" w:cs="Times New Roman"/>
          <w:sz w:val="28"/>
          <w:szCs w:val="28"/>
        </w:rPr>
        <w:t xml:space="preserve">в случае отсутствия измеряемого показателя по </w:t>
      </w:r>
      <w:r w:rsidR="003D63CC" w:rsidRPr="00C642EE">
        <w:rPr>
          <w:rFonts w:ascii="Times New Roman" w:hAnsi="Times New Roman" w:cs="Times New Roman"/>
          <w:sz w:val="28"/>
          <w:szCs w:val="28"/>
        </w:rPr>
        <w:t xml:space="preserve">структурному подразделению, </w:t>
      </w:r>
      <w:r w:rsidR="001840DD" w:rsidRPr="00C642EE">
        <w:rPr>
          <w:rFonts w:ascii="Times New Roman" w:hAnsi="Times New Roman" w:cs="Times New Roman"/>
          <w:sz w:val="28"/>
          <w:szCs w:val="28"/>
        </w:rPr>
        <w:t xml:space="preserve">в целях обеспечения равных условий оценки качества финансового менеджмента, по указанному показателю </w:t>
      </w:r>
      <w:r w:rsidR="003D63CC" w:rsidRPr="00C642EE">
        <w:rPr>
          <w:rFonts w:ascii="Times New Roman" w:hAnsi="Times New Roman" w:cs="Times New Roman"/>
          <w:sz w:val="28"/>
          <w:szCs w:val="28"/>
        </w:rPr>
        <w:t xml:space="preserve">выставляется условная оценка, равная среднему арифметическому соответствующих оценок, полученных </w:t>
      </w:r>
      <w:r w:rsidR="003D63CC" w:rsidRPr="00C642EE">
        <w:rPr>
          <w:rFonts w:ascii="Times New Roman" w:hAnsi="Times New Roman"/>
          <w:sz w:val="28"/>
          <w:szCs w:val="28"/>
        </w:rPr>
        <w:t>структурными подразделениями, участвующими в оценке показателя</w:t>
      </w:r>
      <w:r w:rsidR="003D63CC" w:rsidRPr="00C642EE">
        <w:rPr>
          <w:rFonts w:ascii="Times New Roman" w:hAnsi="Times New Roman" w:cs="Times New Roman"/>
          <w:sz w:val="28"/>
          <w:szCs w:val="28"/>
        </w:rPr>
        <w:t>.</w:t>
      </w:r>
    </w:p>
    <w:p w14:paraId="3B4EE764" w14:textId="77777777" w:rsidR="00996847" w:rsidRPr="00C642EE" w:rsidRDefault="00586721" w:rsidP="00E0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Присвоенные баллы по каждому </w:t>
      </w:r>
      <w:r w:rsidR="000C6A97" w:rsidRPr="00C642EE">
        <w:rPr>
          <w:rFonts w:ascii="Times New Roman" w:hAnsi="Times New Roman" w:cs="Times New Roman"/>
          <w:sz w:val="28"/>
          <w:szCs w:val="28"/>
        </w:rPr>
        <w:t>структ</w:t>
      </w:r>
      <w:r w:rsidRPr="00C642EE">
        <w:rPr>
          <w:rFonts w:ascii="Times New Roman" w:hAnsi="Times New Roman" w:cs="Times New Roman"/>
          <w:sz w:val="28"/>
          <w:szCs w:val="28"/>
        </w:rPr>
        <w:t>у</w:t>
      </w:r>
      <w:r w:rsidR="000C6A97" w:rsidRPr="00C642EE">
        <w:rPr>
          <w:rFonts w:ascii="Times New Roman" w:hAnsi="Times New Roman" w:cs="Times New Roman"/>
          <w:sz w:val="28"/>
          <w:szCs w:val="28"/>
        </w:rPr>
        <w:t>рному подразделению</w:t>
      </w:r>
      <w:r w:rsidRPr="00C642EE">
        <w:rPr>
          <w:rFonts w:ascii="Times New Roman" w:hAnsi="Times New Roman" w:cs="Times New Roman"/>
          <w:sz w:val="28"/>
          <w:szCs w:val="28"/>
        </w:rPr>
        <w:t xml:space="preserve"> по пунктам приложения 1 к настоящему Положению суммируются</w:t>
      </w:r>
      <w:r w:rsidR="00CB2A52" w:rsidRPr="00C642EE">
        <w:rPr>
          <w:rFonts w:ascii="Times New Roman" w:hAnsi="Times New Roman" w:cs="Times New Roman"/>
          <w:sz w:val="28"/>
          <w:szCs w:val="28"/>
        </w:rPr>
        <w:t>,</w:t>
      </w:r>
      <w:r w:rsidRPr="00C642EE">
        <w:rPr>
          <w:rFonts w:ascii="Times New Roman" w:hAnsi="Times New Roman" w:cs="Times New Roman"/>
          <w:sz w:val="28"/>
          <w:szCs w:val="28"/>
        </w:rPr>
        <w:t xml:space="preserve"> и </w:t>
      </w:r>
      <w:r w:rsidR="00996847" w:rsidRPr="00C642EE">
        <w:rPr>
          <w:rFonts w:ascii="Times New Roman" w:hAnsi="Times New Roman" w:cs="Times New Roman"/>
          <w:sz w:val="28"/>
          <w:szCs w:val="28"/>
        </w:rPr>
        <w:t>определяется</w:t>
      </w:r>
      <w:r w:rsidRPr="00C642EE">
        <w:rPr>
          <w:rFonts w:ascii="Times New Roman" w:hAnsi="Times New Roman" w:cs="Times New Roman"/>
          <w:sz w:val="28"/>
          <w:szCs w:val="28"/>
        </w:rPr>
        <w:t xml:space="preserve"> общий показатель качества финансового менеджмента </w:t>
      </w:r>
      <w:r w:rsidR="000C6A97" w:rsidRPr="00C642EE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C642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4EE765" w14:textId="1575CE0C" w:rsidR="00586721" w:rsidRPr="00C642EE" w:rsidRDefault="00586721" w:rsidP="00E0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2.</w:t>
      </w:r>
      <w:r w:rsidR="00C31D68" w:rsidRPr="00C642EE">
        <w:rPr>
          <w:rFonts w:ascii="Times New Roman" w:hAnsi="Times New Roman" w:cs="Times New Roman"/>
          <w:sz w:val="28"/>
          <w:szCs w:val="28"/>
        </w:rPr>
        <w:t>4</w:t>
      </w:r>
      <w:r w:rsidRPr="00C642EE">
        <w:rPr>
          <w:rFonts w:ascii="Times New Roman" w:hAnsi="Times New Roman" w:cs="Times New Roman"/>
          <w:sz w:val="28"/>
          <w:szCs w:val="28"/>
        </w:rPr>
        <w:t xml:space="preserve">. Отчет о результатах мониторинга качества финансового менеджмента, осуществляемого </w:t>
      </w:r>
      <w:r w:rsidR="000C678B" w:rsidRPr="00C642EE">
        <w:rPr>
          <w:rFonts w:ascii="Times New Roman" w:hAnsi="Times New Roman"/>
          <w:sz w:val="28"/>
          <w:szCs w:val="28"/>
        </w:rPr>
        <w:t>структурными подразделениями администрации города</w:t>
      </w:r>
      <w:r w:rsidRPr="00C642EE">
        <w:rPr>
          <w:rFonts w:ascii="Times New Roman" w:hAnsi="Times New Roman" w:cs="Times New Roman"/>
          <w:sz w:val="28"/>
          <w:szCs w:val="28"/>
        </w:rPr>
        <w:t xml:space="preserve">, </w:t>
      </w:r>
      <w:r w:rsidR="008F088A" w:rsidRPr="00C642EE">
        <w:rPr>
          <w:rFonts w:ascii="Times New Roman" w:hAnsi="Times New Roman" w:cs="Times New Roman"/>
          <w:sz w:val="28"/>
          <w:szCs w:val="28"/>
        </w:rPr>
        <w:t>формируется департаментом финансов</w:t>
      </w:r>
      <w:r w:rsidRPr="00C642E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3 к настоящему Положению (далее </w:t>
      </w:r>
      <w:r w:rsidR="000C6A97" w:rsidRPr="00C642EE">
        <w:rPr>
          <w:rFonts w:ascii="Times New Roman" w:hAnsi="Times New Roman" w:cs="Times New Roman"/>
          <w:sz w:val="28"/>
          <w:szCs w:val="28"/>
        </w:rPr>
        <w:t>–</w:t>
      </w:r>
      <w:r w:rsidRPr="00C642EE">
        <w:rPr>
          <w:rFonts w:ascii="Times New Roman" w:hAnsi="Times New Roman" w:cs="Times New Roman"/>
          <w:sz w:val="28"/>
          <w:szCs w:val="28"/>
        </w:rPr>
        <w:t xml:space="preserve"> отчет)</w:t>
      </w:r>
      <w:r w:rsidR="00D67B22" w:rsidRPr="00C642EE">
        <w:rPr>
          <w:rFonts w:ascii="Times New Roman" w:hAnsi="Times New Roman" w:cs="Times New Roman"/>
          <w:sz w:val="28"/>
          <w:szCs w:val="28"/>
        </w:rPr>
        <w:t xml:space="preserve"> ежегодно, в срок не позднее 1 </w:t>
      </w:r>
      <w:r w:rsidR="00E071BC">
        <w:rPr>
          <w:rFonts w:ascii="Times New Roman" w:hAnsi="Times New Roman" w:cs="Times New Roman"/>
          <w:sz w:val="28"/>
          <w:szCs w:val="28"/>
        </w:rPr>
        <w:t>августа</w:t>
      </w:r>
      <w:r w:rsidRPr="00C642EE">
        <w:rPr>
          <w:rFonts w:ascii="Times New Roman" w:hAnsi="Times New Roman" w:cs="Times New Roman"/>
          <w:sz w:val="28"/>
          <w:szCs w:val="28"/>
        </w:rPr>
        <w:t>.</w:t>
      </w:r>
    </w:p>
    <w:p w14:paraId="3B4EE766" w14:textId="1E1E7F0B" w:rsidR="00586721" w:rsidRPr="00C642EE" w:rsidRDefault="00D67B22" w:rsidP="00E0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С</w:t>
      </w:r>
      <w:r w:rsidR="00996847" w:rsidRPr="00C642EE">
        <w:rPr>
          <w:rFonts w:ascii="Times New Roman" w:hAnsi="Times New Roman" w:cs="Times New Roman"/>
          <w:sz w:val="28"/>
          <w:szCs w:val="28"/>
        </w:rPr>
        <w:t>формированный отчет</w:t>
      </w:r>
      <w:r w:rsidRPr="00C642EE">
        <w:rPr>
          <w:rFonts w:ascii="Times New Roman" w:hAnsi="Times New Roman"/>
          <w:sz w:val="28"/>
          <w:szCs w:val="28"/>
        </w:rPr>
        <w:t xml:space="preserve">, а также предложения по распределению стимулирующих выплат между структурными подразделениями, </w:t>
      </w:r>
      <w:r w:rsidR="00586721" w:rsidRPr="00C642E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071BC">
        <w:rPr>
          <w:rFonts w:ascii="Times New Roman" w:hAnsi="Times New Roman" w:cs="Times New Roman"/>
          <w:sz w:val="28"/>
          <w:szCs w:val="28"/>
        </w:rPr>
        <w:t>7</w:t>
      </w:r>
      <w:r w:rsidRPr="00C642EE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586721" w:rsidRPr="00C642EE">
        <w:rPr>
          <w:rFonts w:ascii="Times New Roman" w:hAnsi="Times New Roman" w:cs="Times New Roman"/>
          <w:sz w:val="28"/>
          <w:szCs w:val="28"/>
        </w:rPr>
        <w:t xml:space="preserve"> дней со дня составления отчета доводятся до </w:t>
      </w:r>
      <w:r w:rsidR="008C2A1B" w:rsidRPr="00C642EE">
        <w:rPr>
          <w:rFonts w:ascii="Times New Roman" w:hAnsi="Times New Roman" w:cs="Times New Roman"/>
          <w:sz w:val="28"/>
          <w:szCs w:val="28"/>
        </w:rPr>
        <w:t xml:space="preserve">членов рабочей группы </w:t>
      </w:r>
      <w:r w:rsidR="008C2A1B" w:rsidRPr="00C642EE">
        <w:rPr>
          <w:rFonts w:ascii="Times New Roman" w:hAnsi="Times New Roman"/>
          <w:sz w:val="28"/>
          <w:szCs w:val="28"/>
        </w:rPr>
        <w:t>по повышению эффективности бюджетных расходов администрации города, создаваемой в соответствии с постановлением администрации города</w:t>
      </w:r>
      <w:r w:rsidR="00996847" w:rsidRPr="00C642EE">
        <w:rPr>
          <w:rFonts w:ascii="Times New Roman" w:hAnsi="Times New Roman"/>
          <w:sz w:val="28"/>
          <w:szCs w:val="28"/>
        </w:rPr>
        <w:t xml:space="preserve"> (далее – рабочая группа)</w:t>
      </w:r>
      <w:r w:rsidR="00586721" w:rsidRPr="00C642EE">
        <w:rPr>
          <w:rFonts w:ascii="Times New Roman" w:hAnsi="Times New Roman" w:cs="Times New Roman"/>
          <w:sz w:val="28"/>
          <w:szCs w:val="28"/>
        </w:rPr>
        <w:t>.</w:t>
      </w:r>
    </w:p>
    <w:p w14:paraId="3B4EE767" w14:textId="77777777" w:rsidR="00996847" w:rsidRPr="00C642EE" w:rsidRDefault="00996847" w:rsidP="00E0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Отчет о результатах мониторинга качества финансового менеджмента подписывается председателем рабочей группы, по итогам заседания рабочей группы.</w:t>
      </w:r>
    </w:p>
    <w:p w14:paraId="3B4EE768" w14:textId="77777777" w:rsidR="00A51D52" w:rsidRPr="00C642EE" w:rsidRDefault="00996847" w:rsidP="00E0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Отчет о результатах мониторинга качества финансового менеджмента </w:t>
      </w:r>
      <w:r w:rsidR="00A51D52" w:rsidRPr="00C642EE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8A6E7E" w:rsidRPr="00C642EE">
        <w:rPr>
          <w:rFonts w:ascii="Times New Roman" w:hAnsi="Times New Roman" w:cs="Times New Roman"/>
          <w:sz w:val="28"/>
          <w:szCs w:val="28"/>
        </w:rPr>
        <w:t>рабочих</w:t>
      </w:r>
      <w:r w:rsidR="00A51D52" w:rsidRPr="00C642EE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Pr="00C642EE">
        <w:rPr>
          <w:rFonts w:ascii="Times New Roman" w:hAnsi="Times New Roman" w:cs="Times New Roman"/>
          <w:sz w:val="28"/>
          <w:szCs w:val="28"/>
        </w:rPr>
        <w:t>подписания</w:t>
      </w:r>
      <w:r w:rsidR="00A51D52" w:rsidRPr="00C642EE">
        <w:rPr>
          <w:rFonts w:ascii="Times New Roman" w:hAnsi="Times New Roman" w:cs="Times New Roman"/>
          <w:sz w:val="28"/>
          <w:szCs w:val="28"/>
        </w:rPr>
        <w:t xml:space="preserve"> отчета размеща</w:t>
      </w:r>
      <w:r w:rsidR="00A842C6" w:rsidRPr="00C642EE">
        <w:rPr>
          <w:rFonts w:ascii="Times New Roman" w:hAnsi="Times New Roman" w:cs="Times New Roman"/>
          <w:sz w:val="28"/>
          <w:szCs w:val="28"/>
        </w:rPr>
        <w:t>е</w:t>
      </w:r>
      <w:r w:rsidR="00A51D52" w:rsidRPr="00C642EE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8A6E7E" w:rsidRPr="00C642EE">
        <w:rPr>
          <w:rFonts w:ascii="Times New Roman" w:hAnsi="Times New Roman" w:cs="Times New Roman"/>
          <w:sz w:val="28"/>
          <w:szCs w:val="28"/>
        </w:rPr>
        <w:t>едином портале бюджетной системы Российской Федерации.</w:t>
      </w:r>
    </w:p>
    <w:p w14:paraId="30B6C2FF" w14:textId="6E636E9A" w:rsidR="004E5BE1" w:rsidRPr="00C642EE" w:rsidRDefault="004E5BE1" w:rsidP="004E5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EFCCFAE" w14:textId="77777777" w:rsidR="00C642EE" w:rsidRPr="00C642EE" w:rsidRDefault="00C642EE" w:rsidP="004E5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C642EE" w:rsidRPr="00C642EE" w:rsidSect="004E5BE1">
          <w:headerReference w:type="default" r:id="rId11"/>
          <w:pgSz w:w="11906" w:h="16838"/>
          <w:pgMar w:top="1134" w:right="851" w:bottom="737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6177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7"/>
      </w:tblGrid>
      <w:tr w:rsidR="00C642EE" w:rsidRPr="00C642EE" w14:paraId="62421BD1" w14:textId="77777777" w:rsidTr="00E071BC">
        <w:trPr>
          <w:trHeight w:val="2535"/>
        </w:trPr>
        <w:tc>
          <w:tcPr>
            <w:tcW w:w="6177" w:type="dxa"/>
          </w:tcPr>
          <w:p w14:paraId="3A8E5DCC" w14:textId="77777777" w:rsidR="00C642EE" w:rsidRPr="00C642EE" w:rsidRDefault="00C642EE" w:rsidP="00E071B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42E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Приложение 1</w:t>
            </w:r>
          </w:p>
          <w:p w14:paraId="02B12E19" w14:textId="77777777" w:rsidR="00C642EE" w:rsidRPr="00C642EE" w:rsidRDefault="00C642EE" w:rsidP="00E071BC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42E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</w:t>
            </w:r>
            <w:r w:rsidRPr="00C642E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642EE">
              <w:rPr>
                <w:rFonts w:ascii="Times New Roman" w:hAnsi="Times New Roman" w:cstheme="minorBidi"/>
                <w:b w:val="0"/>
                <w:color w:val="auto"/>
                <w:sz w:val="28"/>
                <w:szCs w:val="28"/>
              </w:rPr>
              <w:t>Положению об организации проведения мониторинга качества финансового менеджмента, осуществляемого структурными подразделениями администрации города</w:t>
            </w:r>
          </w:p>
        </w:tc>
      </w:tr>
    </w:tbl>
    <w:p w14:paraId="1D321D9C" w14:textId="77777777" w:rsidR="00C642EE" w:rsidRPr="00C642EE" w:rsidRDefault="00C642EE" w:rsidP="00C642E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642EE">
        <w:rPr>
          <w:rFonts w:ascii="Times New Roman" w:hAnsi="Times New Roman" w:cs="Times New Roman"/>
          <w:color w:val="auto"/>
          <w:sz w:val="28"/>
          <w:szCs w:val="28"/>
        </w:rPr>
        <w:t>Показатели</w:t>
      </w:r>
      <w:r w:rsidRPr="00C642EE">
        <w:rPr>
          <w:rFonts w:ascii="Times New Roman" w:hAnsi="Times New Roman" w:cs="Times New Roman"/>
          <w:color w:val="auto"/>
          <w:sz w:val="28"/>
          <w:szCs w:val="28"/>
        </w:rPr>
        <w:br/>
        <w:t>мониторинга качества финансового менеджмента, осуществляемого структурными подразделениями администрации города по итогам отчетного периода финансового года</w:t>
      </w:r>
    </w:p>
    <w:tbl>
      <w:tblPr>
        <w:tblW w:w="151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7"/>
        <w:gridCol w:w="4470"/>
        <w:gridCol w:w="56"/>
        <w:gridCol w:w="729"/>
        <w:gridCol w:w="1363"/>
        <w:gridCol w:w="1924"/>
        <w:gridCol w:w="2542"/>
        <w:gridCol w:w="1092"/>
      </w:tblGrid>
      <w:tr w:rsidR="00C642EE" w:rsidRPr="00C642EE" w14:paraId="24BCA113" w14:textId="77777777" w:rsidTr="00E071BC">
        <w:trPr>
          <w:cantSplit/>
          <w:trHeight w:val="1800"/>
          <w:tblHeader/>
        </w:trPr>
        <w:tc>
          <w:tcPr>
            <w:tcW w:w="2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BDB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F43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b/>
                <w:sz w:val="22"/>
                <w:szCs w:val="22"/>
              </w:rPr>
              <w:t>Расчет показателя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AAEC27" w14:textId="77777777" w:rsidR="00C642EE" w:rsidRPr="00C642EE" w:rsidRDefault="00C642EE" w:rsidP="00E071BC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32458C" w14:textId="77777777" w:rsidR="00C642EE" w:rsidRPr="00C642EE" w:rsidRDefault="00C642EE" w:rsidP="00E071BC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A3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Документы, используемые для расчета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097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b/>
                <w:sz w:val="22"/>
                <w:szCs w:val="22"/>
              </w:rPr>
              <w:t>Комментарий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2C7C425" w14:textId="77777777" w:rsidR="00C642EE" w:rsidRPr="00C642EE" w:rsidRDefault="00C642EE" w:rsidP="00E071BC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b/>
                <w:sz w:val="22"/>
                <w:szCs w:val="22"/>
              </w:rPr>
              <w:t>Периодичность оценки</w:t>
            </w:r>
          </w:p>
        </w:tc>
      </w:tr>
      <w:tr w:rsidR="00C642EE" w:rsidRPr="00C642EE" w14:paraId="7C661308" w14:textId="77777777" w:rsidTr="00E071BC">
        <w:trPr>
          <w:trHeight w:val="180"/>
        </w:trPr>
        <w:tc>
          <w:tcPr>
            <w:tcW w:w="151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C236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b/>
                <w:szCs w:val="22"/>
              </w:rPr>
              <w:t>1. Финансовое планирование</w:t>
            </w:r>
          </w:p>
        </w:tc>
      </w:tr>
      <w:tr w:rsidR="00C642EE" w:rsidRPr="00C642EE" w14:paraId="64697ED4" w14:textId="77777777" w:rsidTr="00E071BC">
        <w:trPr>
          <w:trHeight w:val="52"/>
        </w:trPr>
        <w:tc>
          <w:tcPr>
            <w:tcW w:w="29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0F2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1.1. Своевременность представления предварительного (планового) реестра расходных обязательств.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8CD" w14:textId="63449E0C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Орро</w:t>
            </w:r>
            <w:proofErr w:type="spellEnd"/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</w:t>
            </w:r>
            <w:r w:rsidR="00FC7AEB">
              <w:rPr>
                <w:rFonts w:ascii="Times New Roman" w:hAnsi="Times New Roman" w:cs="Times New Roman"/>
                <w:sz w:val="22"/>
                <w:szCs w:val="22"/>
              </w:rPr>
              <w:t xml:space="preserve">рабочих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дней отклонения представления предварительного (планового) реестра расходных обязательств СП на очередной финансовый год от даты представления предварительного (планового) реестра, установленной департаментом финансов администрации города.</w:t>
            </w:r>
          </w:p>
          <w:p w14:paraId="2F4B34C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2A4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C9C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Орро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03B" w14:textId="77777777" w:rsidR="00C642EE" w:rsidRPr="00C642EE" w:rsidRDefault="008E6C0D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2011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C642EE"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B89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Целевым ориентиром для СП при представлении предварительного (планового) реестра расходных обязательств является значение показателя, равное нулю.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AC3E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7E136D58" w14:textId="77777777" w:rsidTr="00E071BC">
        <w:trPr>
          <w:trHeight w:val="52"/>
        </w:trPr>
        <w:tc>
          <w:tcPr>
            <w:tcW w:w="29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810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C69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Орро = 0;</w:t>
            </w: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F2B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181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53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CA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DEB9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1BA92DEA" w14:textId="77777777" w:rsidTr="00E071BC">
        <w:trPr>
          <w:trHeight w:val="52"/>
        </w:trPr>
        <w:tc>
          <w:tcPr>
            <w:tcW w:w="29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CE5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5B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Орро</w:t>
            </w:r>
            <w:r w:rsidRPr="00C642EE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769BE79" wp14:editId="5EBD13A1">
                  <wp:extent cx="314325" cy="23812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3;</w:t>
            </w: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86E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277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C2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B2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AA21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1CB1B8CF" w14:textId="77777777" w:rsidTr="00E071BC">
        <w:trPr>
          <w:trHeight w:val="52"/>
        </w:trPr>
        <w:tc>
          <w:tcPr>
            <w:tcW w:w="29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308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ED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Орро &gt; 3</w:t>
            </w: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4F7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28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F4A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B31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B308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4464E05A" w14:textId="77777777" w:rsidTr="00E071BC">
        <w:trPr>
          <w:trHeight w:val="52"/>
        </w:trPr>
        <w:tc>
          <w:tcPr>
            <w:tcW w:w="29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AA26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1.2. Полнота информации о расходных обязательствах.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28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Про = 100 * ((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– Nотс) / N), где</w:t>
            </w:r>
          </w:p>
          <w:p w14:paraId="2150808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Nотс - количество расходных обязательств СП на очередной финансовый год, для которых не указано хотя бы одно из следующих полей:</w:t>
            </w:r>
          </w:p>
          <w:p w14:paraId="285FBBFF" w14:textId="77777777" w:rsidR="00C642EE" w:rsidRPr="00C642EE" w:rsidRDefault="00C642EE" w:rsidP="00C642EE">
            <w:pPr>
              <w:pStyle w:val="af2"/>
              <w:numPr>
                <w:ilvl w:val="0"/>
                <w:numId w:val="7"/>
              </w:numPr>
              <w:ind w:left="463" w:hanging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реквизиты расходного обязательства;</w:t>
            </w:r>
          </w:p>
          <w:p w14:paraId="7BBBF043" w14:textId="77777777" w:rsidR="00C642EE" w:rsidRPr="00C642EE" w:rsidRDefault="00C642EE" w:rsidP="00C642EE">
            <w:pPr>
              <w:pStyle w:val="af2"/>
              <w:numPr>
                <w:ilvl w:val="0"/>
                <w:numId w:val="7"/>
              </w:numPr>
              <w:ind w:left="463" w:hanging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нормативно-правовое регулирование, определяющее финансовое обеспечение и порядок расходования средств;</w:t>
            </w:r>
          </w:p>
          <w:p w14:paraId="73FD373E" w14:textId="77777777" w:rsidR="00C642EE" w:rsidRPr="00C642EE" w:rsidRDefault="00C642EE" w:rsidP="00C642EE">
            <w:pPr>
              <w:pStyle w:val="af2"/>
              <w:numPr>
                <w:ilvl w:val="0"/>
                <w:numId w:val="7"/>
              </w:numPr>
              <w:ind w:left="463" w:hanging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коды бюджетной классификации расходов, по которым предусмотрены ассигнования на исполнение расходного обязательства;</w:t>
            </w:r>
          </w:p>
          <w:p w14:paraId="543D3DEF" w14:textId="77777777" w:rsidR="00C642EE" w:rsidRPr="00C642EE" w:rsidRDefault="00C642EE" w:rsidP="00C642EE">
            <w:pPr>
              <w:pStyle w:val="a8"/>
              <w:numPr>
                <w:ilvl w:val="0"/>
                <w:numId w:val="7"/>
              </w:numPr>
              <w:ind w:left="463" w:hanging="425"/>
              <w:rPr>
                <w:rFonts w:ascii="Times New Roman" w:hAnsi="Times New Roman" w:cs="Times New Roman"/>
                <w:lang w:eastAsia="ru-RU"/>
              </w:rPr>
            </w:pPr>
            <w:r w:rsidRPr="00C642EE">
              <w:rPr>
                <w:rFonts w:ascii="Times New Roman" w:hAnsi="Times New Roman" w:cs="Times New Roman"/>
                <w:lang w:eastAsia="ru-RU"/>
              </w:rPr>
              <w:t>объемы средств на исполнение расходного обязательства.</w:t>
            </w:r>
          </w:p>
          <w:p w14:paraId="4C7DCFC4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N - общее количество расходных обязательств СП, подлежащих исполнению в очередном финансовом году.</w:t>
            </w:r>
          </w:p>
          <w:p w14:paraId="1198792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BD0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36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C34D" w14:textId="77777777" w:rsidR="00C642EE" w:rsidRPr="00C642EE" w:rsidRDefault="008E6C0D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2012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C642EE"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2A4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Целевым ориентиром для СП при представлении информации о расходных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обязательствах является значение показателя, равное 100%.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1CBD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годовая</w:t>
            </w:r>
          </w:p>
        </w:tc>
      </w:tr>
      <w:tr w:rsidR="00C642EE" w:rsidRPr="00C642EE" w14:paraId="374B03CB" w14:textId="77777777" w:rsidTr="00E071BC">
        <w:trPr>
          <w:trHeight w:val="52"/>
        </w:trPr>
        <w:tc>
          <w:tcPr>
            <w:tcW w:w="29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4D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15F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Про = 100%;</w:t>
            </w: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53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E46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87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DFE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7072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4F8D6FE5" w14:textId="77777777" w:rsidTr="00E071BC">
        <w:trPr>
          <w:trHeight w:val="52"/>
        </w:trPr>
        <w:tc>
          <w:tcPr>
            <w:tcW w:w="29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504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4D5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r w:rsidRPr="00C642E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C642EE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16A6E201" wp14:editId="1B390407">
                  <wp:extent cx="314325" cy="2381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80%;</w:t>
            </w: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69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95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269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0F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093A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465D5F5E" w14:textId="77777777" w:rsidTr="00E071BC">
        <w:trPr>
          <w:trHeight w:val="52"/>
        </w:trPr>
        <w:tc>
          <w:tcPr>
            <w:tcW w:w="29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723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F0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80%</w:t>
            </w: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E6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7F5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A76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7F4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A438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7EEA1ED5" w14:textId="77777777" w:rsidTr="00E071BC">
        <w:trPr>
          <w:trHeight w:val="1725"/>
        </w:trPr>
        <w:tc>
          <w:tcPr>
            <w:tcW w:w="29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20846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1.3. Своевременность представления результатов проведения ежегодной оценки (мониторинга) потребности в предоставлении муниципальных услуг (выполнении работ) на очередной финансовый год в натуральном и стоимостном выражении.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0795" w14:textId="7C2C78BC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Ому - количество </w:t>
            </w:r>
            <w:r w:rsidR="00FC7AEB">
              <w:rPr>
                <w:rFonts w:ascii="Times New Roman" w:hAnsi="Times New Roman" w:cs="Times New Roman"/>
                <w:sz w:val="22"/>
                <w:szCs w:val="22"/>
              </w:rPr>
              <w:t xml:space="preserve">рабочих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дней отклонения представления СП результатов проведения ежегодной оценки (мониторинга)   потребности в предоставлении муниципальных услуг (выполнении работ) на очередной финансовый год в натуральном и стоимостном выражении от даты представления результатов проведения ежегодной оценки (мониторинга) потребности  в предоставлении муниципальных услуг (выполнении работ) на очередной финансовый год в натуральном и стоимостном выражении,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установленной департаментом финансов администрации города.</w:t>
            </w:r>
          </w:p>
          <w:p w14:paraId="0EC69528" w14:textId="77777777" w:rsidR="00C642EE" w:rsidRPr="00C642EE" w:rsidRDefault="00C642EE" w:rsidP="00E071BC">
            <w:pPr>
              <w:pStyle w:val="af2"/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4D19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7D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Ому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AD799" w14:textId="77777777" w:rsidR="00C642EE" w:rsidRPr="00C642EE" w:rsidRDefault="008E6C0D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2013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C642EE"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DD6A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Целевым ориентиром для СП при представлении результатов проведения ежегодной оценки (мониторинга) потребности в предоставлении муниципальных услуг (выполнении работ) на очередной финансовый год в натуральном и стоимостном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выражении является значение показателя, равное нулю.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10CF3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годовая</w:t>
            </w:r>
          </w:p>
        </w:tc>
      </w:tr>
      <w:tr w:rsidR="00C642EE" w:rsidRPr="00C642EE" w14:paraId="45FF1A4E" w14:textId="77777777" w:rsidTr="00E071BC">
        <w:trPr>
          <w:trHeight w:val="97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76ADD7D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8804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Ому = 0;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1BA9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564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8C16F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183A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4D54B70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2DDA181A" w14:textId="77777777" w:rsidTr="00E071BC">
        <w:trPr>
          <w:trHeight w:val="97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66A0FF1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6FA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Ому</w:t>
            </w:r>
            <w:r w:rsidRPr="00C642E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5C34D7" wp14:editId="6D641410">
                  <wp:extent cx="314325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</w:rPr>
              <w:t>3;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4E6F2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886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919D5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0A80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1DFA7EA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4FBD01B1" w14:textId="77777777" w:rsidTr="00E071BC">
        <w:trPr>
          <w:trHeight w:val="74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DB56D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530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Ому &gt; 3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FF8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03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986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D51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00FB7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7331EB99" w14:textId="77777777" w:rsidTr="00E071BC">
        <w:trPr>
          <w:trHeight w:val="217"/>
        </w:trPr>
        <w:tc>
          <w:tcPr>
            <w:tcW w:w="74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0F6B2E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1.4. Своевременность представления информации по планируемым бюджетным ассигнованиям на очередной финансовый год.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9117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71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Окор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82187" w14:textId="77777777" w:rsidR="00C642EE" w:rsidRPr="00C642EE" w:rsidRDefault="008E6C0D" w:rsidP="00E071BC">
            <w:pPr>
              <w:pStyle w:val="af2"/>
            </w:pPr>
            <w:hyperlink w:anchor="sub_2013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C642EE"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AF38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Целевым ориентиром для СП при представлении информации по планируемым бюджетным ассигнованиям на очередной финансовый год  является значение показателя, равное нулю.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</w:tcPr>
          <w:p w14:paraId="086DB12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4936D672" w14:textId="77777777" w:rsidTr="00E071BC">
        <w:trPr>
          <w:trHeight w:val="773"/>
        </w:trPr>
        <w:tc>
          <w:tcPr>
            <w:tcW w:w="29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2842E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1.4.1. Своевременность представления бюджетной заявки на очередной финансовый год.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1DD6" w14:textId="5120BB95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Окор1 - количество </w:t>
            </w:r>
            <w:r w:rsidR="00FC7AEB">
              <w:rPr>
                <w:rFonts w:ascii="Times New Roman" w:hAnsi="Times New Roman" w:cs="Times New Roman"/>
                <w:sz w:val="22"/>
                <w:szCs w:val="22"/>
              </w:rPr>
              <w:t xml:space="preserve">рабочих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дней отклонения представления бюджетной заявки на очередной финансовый год от даты представления бюджетной заявки на очередной финансовый год, установленной департаментом финансов администрации города.</w:t>
            </w:r>
          </w:p>
          <w:p w14:paraId="15D481F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BD2A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214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Окор1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FECF" w14:textId="77777777" w:rsidR="00C642EE" w:rsidRPr="00C642EE" w:rsidRDefault="008E6C0D" w:rsidP="00E071BC">
            <w:pPr>
              <w:pStyle w:val="af2"/>
            </w:pPr>
            <w:hyperlink w:anchor="sub_2013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4.1.</w:t>
            </w:r>
            <w:r w:rsidR="00C642EE"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6066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Целевым ориентиром для СП при представлении бюджетной заявки на очередной финансовый год является значение показателя, равное нулю.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70173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7E77D1E3" w14:textId="77777777" w:rsidTr="00E071BC">
        <w:trPr>
          <w:trHeight w:val="85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57CDA1D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BF2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Окор1 = 0;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AB28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C70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407AE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75C6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1620AC1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4DD1EAF8" w14:textId="77777777" w:rsidTr="00E071BC">
        <w:trPr>
          <w:trHeight w:val="86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55BBED3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66D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Окор1</w:t>
            </w:r>
            <w:r w:rsidRPr="00C642E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362A2AC" wp14:editId="6A0779DF">
                  <wp:extent cx="314325" cy="2381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</w:rPr>
              <w:t>3;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B239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0FF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EC588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CD8D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339748D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64CD46B5" w14:textId="77777777" w:rsidTr="00E071BC">
        <w:trPr>
          <w:trHeight w:val="86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093012E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right w:val="single" w:sz="4" w:space="0" w:color="auto"/>
            </w:tcBorders>
          </w:tcPr>
          <w:p w14:paraId="1451BD20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Окор1 &gt; 3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1379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F445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DDAA9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A2E1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4C86A74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347BEAE5" w14:textId="77777777" w:rsidTr="00E071BC">
        <w:trPr>
          <w:trHeight w:val="1013"/>
        </w:trPr>
        <w:tc>
          <w:tcPr>
            <w:tcW w:w="2967" w:type="dxa"/>
            <w:tcBorders>
              <w:top w:val="single" w:sz="4" w:space="0" w:color="auto"/>
              <w:right w:val="single" w:sz="4" w:space="0" w:color="auto"/>
            </w:tcBorders>
          </w:tcPr>
          <w:p w14:paraId="321E72C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1.4.2. Своевременность представления свода бюджетных ассигнований в разрезе расходных обязательств на очередной финансовый год.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509F" w14:textId="6FC9238F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Окор2 - количество </w:t>
            </w:r>
            <w:r w:rsidR="00FC7AEB">
              <w:rPr>
                <w:rFonts w:ascii="Times New Roman" w:hAnsi="Times New Roman" w:cs="Times New Roman"/>
                <w:sz w:val="22"/>
                <w:szCs w:val="22"/>
              </w:rPr>
              <w:t xml:space="preserve">рабочих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дней отклонения представления свода бюджетных ассигнований в разрезе расходных обязательств на очередной финансовый год от даты представления свода бюджетных ассигнований в разрезе расходных обязательств на очередной финансовый год, установленной департаментом финансов администрации города.</w:t>
            </w:r>
          </w:p>
          <w:p w14:paraId="1392BCEE" w14:textId="77777777" w:rsidR="00C642EE" w:rsidRPr="00C642EE" w:rsidRDefault="00C642EE" w:rsidP="00E071BC">
            <w:pPr>
              <w:pStyle w:val="af2"/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Уровень показателя: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6AFC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3C6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Окор2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A6DC9" w14:textId="77777777" w:rsidR="00C642EE" w:rsidRPr="00C642EE" w:rsidRDefault="008E6C0D" w:rsidP="00E071BC">
            <w:pPr>
              <w:pStyle w:val="af2"/>
            </w:pPr>
            <w:hyperlink w:anchor="sub_2013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4.2.</w:t>
            </w:r>
            <w:r w:rsidR="00C642EE"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27D1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Целевым ориентиром для СП при представлении свода бюджетных ассигнований в разрезе расходных обязательств на очередной финансовый год является значение показателя, равное нулю.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</w:tcPr>
          <w:p w14:paraId="2C863A6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1A7EED22" w14:textId="77777777" w:rsidTr="00E071BC">
        <w:trPr>
          <w:trHeight w:val="85"/>
        </w:trPr>
        <w:tc>
          <w:tcPr>
            <w:tcW w:w="2967" w:type="dxa"/>
            <w:tcBorders>
              <w:right w:val="single" w:sz="4" w:space="0" w:color="auto"/>
            </w:tcBorders>
          </w:tcPr>
          <w:p w14:paraId="10EF2CB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DE18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Окор2 = 0;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BC289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BF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7932ECC0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179D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009CCD5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38CB9008" w14:textId="77777777" w:rsidTr="00E071BC">
        <w:trPr>
          <w:trHeight w:val="189"/>
        </w:trPr>
        <w:tc>
          <w:tcPr>
            <w:tcW w:w="2967" w:type="dxa"/>
            <w:tcBorders>
              <w:right w:val="single" w:sz="4" w:space="0" w:color="auto"/>
            </w:tcBorders>
          </w:tcPr>
          <w:p w14:paraId="125BF95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12C0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Окор2</w:t>
            </w:r>
            <w:r w:rsidRPr="00C642E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BDB549A" wp14:editId="684963B2">
                  <wp:extent cx="314325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</w:rPr>
              <w:t>3;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2E4D8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A97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4D529625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6E7B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4503AB3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50A2F153" w14:textId="77777777" w:rsidTr="00E071BC">
        <w:trPr>
          <w:trHeight w:val="81"/>
        </w:trPr>
        <w:tc>
          <w:tcPr>
            <w:tcW w:w="2967" w:type="dxa"/>
            <w:tcBorders>
              <w:right w:val="single" w:sz="4" w:space="0" w:color="auto"/>
            </w:tcBorders>
          </w:tcPr>
          <w:p w14:paraId="746147D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right w:val="single" w:sz="4" w:space="0" w:color="auto"/>
            </w:tcBorders>
          </w:tcPr>
          <w:p w14:paraId="530DE124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Окор2 &gt; 3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82FA6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DBAA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647D9192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67B3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6AF1930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1E906D91" w14:textId="77777777" w:rsidTr="00E071BC">
        <w:trPr>
          <w:trHeight w:val="877"/>
        </w:trPr>
        <w:tc>
          <w:tcPr>
            <w:tcW w:w="2967" w:type="dxa"/>
            <w:tcBorders>
              <w:top w:val="single" w:sz="4" w:space="0" w:color="auto"/>
              <w:right w:val="single" w:sz="4" w:space="0" w:color="auto"/>
            </w:tcBorders>
          </w:tcPr>
          <w:p w14:paraId="1610DF6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1.4.3. Своевременность представления расчетов бюджетных средств на очередной финансовый год.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9177" w14:textId="12661C63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Окор3 - количество </w:t>
            </w:r>
            <w:r w:rsidR="00FC7AEB">
              <w:rPr>
                <w:rFonts w:ascii="Times New Roman" w:hAnsi="Times New Roman" w:cs="Times New Roman"/>
                <w:sz w:val="22"/>
                <w:szCs w:val="22"/>
              </w:rPr>
              <w:t xml:space="preserve">рабочих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дней отклонения представления расчетов бюджетных средств на очередной финансовый год от даты представления расчетов бюджетных средств на очередной финансовый год, установленной департаментом финансов администрации города.</w:t>
            </w:r>
          </w:p>
          <w:p w14:paraId="3417340F" w14:textId="77777777" w:rsidR="00C642EE" w:rsidRPr="00C642EE" w:rsidRDefault="00C642EE" w:rsidP="00E071BC">
            <w:pPr>
              <w:pStyle w:val="af2"/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Уровень показателя: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4F54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3F6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Окор3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6CBBF" w14:textId="77777777" w:rsidR="00C642EE" w:rsidRPr="00C642EE" w:rsidRDefault="008E6C0D" w:rsidP="00E071BC">
            <w:pPr>
              <w:pStyle w:val="af2"/>
            </w:pPr>
            <w:hyperlink w:anchor="sub_2013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4.3.</w:t>
            </w:r>
            <w:r w:rsidR="00C642EE"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3584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Целевым ориентиром для СП при представлении  расчетов бюджетных средств на очередной финансовый год является значение показателя, равное нулю.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</w:tcPr>
          <w:p w14:paraId="4DCF237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139B32E0" w14:textId="77777777" w:rsidTr="00E071BC">
        <w:trPr>
          <w:trHeight w:val="92"/>
        </w:trPr>
        <w:tc>
          <w:tcPr>
            <w:tcW w:w="2967" w:type="dxa"/>
            <w:tcBorders>
              <w:right w:val="single" w:sz="4" w:space="0" w:color="auto"/>
            </w:tcBorders>
          </w:tcPr>
          <w:p w14:paraId="25C8054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814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Окор3 = 0;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629E3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24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6E2DCE50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14:paraId="6E50BAE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2A1F736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34E06488" w14:textId="77777777" w:rsidTr="00E071BC">
        <w:trPr>
          <w:trHeight w:val="166"/>
        </w:trPr>
        <w:tc>
          <w:tcPr>
            <w:tcW w:w="2967" w:type="dxa"/>
            <w:tcBorders>
              <w:right w:val="single" w:sz="4" w:space="0" w:color="auto"/>
            </w:tcBorders>
          </w:tcPr>
          <w:p w14:paraId="43FB89E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242F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Окор3</w:t>
            </w:r>
            <w:r w:rsidRPr="00C642E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2829601" wp14:editId="46C1853F">
                  <wp:extent cx="314325" cy="2381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</w:rPr>
              <w:t>3;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06DA9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CF0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5B4338E1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14:paraId="3CEA060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78F6F34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58735FCC" w14:textId="77777777" w:rsidTr="00E071BC">
        <w:trPr>
          <w:trHeight w:val="65"/>
        </w:trPr>
        <w:tc>
          <w:tcPr>
            <w:tcW w:w="2967" w:type="dxa"/>
            <w:tcBorders>
              <w:right w:val="single" w:sz="4" w:space="0" w:color="auto"/>
            </w:tcBorders>
          </w:tcPr>
          <w:p w14:paraId="1F7D789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right w:val="single" w:sz="4" w:space="0" w:color="auto"/>
            </w:tcBorders>
          </w:tcPr>
          <w:p w14:paraId="2B891C9E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Окор3 &gt; 3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1B9D5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0A29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781A88B1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14:paraId="2CFAE89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0B986C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4C4339E9" w14:textId="77777777" w:rsidTr="00E071BC">
        <w:trPr>
          <w:trHeight w:val="1013"/>
        </w:trPr>
        <w:tc>
          <w:tcPr>
            <w:tcW w:w="29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2EEC1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1.4.4. Своевременность представления свода бюджетных ассигнований в разрезе КОСГУ на очередной финансовый год.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76DC" w14:textId="725BC9F8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Окор4 - количество </w:t>
            </w:r>
            <w:r w:rsidR="00FC7AEB">
              <w:rPr>
                <w:rFonts w:ascii="Times New Roman" w:hAnsi="Times New Roman" w:cs="Times New Roman"/>
                <w:sz w:val="22"/>
                <w:szCs w:val="22"/>
              </w:rPr>
              <w:t xml:space="preserve">рабочих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дней отклонения представления свода бюджетных ассигнований в разрезе КОСГУ на очередной финансовый год от даты представления свода бюджетных ассигнований в разрезе КОСГУ на очередной финансовый год, установленной департаментом финансов администрации города.</w:t>
            </w:r>
          </w:p>
          <w:p w14:paraId="4DF0D8D2" w14:textId="77777777" w:rsidR="00C642EE" w:rsidRPr="00C642EE" w:rsidRDefault="00C642EE" w:rsidP="00E071BC">
            <w:pPr>
              <w:pStyle w:val="af2"/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AD6B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FE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Окор4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C1B6A" w14:textId="77777777" w:rsidR="00C642EE" w:rsidRPr="00C642EE" w:rsidRDefault="008E6C0D" w:rsidP="00E071BC">
            <w:pPr>
              <w:pStyle w:val="af2"/>
            </w:pPr>
            <w:hyperlink w:anchor="sub_2013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4.4.</w:t>
            </w:r>
            <w:r w:rsidR="00C642EE"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4984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Целевым ориентиром для СП при представлении свода бюджетных ассигнований в разрезе КОСГУ на очередной финансовый год является значение показателя, равное нулю.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53F0A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3EADF934" w14:textId="77777777" w:rsidTr="00E071BC">
        <w:trPr>
          <w:trHeight w:val="92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4A118F4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D616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Окор4 = 0;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BD96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A60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E3150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68A9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703F124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403DC9CD" w14:textId="77777777" w:rsidTr="00E071BC">
        <w:trPr>
          <w:trHeight w:val="141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333E02A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46F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Окор4</w:t>
            </w:r>
            <w:r w:rsidRPr="00C642E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9219669" wp14:editId="6893E96C">
                  <wp:extent cx="314325" cy="2381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</w:rPr>
              <w:t>3;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3696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55E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14F97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705D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72479C22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75308BDE" w14:textId="77777777" w:rsidTr="00E071BC">
        <w:trPr>
          <w:trHeight w:val="75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1D73844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right w:val="single" w:sz="4" w:space="0" w:color="auto"/>
            </w:tcBorders>
          </w:tcPr>
          <w:p w14:paraId="73A68A95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Окор4 &gt; 3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F5A7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E1CB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13728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DD1B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3853780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72180019" w14:textId="77777777" w:rsidTr="00E071BC">
        <w:trPr>
          <w:trHeight w:val="887"/>
        </w:trPr>
        <w:tc>
          <w:tcPr>
            <w:tcW w:w="29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72AFF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1.4.5. Своевременность представления обоснований бюджетных ассигнований на очередной финансовый год.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623" w14:textId="46601E4A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Окор5 - количество </w:t>
            </w:r>
            <w:r w:rsidR="00FC7AEB">
              <w:rPr>
                <w:rFonts w:ascii="Times New Roman" w:hAnsi="Times New Roman" w:cs="Times New Roman"/>
                <w:sz w:val="22"/>
                <w:szCs w:val="22"/>
              </w:rPr>
              <w:t xml:space="preserve">рабочих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дней отклонения представления обоснований бюджетных ассигнований на очередной финансовый год от даты представления обоснований бюджетных ассигнований на очередной финансовый год, установленной департаментом финансов администрации города.</w:t>
            </w:r>
          </w:p>
          <w:p w14:paraId="174AA804" w14:textId="77777777" w:rsidR="00C642EE" w:rsidRPr="00C642EE" w:rsidRDefault="00C642EE" w:rsidP="00E071BC">
            <w:pPr>
              <w:pStyle w:val="af2"/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C5920" w14:textId="77777777" w:rsidR="00C642EE" w:rsidRPr="00C642EE" w:rsidRDefault="00C642EE" w:rsidP="00E071BC">
            <w:pPr>
              <w:jc w:val="center"/>
            </w:pPr>
            <w:r w:rsidRPr="00C642EE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8E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Окор5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01B9E" w14:textId="77777777" w:rsidR="00C642EE" w:rsidRPr="00C642EE" w:rsidRDefault="008E6C0D" w:rsidP="00E071BC">
            <w:hyperlink w:anchor="sub_2013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</w:rPr>
              <w:t>4.5.</w:t>
            </w:r>
            <w:r w:rsidR="00C642EE" w:rsidRPr="00C642EE">
              <w:rPr>
                <w:rFonts w:ascii="Times New Roman" w:hAnsi="Times New Roman" w:cs="Times New Roman"/>
              </w:rPr>
              <w:t xml:space="preserve"> приложения 2 к Положению.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05F9B" w14:textId="77777777" w:rsidR="00C642EE" w:rsidRPr="00C642EE" w:rsidRDefault="00C642EE" w:rsidP="00E071BC">
            <w:pPr>
              <w:spacing w:line="240" w:lineRule="auto"/>
            </w:pPr>
            <w:r w:rsidRPr="00C642EE">
              <w:rPr>
                <w:rFonts w:ascii="Times New Roman" w:hAnsi="Times New Roman" w:cs="Times New Roman"/>
              </w:rPr>
              <w:t xml:space="preserve">Целевым ориентиром для СП при представлении обоснований бюджетных ассигнований на очередной финансовый год является значение показателя, равное </w:t>
            </w:r>
            <w:r w:rsidRPr="00C642EE">
              <w:rPr>
                <w:rFonts w:ascii="Times New Roman" w:hAnsi="Times New Roman" w:cs="Times New Roman"/>
              </w:rPr>
              <w:lastRenderedPageBreak/>
              <w:t>нулю.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9083AA" w14:textId="77777777" w:rsidR="00C642EE" w:rsidRPr="00C642EE" w:rsidRDefault="00C642EE" w:rsidP="00E071BC">
            <w:r w:rsidRPr="00C642EE">
              <w:rPr>
                <w:rFonts w:ascii="Times New Roman" w:hAnsi="Times New Roman" w:cs="Times New Roman"/>
              </w:rPr>
              <w:lastRenderedPageBreak/>
              <w:t>годовая</w:t>
            </w:r>
          </w:p>
        </w:tc>
      </w:tr>
      <w:tr w:rsidR="00C642EE" w:rsidRPr="00C642EE" w14:paraId="41BE16FB" w14:textId="77777777" w:rsidTr="00E071BC">
        <w:trPr>
          <w:trHeight w:val="92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1DC8BC2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6AB3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Окор5 = 0;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22A6" w14:textId="77777777" w:rsidR="00C642EE" w:rsidRPr="00C642EE" w:rsidRDefault="00C642EE" w:rsidP="00E07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416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D314" w14:textId="77777777" w:rsidR="00C642EE" w:rsidRPr="00C642EE" w:rsidRDefault="00C642EE" w:rsidP="00E071BC"/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964C2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420B2CAF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</w:p>
        </w:tc>
      </w:tr>
      <w:tr w:rsidR="00C642EE" w:rsidRPr="00C642EE" w14:paraId="605AF98F" w14:textId="77777777" w:rsidTr="00E071BC">
        <w:trPr>
          <w:trHeight w:val="102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34847A1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B00E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Окор5</w:t>
            </w:r>
            <w:r w:rsidRPr="00C642E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D6EC5AE" wp14:editId="6DA257D6">
                  <wp:extent cx="314325" cy="2381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</w:rPr>
              <w:t>3;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7FD27" w14:textId="77777777" w:rsidR="00C642EE" w:rsidRPr="00C642EE" w:rsidRDefault="00C642EE" w:rsidP="00E07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28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77B0" w14:textId="77777777" w:rsidR="00C642EE" w:rsidRPr="00C642EE" w:rsidRDefault="00C642EE" w:rsidP="00E071BC"/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A7947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317B4035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</w:p>
        </w:tc>
      </w:tr>
      <w:tr w:rsidR="00C642EE" w:rsidRPr="00C642EE" w14:paraId="5716F1D3" w14:textId="77777777" w:rsidTr="00E071BC">
        <w:trPr>
          <w:trHeight w:val="70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1D24C7A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right w:val="single" w:sz="4" w:space="0" w:color="auto"/>
            </w:tcBorders>
          </w:tcPr>
          <w:p w14:paraId="270C304E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Окор5 &gt; 3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5E3A0" w14:textId="77777777" w:rsidR="00C642EE" w:rsidRPr="00C642EE" w:rsidRDefault="00C642EE" w:rsidP="00E07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A28F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1B21D" w14:textId="77777777" w:rsidR="00C642EE" w:rsidRPr="00C642EE" w:rsidRDefault="00C642EE" w:rsidP="00E071BC"/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AF972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21806E5F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</w:p>
        </w:tc>
      </w:tr>
      <w:tr w:rsidR="00C642EE" w:rsidRPr="00C642EE" w14:paraId="23220C54" w14:textId="77777777" w:rsidTr="00E071BC">
        <w:trPr>
          <w:trHeight w:val="619"/>
        </w:trPr>
        <w:tc>
          <w:tcPr>
            <w:tcW w:w="2967" w:type="dxa"/>
            <w:tcBorders>
              <w:top w:val="single" w:sz="4" w:space="0" w:color="auto"/>
              <w:right w:val="single" w:sz="4" w:space="0" w:color="auto"/>
            </w:tcBorders>
          </w:tcPr>
          <w:p w14:paraId="2648182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1.4.6. Своевременность представления расчетов по внебюджетной деятельности на очередной финансовый год.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443E" w14:textId="7076C5A3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Окор6 - количество </w:t>
            </w:r>
            <w:r w:rsidR="00FC7AEB">
              <w:rPr>
                <w:rFonts w:ascii="Times New Roman" w:hAnsi="Times New Roman" w:cs="Times New Roman"/>
                <w:sz w:val="22"/>
                <w:szCs w:val="22"/>
              </w:rPr>
              <w:t xml:space="preserve">рабочих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дней отклонения представления расчетов по внебюджетной деятельности на очередной финансовый год от даты представления расчетов по внебюджетной деятельности на очередной финансовый год, установленной департаментом финансов администрации города.</w:t>
            </w:r>
          </w:p>
          <w:p w14:paraId="61EDE194" w14:textId="77777777" w:rsidR="00C642EE" w:rsidRPr="00C642EE" w:rsidRDefault="00C642EE" w:rsidP="00E071BC">
            <w:pPr>
              <w:pStyle w:val="af2"/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Уровень показателя: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3C98C" w14:textId="77777777" w:rsidR="00C642EE" w:rsidRPr="00C642EE" w:rsidRDefault="00C642EE" w:rsidP="00E071BC">
            <w:pPr>
              <w:jc w:val="center"/>
            </w:pPr>
            <w:r w:rsidRPr="00C642EE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77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Окор6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CA65B" w14:textId="77777777" w:rsidR="00C642EE" w:rsidRPr="00C642EE" w:rsidRDefault="008E6C0D" w:rsidP="00E071BC">
            <w:hyperlink w:anchor="sub_2013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</w:rPr>
              <w:t>4.6.</w:t>
            </w:r>
            <w:r w:rsidR="00C642EE" w:rsidRPr="00C642EE">
              <w:rPr>
                <w:rFonts w:ascii="Times New Roman" w:hAnsi="Times New Roman" w:cs="Times New Roman"/>
              </w:rPr>
              <w:t xml:space="preserve"> приложения 2 к Положению.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D802" w14:textId="77777777" w:rsidR="00C642EE" w:rsidRPr="00C642EE" w:rsidRDefault="00C642EE" w:rsidP="00E071BC">
            <w:r w:rsidRPr="00C642EE">
              <w:rPr>
                <w:rFonts w:ascii="Times New Roman" w:hAnsi="Times New Roman" w:cs="Times New Roman"/>
              </w:rPr>
              <w:t>Целевым ориентиром для СП при представлении расчетов по внебюджетной деятельности на очередной финансовый год является значение показателя, равное нулю.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</w:tcPr>
          <w:p w14:paraId="26C9B499" w14:textId="77777777" w:rsidR="00C642EE" w:rsidRPr="00C642EE" w:rsidRDefault="00C642EE" w:rsidP="00E071BC">
            <w:r w:rsidRPr="00C642EE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C642EE" w:rsidRPr="00C642EE" w14:paraId="091EAD53" w14:textId="77777777" w:rsidTr="00E071BC">
        <w:trPr>
          <w:trHeight w:val="108"/>
        </w:trPr>
        <w:tc>
          <w:tcPr>
            <w:tcW w:w="2967" w:type="dxa"/>
            <w:tcBorders>
              <w:right w:val="single" w:sz="4" w:space="0" w:color="auto"/>
            </w:tcBorders>
          </w:tcPr>
          <w:p w14:paraId="6C3FB59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B80B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Окор6 = 0;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127090" w14:textId="77777777" w:rsidR="00C642EE" w:rsidRPr="00C642EE" w:rsidRDefault="00C642EE" w:rsidP="00E07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13B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0D8301D2" w14:textId="77777777" w:rsidR="00C642EE" w:rsidRPr="00C642EE" w:rsidRDefault="00C642EE" w:rsidP="00E071BC"/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985B1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1ABABE2E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</w:p>
        </w:tc>
      </w:tr>
      <w:tr w:rsidR="00C642EE" w:rsidRPr="00C642EE" w14:paraId="3E6EC092" w14:textId="77777777" w:rsidTr="00E071BC">
        <w:trPr>
          <w:trHeight w:val="157"/>
        </w:trPr>
        <w:tc>
          <w:tcPr>
            <w:tcW w:w="2967" w:type="dxa"/>
            <w:tcBorders>
              <w:right w:val="single" w:sz="4" w:space="0" w:color="auto"/>
            </w:tcBorders>
          </w:tcPr>
          <w:p w14:paraId="78EC0EF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BE7A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Окор6</w:t>
            </w:r>
            <w:r w:rsidRPr="00C642E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8108C5B" wp14:editId="7DE529D7">
                  <wp:extent cx="314325" cy="2381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</w:rPr>
              <w:t>3;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231B93" w14:textId="77777777" w:rsidR="00C642EE" w:rsidRPr="00C642EE" w:rsidRDefault="00C642EE" w:rsidP="00E07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944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0E76DC70" w14:textId="77777777" w:rsidR="00C642EE" w:rsidRPr="00C642EE" w:rsidRDefault="00C642EE" w:rsidP="00E071BC"/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36A6A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1546210E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</w:p>
        </w:tc>
      </w:tr>
      <w:tr w:rsidR="00C642EE" w:rsidRPr="00C642EE" w14:paraId="42BDE005" w14:textId="77777777" w:rsidTr="00E071BC">
        <w:trPr>
          <w:trHeight w:val="166"/>
        </w:trPr>
        <w:tc>
          <w:tcPr>
            <w:tcW w:w="2967" w:type="dxa"/>
            <w:tcBorders>
              <w:right w:val="single" w:sz="4" w:space="0" w:color="auto"/>
            </w:tcBorders>
          </w:tcPr>
          <w:p w14:paraId="39DE860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right w:val="single" w:sz="4" w:space="0" w:color="auto"/>
            </w:tcBorders>
          </w:tcPr>
          <w:p w14:paraId="28C7B83F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Окор6 &gt; 3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4013C" w14:textId="77777777" w:rsidR="00C642EE" w:rsidRPr="00C642EE" w:rsidRDefault="00C642EE" w:rsidP="00E07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250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60FA3DC9" w14:textId="77777777" w:rsidR="00C642EE" w:rsidRPr="00C642EE" w:rsidRDefault="00C642EE" w:rsidP="00E071BC"/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12E98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4305709C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</w:p>
        </w:tc>
      </w:tr>
      <w:tr w:rsidR="00C642EE" w:rsidRPr="00C642EE" w14:paraId="37171D1E" w14:textId="77777777" w:rsidTr="00E071BC">
        <w:trPr>
          <w:trHeight w:val="115"/>
        </w:trPr>
        <w:tc>
          <w:tcPr>
            <w:tcW w:w="74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48075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1.5. Полнота представления информации о бюджетных ассигнованиях на очередной финансовый год.</w:t>
            </w:r>
          </w:p>
          <w:p w14:paraId="2B4F7C0A" w14:textId="77777777" w:rsidR="00C642EE" w:rsidRPr="00C642EE" w:rsidRDefault="00C642EE" w:rsidP="00E071BC">
            <w:pPr>
              <w:pStyle w:val="af2"/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64BC6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5B0F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Пкор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3AD62" w14:textId="77777777" w:rsidR="00C642EE" w:rsidRPr="00C642EE" w:rsidRDefault="008E6C0D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2014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C642EE"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F496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Целевым ориентиром для СП при представлении информации о бюджетных ассигнованиях на очередной финансовый год является значение показателя, равное 100%.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</w:tcPr>
          <w:p w14:paraId="1ED045E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13E07DED" w14:textId="77777777" w:rsidTr="00E071BC">
        <w:trPr>
          <w:trHeight w:val="861"/>
        </w:trPr>
        <w:tc>
          <w:tcPr>
            <w:tcW w:w="29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C4CC1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1.5.1. Полнота представления расчетов бюджетных средств на очередной финансовый год.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626B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Пкор1 = 100 * ((Ообкор1-Опкор1) / Ообкор1), </w:t>
            </w:r>
          </w:p>
          <w:p w14:paraId="5697C8D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14:paraId="1801C1B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Опкор1 – общее количество целевых статей, по которым расчеты представлены не в полном объеме;</w:t>
            </w:r>
          </w:p>
          <w:p w14:paraId="1670835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Ообкор1 – общее количество целевых статей.</w:t>
            </w:r>
          </w:p>
          <w:p w14:paraId="756C3503" w14:textId="77777777" w:rsidR="00C642EE" w:rsidRPr="00C642EE" w:rsidRDefault="00C642EE" w:rsidP="00E071BC">
            <w:pPr>
              <w:pStyle w:val="af2"/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AB71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8DCE2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Пкор1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9C8B6" w14:textId="77777777" w:rsidR="00C642EE" w:rsidRPr="00C642EE" w:rsidRDefault="008E6C0D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2012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5.1.</w:t>
            </w:r>
            <w:r w:rsidR="00C642EE"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5F09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Целевым ориентиром для СП при представлении расчетов бюджетных средств на очередной финансовый год является значение показателя, равное 100%.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EACDA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563700ED" w14:textId="77777777" w:rsidTr="00E071BC">
        <w:trPr>
          <w:trHeight w:val="109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264BA30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D4CF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Пкор1 = 100%;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2CDB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D2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94EE3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4310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49B8EBB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35DF7C8F" w14:textId="77777777" w:rsidTr="00E071BC">
        <w:trPr>
          <w:trHeight w:val="113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172B683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6023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Пкор1</w:t>
            </w:r>
            <w:r w:rsidRPr="00C642EE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B831271" wp14:editId="4E67641F">
                  <wp:extent cx="314325" cy="23812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80%;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A2955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7D12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D130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7FA6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172D09D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0F294122" w14:textId="77777777" w:rsidTr="00E071BC">
        <w:trPr>
          <w:trHeight w:val="136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BA52A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21FFE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Пкор1 &lt; 80%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41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BFB8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5E14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F36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D414A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080EDA4E" w14:textId="77777777" w:rsidTr="00E071BC">
        <w:trPr>
          <w:trHeight w:val="835"/>
        </w:trPr>
        <w:tc>
          <w:tcPr>
            <w:tcW w:w="2967" w:type="dxa"/>
            <w:vMerge w:val="restart"/>
            <w:tcBorders>
              <w:right w:val="single" w:sz="4" w:space="0" w:color="auto"/>
            </w:tcBorders>
          </w:tcPr>
          <w:p w14:paraId="3CB46F7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1.5.2. Полнота представления расчетов по внебюджетной деятельности (доходы, расходы) на очередной финансовый год.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32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Пкор2 = 100 * ((Ообкор2-Опкор2) / Ообкор2), </w:t>
            </w:r>
          </w:p>
          <w:p w14:paraId="61862F9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DCC9C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14:paraId="78360F9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Опкор2 – общее количество целевых статей, по которым расчеты представлены не в полном объеме;</w:t>
            </w:r>
          </w:p>
          <w:p w14:paraId="4D01F3F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Ообкор2 – общее количество целевых статей.</w:t>
            </w:r>
          </w:p>
          <w:p w14:paraId="5EF852C5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8C30D2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DFA6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Пкор2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45CAC8" w14:textId="77777777" w:rsidR="00C642EE" w:rsidRPr="00C642EE" w:rsidRDefault="008E6C0D" w:rsidP="00E071BC">
            <w:pPr>
              <w:pStyle w:val="af2"/>
            </w:pPr>
            <w:hyperlink w:anchor="sub_2012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5.2.</w:t>
            </w:r>
            <w:r w:rsidR="00C642EE"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812E9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Целевым ориентиром для СП при представлении информации об оценке потребности в бюджетных ассигнованиях на очередной финансовый год является значение показателя, равное 100%.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</w:tcBorders>
          </w:tcPr>
          <w:p w14:paraId="3DE4A80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382D6661" w14:textId="77777777" w:rsidTr="00E071BC">
        <w:trPr>
          <w:trHeight w:val="102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3CD999E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3720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Пкор2 = 100%;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67D2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E3D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CA9CE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B3EC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2BC4CE5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6AD03A60" w14:textId="77777777" w:rsidTr="00E071BC">
        <w:trPr>
          <w:trHeight w:val="106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40BD719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D0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Пкор2</w:t>
            </w:r>
            <w:r w:rsidRPr="00C642EE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F78E8C1" wp14:editId="0C8618BF">
                  <wp:extent cx="314325" cy="2381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80%;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6FED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426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28F9B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C28D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7728945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6F3E4CD1" w14:textId="77777777" w:rsidTr="00E071BC">
        <w:trPr>
          <w:trHeight w:val="98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5C747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D530C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 xml:space="preserve">Пкор2 </w:t>
            </w:r>
            <w:r w:rsidRPr="00C642EE">
              <w:rPr>
                <w:rFonts w:ascii="Times New Roman" w:hAnsi="Times New Roman" w:cs="Times New Roman"/>
                <w:lang w:val="en-US"/>
              </w:rPr>
              <w:t>&lt; 80%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CE5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30D42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548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C8A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EF8D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2A7D5161" w14:textId="77777777" w:rsidTr="00E071BC">
        <w:trPr>
          <w:trHeight w:val="1294"/>
        </w:trPr>
        <w:tc>
          <w:tcPr>
            <w:tcW w:w="29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15D00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1.6. Качество планирования расходов: сумма внесенных изменений в бюджетную роспись в связи с уточнением ассигнований по решению городской Думы г.о.г.Дзержинск о городском бюджете.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ADB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КПз = 100 * (1- (Сз / Бр)), где</w:t>
            </w:r>
          </w:p>
          <w:p w14:paraId="20EA799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Сз - сумма изменений, внесенных в роспись в связи с уточнением ассигнований по решению городской Думы г.о.г.Дзержинск о городском бюджете (без учета межбюджетных трансфертов); </w:t>
            </w:r>
          </w:p>
          <w:p w14:paraId="5E48229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Бр - сумма бюджетных ассигнований СП в отчетном финансовом году согласно росписи расходов городского бюджета с учетом внесенных в нее изменений (без учета межбюджетных трансфертов).</w:t>
            </w:r>
          </w:p>
          <w:p w14:paraId="10651C82" w14:textId="77777777" w:rsidR="00C642EE" w:rsidRPr="00C642EE" w:rsidRDefault="00C642EE" w:rsidP="00E071BC">
            <w:pPr>
              <w:rPr>
                <w:rFonts w:ascii="Times New Roman" w:hAnsi="Times New Roman" w:cs="Times New Roman"/>
                <w:lang w:eastAsia="ru-RU"/>
              </w:rPr>
            </w:pPr>
            <w:r w:rsidRPr="00C642EE">
              <w:rPr>
                <w:rFonts w:ascii="Times New Roman" w:hAnsi="Times New Roman" w:cs="Times New Roman"/>
                <w:lang w:eastAsia="ru-RU"/>
              </w:rPr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36C8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9E4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КПз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01A2E" w14:textId="77777777" w:rsidR="00C642EE" w:rsidRPr="00C642EE" w:rsidRDefault="008E6C0D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2014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C642EE"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9316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Целевым ориентиром для СП является отсутствие каких-либо передвижек в росписи расходов в текущем финансовом году.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98017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10CADEBD" w14:textId="77777777" w:rsidTr="00E071BC">
        <w:trPr>
          <w:trHeight w:val="86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24A7C89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DDF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КПз = 100%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0538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97B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91A2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C24E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0F8F8AC2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2C8E1BD2" w14:textId="77777777" w:rsidTr="00E071BC">
        <w:trPr>
          <w:trHeight w:val="97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51CFBD3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EEE7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КПз</w:t>
            </w:r>
            <w:r w:rsidRPr="00C642E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F7008C5" wp14:editId="580D1594">
                  <wp:extent cx="314325" cy="238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</w:rPr>
              <w:t>95%;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BDA6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E8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1BC6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59C1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55A16AE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064B9237" w14:textId="77777777" w:rsidTr="00E071BC">
        <w:trPr>
          <w:trHeight w:val="124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62CE183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B00D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90%</w:t>
            </w:r>
            <w:r w:rsidRPr="00C642EE">
              <w:rPr>
                <w:rFonts w:ascii="Times New Roman" w:hAnsi="Times New Roman" w:cs="Times New Roman"/>
                <w:lang w:val="en-US"/>
              </w:rPr>
              <w:t xml:space="preserve">  &lt;  </w:t>
            </w:r>
            <w:r w:rsidRPr="00C642EE">
              <w:rPr>
                <w:rFonts w:ascii="Times New Roman" w:hAnsi="Times New Roman" w:cs="Times New Roman"/>
              </w:rPr>
              <w:t>КПз</w:t>
            </w:r>
            <w:r w:rsidRPr="00C642EE">
              <w:rPr>
                <w:rFonts w:ascii="Times New Roman" w:hAnsi="Times New Roman" w:cs="Times New Roman"/>
                <w:lang w:val="en-US"/>
              </w:rPr>
              <w:t xml:space="preserve"> &lt; </w:t>
            </w:r>
            <w:r w:rsidRPr="00C642EE">
              <w:rPr>
                <w:rFonts w:ascii="Times New Roman" w:hAnsi="Times New Roman" w:cs="Times New Roman"/>
              </w:rPr>
              <w:t xml:space="preserve"> 95%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5B3C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11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D84B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9C2B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185EC22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2A1D85EC" w14:textId="77777777" w:rsidTr="00E071BC">
        <w:trPr>
          <w:trHeight w:val="47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34EA0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C74F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КПз  ≤ 90%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FC3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DA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73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71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34C2A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6B866849" w14:textId="77777777" w:rsidTr="00E071BC">
        <w:trPr>
          <w:trHeight w:val="98"/>
        </w:trPr>
        <w:tc>
          <w:tcPr>
            <w:tcW w:w="2967" w:type="dxa"/>
            <w:tcBorders>
              <w:top w:val="single" w:sz="4" w:space="0" w:color="auto"/>
              <w:right w:val="single" w:sz="4" w:space="0" w:color="auto"/>
            </w:tcBorders>
          </w:tcPr>
          <w:p w14:paraId="49A77A1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1.7. Качество планирования расходов: сумма внесенных положительных изменений в бюджетную роспись в связи с передвижками между кодами </w:t>
            </w:r>
            <w:hyperlink r:id="rId15" w:history="1">
              <w:r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A0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КПп = 100 * (1- (Сп / Бр)), где</w:t>
            </w:r>
          </w:p>
          <w:p w14:paraId="7BCA7A6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C6475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Сп - сумма положительных изменений, внесенных в роспись в связи с передвижками между кодами </w:t>
            </w:r>
            <w:hyperlink r:id="rId16" w:history="1">
              <w:r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(без учета межбюджетных трансфертов)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EAB959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Бр - сумма бюджетных ассигнований СП в отчетном финансовом году согласно росписи расходов городского бюджета с учетом внесенных в нее изменений (без учета межбюджетных трансфертов).</w:t>
            </w:r>
          </w:p>
          <w:p w14:paraId="2795C806" w14:textId="77777777" w:rsidR="00C642EE" w:rsidRPr="00C642EE" w:rsidRDefault="00C642EE" w:rsidP="00E071BC">
            <w:pPr>
              <w:rPr>
                <w:rFonts w:ascii="Times New Roman" w:hAnsi="Times New Roman" w:cs="Times New Roman"/>
                <w:lang w:eastAsia="ru-RU"/>
              </w:rPr>
            </w:pPr>
            <w:r w:rsidRPr="00C642EE">
              <w:rPr>
                <w:rFonts w:ascii="Times New Roman" w:hAnsi="Times New Roman" w:cs="Times New Roman"/>
                <w:lang w:eastAsia="ru-RU"/>
              </w:rPr>
              <w:lastRenderedPageBreak/>
              <w:t>Уровень показателя: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75AA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B082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КПп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64944" w14:textId="77777777" w:rsidR="00C642EE" w:rsidRPr="00C642EE" w:rsidRDefault="008E6C0D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2014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C642EE"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5679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Целевым ориентиром для СП является отсутствие каких-либо передвижек в росписи расходов в текущем финансовом году.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</w:tcPr>
          <w:p w14:paraId="32A47E1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62208BBA" w14:textId="77777777" w:rsidTr="00E071BC">
        <w:trPr>
          <w:trHeight w:val="102"/>
        </w:trPr>
        <w:tc>
          <w:tcPr>
            <w:tcW w:w="2967" w:type="dxa"/>
            <w:tcBorders>
              <w:right w:val="single" w:sz="4" w:space="0" w:color="auto"/>
            </w:tcBorders>
          </w:tcPr>
          <w:p w14:paraId="1E5BA53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0494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КПп = 100%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F7F6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546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641A20F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14:paraId="5970B7F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544E7D0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51DE3F7D" w14:textId="77777777" w:rsidTr="00E071BC">
        <w:trPr>
          <w:trHeight w:val="97"/>
        </w:trPr>
        <w:tc>
          <w:tcPr>
            <w:tcW w:w="2967" w:type="dxa"/>
            <w:tcBorders>
              <w:right w:val="single" w:sz="4" w:space="0" w:color="auto"/>
            </w:tcBorders>
          </w:tcPr>
          <w:p w14:paraId="159D524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9933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КПп</w:t>
            </w:r>
            <w:r w:rsidRPr="00C642E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901A875" wp14:editId="1FA8543E">
                  <wp:extent cx="314325" cy="2381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</w:rPr>
              <w:t>95%;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27109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739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0FC3D9B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14:paraId="678474E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5F86CFC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325528D1" w14:textId="77777777" w:rsidTr="00E071BC">
        <w:trPr>
          <w:trHeight w:val="129"/>
        </w:trPr>
        <w:tc>
          <w:tcPr>
            <w:tcW w:w="2967" w:type="dxa"/>
            <w:tcBorders>
              <w:right w:val="single" w:sz="4" w:space="0" w:color="auto"/>
            </w:tcBorders>
          </w:tcPr>
          <w:p w14:paraId="563686B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C7F7" w14:textId="77777777" w:rsidR="00C642EE" w:rsidRPr="00C642EE" w:rsidRDefault="00C642EE" w:rsidP="00E071BC">
            <w:pPr>
              <w:rPr>
                <w:rFonts w:ascii="Times New Roman" w:hAnsi="Times New Roman" w:cs="Times New Roman"/>
                <w:lang w:val="en-US"/>
              </w:rPr>
            </w:pPr>
            <w:r w:rsidRPr="00C642EE">
              <w:rPr>
                <w:rFonts w:ascii="Times New Roman" w:hAnsi="Times New Roman" w:cs="Times New Roman"/>
                <w:lang w:val="en-US"/>
              </w:rPr>
              <w:t xml:space="preserve">90% &lt; </w:t>
            </w:r>
            <w:r w:rsidRPr="00C642EE">
              <w:rPr>
                <w:rFonts w:ascii="Times New Roman" w:hAnsi="Times New Roman" w:cs="Times New Roman"/>
              </w:rPr>
              <w:t>КПп</w:t>
            </w:r>
            <w:r w:rsidRPr="00C642EE">
              <w:rPr>
                <w:rFonts w:ascii="Times New Roman" w:hAnsi="Times New Roman" w:cs="Times New Roman"/>
                <w:lang w:val="en-US"/>
              </w:rPr>
              <w:t xml:space="preserve"> &lt;  95%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360C0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BF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1470992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14:paraId="3EB0B93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1CBDA44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5B352E04" w14:textId="77777777" w:rsidTr="00E071BC">
        <w:trPr>
          <w:trHeight w:val="43"/>
        </w:trPr>
        <w:tc>
          <w:tcPr>
            <w:tcW w:w="2967" w:type="dxa"/>
            <w:tcBorders>
              <w:bottom w:val="single" w:sz="4" w:space="0" w:color="auto"/>
              <w:right w:val="single" w:sz="4" w:space="0" w:color="auto"/>
            </w:tcBorders>
          </w:tcPr>
          <w:p w14:paraId="080BA3A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3AE" w14:textId="77777777" w:rsidR="00C642EE" w:rsidRPr="00C642EE" w:rsidRDefault="00C642EE" w:rsidP="00E071BC">
            <w:pPr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КПп  ≤</w:t>
            </w:r>
            <w:r w:rsidRPr="00C642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42EE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746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2D6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D6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209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</w:tcBorders>
          </w:tcPr>
          <w:p w14:paraId="2D6D752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0295EE3D" w14:textId="77777777" w:rsidTr="00E071BC">
        <w:trPr>
          <w:trHeight w:val="681"/>
        </w:trPr>
        <w:tc>
          <w:tcPr>
            <w:tcW w:w="29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33342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1.8. Качество порядка составления и ведения бюджетных смет.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C12B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Кс = КНс, где</w:t>
            </w:r>
          </w:p>
          <w:p w14:paraId="315351E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КНс - количество фактов зафиксированных по результатам проверки контрольно-ревизионных органов нарушений порядка составления, утверждения и ведения бюджетных смет, допущенных СП. </w:t>
            </w:r>
          </w:p>
          <w:p w14:paraId="647A0F77" w14:textId="77777777" w:rsidR="00C642EE" w:rsidRPr="00C642EE" w:rsidRDefault="00C642EE" w:rsidP="00E071BC">
            <w:pPr>
              <w:jc w:val="both"/>
              <w:rPr>
                <w:lang w:eastAsia="ru-RU"/>
              </w:rPr>
            </w:pPr>
            <w:r w:rsidRPr="00C642EE">
              <w:rPr>
                <w:rFonts w:ascii="Times New Roman" w:hAnsi="Times New Roman" w:cs="Times New Roman"/>
                <w:lang w:eastAsia="ru-RU"/>
              </w:rPr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02E6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8D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Кс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6D6F8" w14:textId="77777777" w:rsidR="00C642EE" w:rsidRPr="00C642EE" w:rsidRDefault="008E6C0D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2014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="00C642EE"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1A769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Показатель отражает качество финансовой дисциплины СП, а также надежность внутреннего финансового контроля СП. Целевым ориентиром является недопущение нарушений.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C02D4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23DAED1F" w14:textId="77777777" w:rsidTr="00E071BC">
        <w:trPr>
          <w:trHeight w:val="99"/>
        </w:trPr>
        <w:tc>
          <w:tcPr>
            <w:tcW w:w="29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CE14DC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7A1" w14:textId="77777777" w:rsidR="00C642EE" w:rsidRPr="00C642EE" w:rsidRDefault="00C642EE" w:rsidP="00E071BC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Кс = 0;</w:t>
            </w: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5C3A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307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3F0F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F4879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15C0FE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31343587" w14:textId="77777777" w:rsidTr="00E071BC">
        <w:trPr>
          <w:trHeight w:val="72"/>
        </w:trPr>
        <w:tc>
          <w:tcPr>
            <w:tcW w:w="29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0C7721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190B0" w14:textId="77777777" w:rsidR="00C642EE" w:rsidRPr="00C642EE" w:rsidRDefault="00C642EE" w:rsidP="00E071BC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Кс ≤ 5;</w:t>
            </w: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874B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2AD4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F69D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C5B82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64F747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35CF3518" w14:textId="77777777" w:rsidTr="00E071BC">
        <w:trPr>
          <w:trHeight w:val="105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F6414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457" w14:textId="77777777" w:rsidR="00C642EE" w:rsidRPr="00C642EE" w:rsidRDefault="00C642EE" w:rsidP="00E071BC">
            <w:pPr>
              <w:jc w:val="both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Кс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&gt; 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156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514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FFB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8FF5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C8A0D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2F24175B" w14:textId="77777777" w:rsidTr="00E071BC">
        <w:trPr>
          <w:trHeight w:val="251"/>
        </w:trPr>
        <w:tc>
          <w:tcPr>
            <w:tcW w:w="29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349D2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1.9. Качество порядка составления и ведения плана финансово-хозяйственной деятельности.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CD4B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Кфхд = КНфхд, где</w:t>
            </w:r>
          </w:p>
          <w:p w14:paraId="4F396DD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КНфхд - количество фактов зафиксированных по результатам проверки контрольно-ревизионных органов нарушений порядка составления, утверждения и ведения плана финансово-хозяйственной деятельности, допущенных СП. </w:t>
            </w:r>
          </w:p>
          <w:p w14:paraId="6937C8C4" w14:textId="77777777" w:rsidR="00C642EE" w:rsidRPr="00C642EE" w:rsidRDefault="00C642EE" w:rsidP="00E071BC">
            <w:pPr>
              <w:jc w:val="both"/>
              <w:rPr>
                <w:lang w:eastAsia="ru-RU"/>
              </w:rPr>
            </w:pPr>
            <w:r w:rsidRPr="00C642EE">
              <w:rPr>
                <w:rFonts w:ascii="Times New Roman" w:hAnsi="Times New Roman" w:cs="Times New Roman"/>
                <w:lang w:eastAsia="ru-RU"/>
              </w:rPr>
              <w:lastRenderedPageBreak/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DE41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0F5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Кфхд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B5307" w14:textId="77777777" w:rsidR="00C642EE" w:rsidRPr="00C642EE" w:rsidRDefault="008E6C0D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2014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C642EE"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D1121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Показатель отражает качество финансовой дисциплины СП, а также надежность внутреннего финансового контроля СП. Целевым ориентиром является 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недопущение нарушений.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8E6F3C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годовая</w:t>
            </w:r>
          </w:p>
        </w:tc>
      </w:tr>
      <w:tr w:rsidR="00C642EE" w:rsidRPr="00C642EE" w14:paraId="5C393056" w14:textId="77777777" w:rsidTr="00E071BC">
        <w:trPr>
          <w:trHeight w:val="111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16A0B8A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BA28" w14:textId="77777777" w:rsidR="00C642EE" w:rsidRPr="00C642EE" w:rsidRDefault="00C642EE" w:rsidP="00E071BC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Кфхд = 0;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A620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E8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34A9B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1C0F3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06A3FD4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014E7811" w14:textId="77777777" w:rsidTr="00E071BC">
        <w:trPr>
          <w:trHeight w:val="60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19004A6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23DBC" w14:textId="77777777" w:rsidR="00C642EE" w:rsidRPr="00C642EE" w:rsidRDefault="00C642EE" w:rsidP="00E071BC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Кфхд ≤ 5;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72E9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4044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5811E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74DDE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6612FBB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1E16AD06" w14:textId="77777777" w:rsidTr="00E071BC">
        <w:trPr>
          <w:trHeight w:val="85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3A60D19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DD1" w14:textId="77777777" w:rsidR="00C642EE" w:rsidRPr="00C642EE" w:rsidRDefault="00C642EE" w:rsidP="00E071BC">
            <w:pPr>
              <w:jc w:val="both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Кфхд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&gt; 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B45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55A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9B36B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50237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30D2B28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6921EEC5" w14:textId="77777777" w:rsidTr="00E071BC">
        <w:trPr>
          <w:trHeight w:val="771"/>
        </w:trPr>
        <w:tc>
          <w:tcPr>
            <w:tcW w:w="29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6F86E7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1.10. Нарушение сроков доведения бюджетных ассигнований и (или) лимитов бюджетных обязательств городского бюджета.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6FF2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Сд = Кнд, где</w:t>
            </w:r>
          </w:p>
          <w:p w14:paraId="4F7D70E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Кнд - количество фактов зафиксированных по результатам проверки контрольно-ревизионных органов нарушений сроков доведения бюджетных ассигнований и (или) лимитов бюджетных обязательств городского бюджета. </w:t>
            </w:r>
          </w:p>
          <w:p w14:paraId="1A612D87" w14:textId="77777777" w:rsidR="00C642EE" w:rsidRPr="00C642EE" w:rsidRDefault="00C642EE" w:rsidP="00E071BC">
            <w:pPr>
              <w:pStyle w:val="af2"/>
              <w:rPr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C653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D7C6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Сд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CB201" w14:textId="77777777" w:rsidR="00C642EE" w:rsidRPr="00C642EE" w:rsidRDefault="008E6C0D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2014" w:history="1">
              <w:r w:rsidR="00C642EE"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1.</w:t>
              </w:r>
            </w:hyperlink>
            <w:r w:rsidR="00C642EE" w:rsidRPr="00C642E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C642EE"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5997E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Показатель отражает качество финансовой дисциплины СП, а также надежность внутреннего финансового контроля СП в отношении расходов городского бюджета. </w:t>
            </w:r>
          </w:p>
          <w:p w14:paraId="311E5B67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Целевым ориентиром является недопущение нарушений.</w:t>
            </w:r>
          </w:p>
          <w:p w14:paraId="74A55615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5E45167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31393F1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1F4EE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3C58C54C" w14:textId="77777777" w:rsidTr="00E071BC">
        <w:trPr>
          <w:trHeight w:val="112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55D1DE0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994" w14:textId="77777777" w:rsidR="00C642EE" w:rsidRPr="00C642EE" w:rsidRDefault="00C642EE" w:rsidP="00E071B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Кнд = 0;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C74F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DF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201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9D465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02561B0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461886CC" w14:textId="77777777" w:rsidTr="00E071BC">
        <w:trPr>
          <w:trHeight w:val="121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3495CCF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D09" w14:textId="77777777" w:rsidR="00C642EE" w:rsidRPr="00C642EE" w:rsidRDefault="00C642EE" w:rsidP="00E071B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Кнд 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≥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DBEA6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D43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57A7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7959F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20F3DAA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1CBF2A1D" w14:textId="77777777" w:rsidTr="00E071BC">
        <w:trPr>
          <w:trHeight w:val="576"/>
        </w:trPr>
        <w:tc>
          <w:tcPr>
            <w:tcW w:w="29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F80E30" w14:textId="4B0F738E" w:rsidR="00C642EE" w:rsidRPr="00C642EE" w:rsidRDefault="00C642EE" w:rsidP="00846A47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1.11.Коэффициент сложности планирования бюджетных ассигнований </w:t>
            </w:r>
            <w:r w:rsidR="00846A47">
              <w:rPr>
                <w:rFonts w:ascii="Times New Roman" w:hAnsi="Times New Roman" w:cs="Times New Roman"/>
                <w:sz w:val="22"/>
                <w:szCs w:val="22"/>
              </w:rPr>
              <w:t>за отчетный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финансовый год.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0542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Ксл = Ккцср, где</w:t>
            </w:r>
          </w:p>
          <w:p w14:paraId="5AE762D5" w14:textId="76D2E743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Ккцср – общее количество целевых статей по которым планируются бюджетные ассигнования</w:t>
            </w:r>
            <w:r w:rsidR="00846A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6A47" w:rsidRPr="00846A47">
              <w:rPr>
                <w:rFonts w:ascii="Times New Roman" w:hAnsi="Times New Roman" w:cs="Times New Roman"/>
                <w:sz w:val="22"/>
                <w:szCs w:val="22"/>
              </w:rPr>
              <w:t>за отчетный финансовый год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9C76582" w14:textId="77777777" w:rsidR="00C642EE" w:rsidRPr="00C642EE" w:rsidRDefault="00C642EE" w:rsidP="00E071BC">
            <w:pPr>
              <w:pStyle w:val="af2"/>
              <w:rPr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2E26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66A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Ксл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828C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Пункт 1.1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21E5C" w14:textId="35A8F80E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Показатель отражает объем финансового планирования расходов СП </w:t>
            </w:r>
            <w:r w:rsidR="00846A47">
              <w:rPr>
                <w:rFonts w:ascii="Times New Roman" w:hAnsi="Times New Roman" w:cs="Times New Roman"/>
              </w:rPr>
              <w:t>за отчетный финансовый год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24C379C1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229BC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25C6F25D" w14:textId="77777777" w:rsidTr="00E071BC">
        <w:trPr>
          <w:trHeight w:val="105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6CBF67E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2E05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Ккцср 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&gt; 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40;</w:t>
            </w:r>
          </w:p>
          <w:p w14:paraId="43092266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97FD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9D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1CF69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ECBFA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3E64380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0BA10F51" w14:textId="77777777" w:rsidTr="00E071BC">
        <w:trPr>
          <w:trHeight w:val="105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5C4C90A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6F32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30 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&lt; 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Ккцср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&lt; 40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14:paraId="68978A8F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6F0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8164" w14:textId="77777777" w:rsidR="00C642EE" w:rsidRPr="00C642EE" w:rsidRDefault="00C642EE" w:rsidP="00E071BC">
            <w:pPr>
              <w:pStyle w:val="af2"/>
              <w:jc w:val="center"/>
              <w:rPr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399FE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775C0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134CFD6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6D6DD01C" w14:textId="77777777" w:rsidTr="00E071BC">
        <w:trPr>
          <w:trHeight w:val="128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3CD5415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D365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20 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&lt; 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Ккцср 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&lt; 30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5C1C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B5D5" w14:textId="77777777" w:rsidR="00C642EE" w:rsidRPr="00C642EE" w:rsidRDefault="00C642EE" w:rsidP="00E071BC">
            <w:pPr>
              <w:jc w:val="center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4767C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23F2D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583E69C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38B86CF9" w14:textId="77777777" w:rsidTr="00E071BC">
        <w:trPr>
          <w:trHeight w:val="122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28D5BEE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7493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10 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&lt;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 Ккцср 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&lt;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 20;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6E326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80A" w14:textId="77777777" w:rsidR="00C642EE" w:rsidRPr="00C642EE" w:rsidRDefault="00C642EE" w:rsidP="00E071BC">
            <w:pPr>
              <w:jc w:val="center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23C4D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0398E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7D2CBF6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043C4DE1" w14:textId="77777777" w:rsidTr="00E071BC">
        <w:trPr>
          <w:trHeight w:val="49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1639651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455A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Ккцср 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&lt; 10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95C4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97D7" w14:textId="77777777" w:rsidR="00C642EE" w:rsidRPr="00C642EE" w:rsidRDefault="00C642EE" w:rsidP="00E071BC">
            <w:pPr>
              <w:jc w:val="center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BF0D8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34ADC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7EBBC332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27DD7C7C" w14:textId="77777777" w:rsidTr="00E071BC">
        <w:trPr>
          <w:trHeight w:val="52"/>
        </w:trPr>
        <w:tc>
          <w:tcPr>
            <w:tcW w:w="151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88455D5" w14:textId="77777777" w:rsidR="00C642EE" w:rsidRPr="00C642EE" w:rsidRDefault="00C642EE" w:rsidP="00E071BC">
            <w:pPr>
              <w:pStyle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Исполнение бюджета в части расходов</w:t>
            </w:r>
          </w:p>
        </w:tc>
      </w:tr>
      <w:tr w:rsidR="00C642EE" w:rsidRPr="00C642EE" w14:paraId="4264FC0C" w14:textId="77777777" w:rsidTr="00E071BC">
        <w:trPr>
          <w:trHeight w:val="100"/>
        </w:trPr>
        <w:tc>
          <w:tcPr>
            <w:tcW w:w="29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FD6C0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2.1.Кассовое исполнение расходов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01B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Ки = 100 * (Ер/ Бр), где</w:t>
            </w:r>
          </w:p>
          <w:p w14:paraId="3A7AB9C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34F1F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Ер - кассовое исполнение расходов за отчетный период;</w:t>
            </w:r>
          </w:p>
          <w:p w14:paraId="373343D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Бр - сумма бюджетных ассигнований в отчетном финансовом году согласно росписи расходов городского бюджета с учетом внесенных в нее изменений.</w:t>
            </w:r>
          </w:p>
          <w:p w14:paraId="44BE1793" w14:textId="77777777" w:rsidR="00C642EE" w:rsidRPr="00C642EE" w:rsidRDefault="00C642EE" w:rsidP="00E071BC">
            <w:pPr>
              <w:rPr>
                <w:lang w:eastAsia="ru-RU"/>
              </w:rPr>
            </w:pPr>
          </w:p>
          <w:p w14:paraId="4B9B2A09" w14:textId="77777777" w:rsidR="00C642EE" w:rsidRPr="00C642EE" w:rsidRDefault="00C642EE" w:rsidP="00E071BC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C642EE">
              <w:rPr>
                <w:rFonts w:ascii="Times New Roman" w:hAnsi="Times New Roman" w:cs="Times New Roman"/>
                <w:lang w:eastAsia="ru-RU"/>
              </w:rPr>
              <w:t>Уровень показателя</w:t>
            </w:r>
            <w:r w:rsidRPr="00C642E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867A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1C1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FB78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Отчет об исполнении бюджета по </w:t>
            </w:r>
            <w:hyperlink r:id="rId17" w:history="1">
              <w:r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форме 0503127 </w:t>
              </w:r>
            </w:hyperlink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</w:t>
            </w:r>
            <w:hyperlink r:id="rId18" w:history="1">
              <w:r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приказом</w:t>
              </w:r>
            </w:hyperlink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Минфина России от 28 декабря 2010 года N 191н 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100A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Показатель характеризует уровень кассового исполнения расходов по отношению к объему бюджетных ассигнований в отчетном финансовом году согласно росписи расходов городского бюджета с учетом внесенных в нее изменений.</w:t>
            </w:r>
          </w:p>
          <w:p w14:paraId="5362C02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Целевым ориентиром для является значение показателя, равное 100%.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71E4D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11F8C9DF" w14:textId="77777777" w:rsidTr="00E071BC">
        <w:trPr>
          <w:trHeight w:val="188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3726407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C7A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 95%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31352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51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A77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58A8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293FDC72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38F43F35" w14:textId="77777777" w:rsidTr="00E071BC">
        <w:trPr>
          <w:trHeight w:val="200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10653C4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94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95%&lt;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&gt;97%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E9CD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82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409E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C1DC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224E829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5F49155F" w14:textId="77777777" w:rsidTr="00E071BC">
        <w:trPr>
          <w:trHeight w:val="203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29AD1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21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 97%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952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4F6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287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5B7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C2C69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48E3713D" w14:textId="77777777" w:rsidTr="00E071BC">
        <w:trPr>
          <w:trHeight w:val="52"/>
        </w:trPr>
        <w:tc>
          <w:tcPr>
            <w:tcW w:w="29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D62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2.2. Равномерность осуществляемых расходов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343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Рр = (Е4 - Еср) * 100 / Еср, где</w:t>
            </w:r>
          </w:p>
          <w:p w14:paraId="5BA0F59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FAE3B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Е4 - кассовые расходы в 4 квартале отчетного финансового года;</w:t>
            </w:r>
          </w:p>
          <w:p w14:paraId="5BFDF9D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Еср - средний объем кассовых расходов за 1 - 3 кварталы отчетного финансового года.</w:t>
            </w:r>
          </w:p>
          <w:p w14:paraId="396635D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2D8F8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9D2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2E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9304" w14:textId="2B9EC202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Отчет об исполнении бюджета по </w:t>
            </w:r>
            <w:hyperlink r:id="rId19" w:history="1">
              <w:r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форме 0503127 </w:t>
              </w:r>
            </w:hyperlink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</w:t>
            </w:r>
            <w:hyperlink r:id="rId20" w:history="1">
              <w:r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приказом</w:t>
              </w:r>
            </w:hyperlink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Минфина России от 28 декабря 2010 года № 191н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D24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Показатель отражает равномерность расходов в отчетном финансовом году.</w:t>
            </w:r>
          </w:p>
          <w:p w14:paraId="5280AEC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Целевым ориентиром для является значение показателя, при котором кассовые расходы в четвертом квартале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достигают менее трети годовых ассигнований.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D0E8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годовая</w:t>
            </w:r>
          </w:p>
        </w:tc>
      </w:tr>
      <w:tr w:rsidR="00C642EE" w:rsidRPr="00C642EE" w14:paraId="146850B9" w14:textId="77777777" w:rsidTr="00E071BC">
        <w:trPr>
          <w:trHeight w:val="137"/>
        </w:trPr>
        <w:tc>
          <w:tcPr>
            <w:tcW w:w="29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85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79A7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Рр &lt; 33%</w:t>
            </w: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D06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36B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96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A95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DB6B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642EE" w:rsidRPr="00C642EE" w14:paraId="516CEE36" w14:textId="77777777" w:rsidTr="00E071BC">
        <w:trPr>
          <w:trHeight w:val="52"/>
        </w:trPr>
        <w:tc>
          <w:tcPr>
            <w:tcW w:w="29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77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E04D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33%</w:t>
            </w:r>
            <w:r w:rsidRPr="00C642EE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17B489CB" wp14:editId="0416FE3A">
                  <wp:extent cx="314325" cy="2381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  <w:r w:rsidRPr="00C642EE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123A382" wp14:editId="4F445AB0">
                  <wp:extent cx="314325" cy="23812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B0E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805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DAE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19B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181C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642EE" w:rsidRPr="00C642EE" w14:paraId="69FB7772" w14:textId="77777777" w:rsidTr="00E071BC">
        <w:trPr>
          <w:trHeight w:val="146"/>
        </w:trPr>
        <w:tc>
          <w:tcPr>
            <w:tcW w:w="29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09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5112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Рр&gt; 50%</w:t>
            </w: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1AC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D64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522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6D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F74A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642EE" w:rsidRPr="00C642EE" w14:paraId="05D13A2B" w14:textId="77777777" w:rsidTr="00E071BC">
        <w:trPr>
          <w:trHeight w:val="755"/>
        </w:trPr>
        <w:tc>
          <w:tcPr>
            <w:tcW w:w="29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223A8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1124"/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2.3. Качество прогнозирования кассовых расходов </w:t>
            </w:r>
            <w:bookmarkEnd w:id="1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953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Пр = 100 * (Ер / КП), где</w:t>
            </w:r>
          </w:p>
          <w:p w14:paraId="1608794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20B2B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Ер - кассовое исполнение расходов за отчетный период;</w:t>
            </w:r>
          </w:p>
          <w:p w14:paraId="2775EDB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КП - сумма кассового плана за отчетный период.</w:t>
            </w:r>
          </w:p>
          <w:p w14:paraId="722DD614" w14:textId="77777777" w:rsidR="00C642EE" w:rsidRPr="00C642EE" w:rsidRDefault="00C642EE" w:rsidP="00E071B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14:paraId="637AB17A" w14:textId="77777777" w:rsidR="00C642EE" w:rsidRPr="00C642EE" w:rsidRDefault="00C642EE" w:rsidP="00E071B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642EE">
              <w:rPr>
                <w:rFonts w:ascii="Times New Roman" w:hAnsi="Times New Roman" w:cs="Times New Roman"/>
                <w:lang w:eastAsia="ru-RU"/>
              </w:rPr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78B0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997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4F86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Отчет об исполнении бюджета по </w:t>
            </w:r>
            <w:hyperlink r:id="rId23" w:history="1">
              <w:r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форме 0503127</w:t>
              </w:r>
            </w:hyperlink>
          </w:p>
          <w:p w14:paraId="4389FAD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</w:t>
            </w:r>
            <w:hyperlink r:id="rId24" w:history="1">
              <w:r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приказом</w:t>
              </w:r>
            </w:hyperlink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Минфина России от 28 декабря 2010 года N 191н</w:t>
            </w:r>
          </w:p>
          <w:p w14:paraId="1F688370" w14:textId="77777777" w:rsidR="00C642EE" w:rsidRPr="00C642EE" w:rsidRDefault="00C642EE" w:rsidP="00E071BC">
            <w:pPr>
              <w:pStyle w:val="af2"/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7332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Показатель характеризует уровень кассового планирования расходов на отчетный период. Целевым ориентиром является значение показателя, равное 100%.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C26CB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73D07AAF" w14:textId="77777777" w:rsidTr="00E071BC">
        <w:trPr>
          <w:trHeight w:val="180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46B1320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148D" w14:textId="77777777" w:rsidR="00C642EE" w:rsidRPr="00C642EE" w:rsidRDefault="00C642EE" w:rsidP="00E071BC">
            <w:pPr>
              <w:spacing w:after="0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Пр = 100%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923E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894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4240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68D8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6A5FAF2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302F9544" w14:textId="77777777" w:rsidTr="00E071BC">
        <w:trPr>
          <w:trHeight w:val="119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1FFF78E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C3A2" w14:textId="77777777" w:rsidR="00C642EE" w:rsidRPr="00C642EE" w:rsidRDefault="00C642EE" w:rsidP="00E071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Пр</w:t>
            </w:r>
            <w:r w:rsidRPr="00C642E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C57EF14" wp14:editId="247B88BE">
                  <wp:extent cx="314325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6DA8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E54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ACC6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F7B2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3FB57AA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49D051B8" w14:textId="77777777" w:rsidTr="00E071BC">
        <w:trPr>
          <w:trHeight w:val="180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7E0C7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5AD6" w14:textId="77777777" w:rsidR="00C642EE" w:rsidRPr="00C642EE" w:rsidRDefault="00C642EE" w:rsidP="00E071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 xml:space="preserve">Пр </w:t>
            </w:r>
            <w:r w:rsidRPr="00C642EE">
              <w:rPr>
                <w:rFonts w:ascii="Times New Roman" w:hAnsi="Times New Roman" w:cs="Times New Roman"/>
                <w:lang w:val="en-US"/>
              </w:rPr>
              <w:t xml:space="preserve">&lt; </w:t>
            </w:r>
            <w:r w:rsidRPr="00C642EE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362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A92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A60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E28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19B8B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15DD9F02" w14:textId="77777777" w:rsidTr="00E071BC">
        <w:trPr>
          <w:trHeight w:val="911"/>
        </w:trPr>
        <w:tc>
          <w:tcPr>
            <w:tcW w:w="29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DBE8B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2.4. Уровень подготовки платежных документов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A64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Отк = 100 * (1- (Пл / Зс), где</w:t>
            </w:r>
          </w:p>
          <w:p w14:paraId="0B02CE4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B12CC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Пл - количество отказанных при санкционировании заявок на оплату расходов по каким-либо причинам;</w:t>
            </w:r>
          </w:p>
          <w:p w14:paraId="790F88B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Зс - количество санкционированных заявок.</w:t>
            </w:r>
          </w:p>
          <w:p w14:paraId="63FD8836" w14:textId="77777777" w:rsidR="00C642EE" w:rsidRPr="00C642EE" w:rsidRDefault="00C642EE" w:rsidP="00E071BC">
            <w:pPr>
              <w:rPr>
                <w:lang w:eastAsia="ru-RU"/>
              </w:rPr>
            </w:pPr>
          </w:p>
          <w:p w14:paraId="105F5976" w14:textId="77777777" w:rsidR="00C642EE" w:rsidRPr="00C642EE" w:rsidRDefault="00C642EE" w:rsidP="00E071BC">
            <w:pPr>
              <w:rPr>
                <w:lang w:eastAsia="ru-RU"/>
              </w:rPr>
            </w:pPr>
            <w:r w:rsidRPr="00C642EE">
              <w:rPr>
                <w:rFonts w:ascii="Times New Roman" w:hAnsi="Times New Roman" w:cs="Times New Roman"/>
                <w:lang w:eastAsia="ru-RU"/>
              </w:rPr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7AF2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AB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Отк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C62E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Данные программного комплекса "АЦК-Финансы "Заявки на оплату расходов"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A6A3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Низкий показатель свидетельствует о плохом качестве подготовки платежных документов</w:t>
            </w:r>
          </w:p>
          <w:p w14:paraId="0DD9B253" w14:textId="77777777" w:rsidR="00C642EE" w:rsidRPr="00C642EE" w:rsidRDefault="00C642EE" w:rsidP="00E071BC">
            <w:pPr>
              <w:pStyle w:val="af2"/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(неправильное оформление заявки и подтверждающих документов, не предоставление подтверждающих документов и т.д.).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9AD4A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1D2C68FB" w14:textId="77777777" w:rsidTr="00E071BC">
        <w:trPr>
          <w:trHeight w:val="107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7229BF0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AC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Отк=100%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10AD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04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77B7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9396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2DFB4FA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642EE" w:rsidRPr="00C642EE" w14:paraId="32F39F32" w14:textId="77777777" w:rsidTr="00E071BC">
        <w:trPr>
          <w:trHeight w:val="69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C4237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CA7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Отк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&lt;100%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3ED2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DC1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94C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7F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7BD6F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642EE" w:rsidRPr="00C642EE" w14:paraId="7628BBA7" w14:textId="77777777" w:rsidTr="00E071BC">
        <w:trPr>
          <w:trHeight w:val="171"/>
        </w:trPr>
        <w:tc>
          <w:tcPr>
            <w:tcW w:w="151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F219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642EE">
              <w:rPr>
                <w:rFonts w:ascii="Times New Roman" w:hAnsi="Times New Roman" w:cs="Times New Roman"/>
                <w:b/>
                <w:szCs w:val="22"/>
              </w:rPr>
              <w:t xml:space="preserve">3. </w:t>
            </w:r>
            <w:r w:rsidRPr="00C642EE">
              <w:rPr>
                <w:rFonts w:ascii="Times New Roman" w:hAnsi="Times New Roman" w:cs="Times New Roman"/>
                <w:b/>
              </w:rPr>
              <w:t>Качество управления доходами городского бюджета</w:t>
            </w:r>
          </w:p>
        </w:tc>
      </w:tr>
      <w:tr w:rsidR="00C642EE" w:rsidRPr="00C642EE" w14:paraId="6D2E6CEF" w14:textId="77777777" w:rsidTr="00E071BC">
        <w:trPr>
          <w:trHeight w:val="818"/>
        </w:trPr>
        <w:tc>
          <w:tcPr>
            <w:tcW w:w="29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B3E40A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3.1. Отклонение кассового исполнения по доходам от прогноза по администратору доходов городского бюджета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C8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Од = 100 * |(1- (Ди / Дп))|, где</w:t>
            </w:r>
          </w:p>
          <w:p w14:paraId="7193A9D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E81A9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Ди - кассовое исполнение по доходам по администратору доходов городского бюджета за отчетный год;</w:t>
            </w:r>
          </w:p>
          <w:p w14:paraId="0B50D93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Дп - уточненный прогноз поступлений доходов для администратора доходов городского бюджета на год.</w:t>
            </w:r>
          </w:p>
          <w:p w14:paraId="37A9DBF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Уровень показателя: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8431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765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66E14" w14:textId="77777777" w:rsidR="00C642EE" w:rsidRPr="00C642EE" w:rsidRDefault="00C642EE" w:rsidP="00E071BC">
            <w:r w:rsidRPr="00C642EE">
              <w:rPr>
                <w:rFonts w:ascii="Times New Roman" w:hAnsi="Times New Roman" w:cs="Times New Roman"/>
              </w:rPr>
              <w:t>Пункт 3.1 приложения 2 к Положению.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39DA1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Негативно расценивается как недовыполнение, так и значительное перевыполнение в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отчетном периоде прогноза поступления доходов для администратора доходов. </w:t>
            </w:r>
          </w:p>
          <w:p w14:paraId="56719D7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Целевым ориентиром для администратора является значение показателя, не превосходящее 10% от прогноза на отчетный период.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B2E60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  <w:sz w:val="22"/>
              </w:rPr>
              <w:lastRenderedPageBreak/>
              <w:t>годовая</w:t>
            </w:r>
          </w:p>
        </w:tc>
      </w:tr>
      <w:tr w:rsidR="00C642EE" w:rsidRPr="00C642EE" w14:paraId="5B4664C3" w14:textId="77777777" w:rsidTr="00E071BC">
        <w:trPr>
          <w:trHeight w:val="105"/>
        </w:trPr>
        <w:tc>
          <w:tcPr>
            <w:tcW w:w="2967" w:type="dxa"/>
            <w:vMerge/>
            <w:tcBorders>
              <w:right w:val="single" w:sz="4" w:space="0" w:color="auto"/>
            </w:tcBorders>
            <w:vAlign w:val="center"/>
          </w:tcPr>
          <w:p w14:paraId="2915EBF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F03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- Од</w:t>
            </w:r>
            <w:r w:rsidRPr="00C642E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≤ </w:t>
            </w:r>
            <w:r w:rsidRPr="00C642EE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3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%;</w:t>
            </w: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F889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CB5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FC0A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</w:tcBorders>
            <w:vAlign w:val="center"/>
          </w:tcPr>
          <w:p w14:paraId="01EFE6C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  <w:vAlign w:val="center"/>
          </w:tcPr>
          <w:p w14:paraId="6B73F9E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2EE" w:rsidRPr="00C642EE" w14:paraId="7F97A935" w14:textId="77777777" w:rsidTr="00E071BC">
        <w:trPr>
          <w:trHeight w:val="52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9481C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8410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- 3% &lt; Од ≤ 5% ;</w:t>
            </w: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5DE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967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03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4BD21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C8775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2EE" w:rsidRPr="00C642EE" w14:paraId="19DBCE9C" w14:textId="77777777" w:rsidTr="00E071BC">
        <w:trPr>
          <w:trHeight w:val="149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435D9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BE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- 5% &lt; Од ≤ 7%;</w:t>
            </w: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1B6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F70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D2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F60FA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C2AFB6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2EE" w:rsidRPr="00C642EE" w14:paraId="25FDB3F5" w14:textId="77777777" w:rsidTr="00E071BC">
        <w:trPr>
          <w:trHeight w:val="155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91EE7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3DF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- 7% &lt; Од ≤ 10%;</w:t>
            </w: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705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AA1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D1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64CAD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C62EC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2EE" w:rsidRPr="00C642EE" w14:paraId="36ADB31B" w14:textId="77777777" w:rsidTr="00E071BC">
        <w:trPr>
          <w:trHeight w:val="52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D76C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642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- Од &gt; 10%</w:t>
            </w: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3B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966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7D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34226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19465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2EE" w:rsidRPr="00C642EE" w14:paraId="0212CB86" w14:textId="77777777" w:rsidTr="00E071BC">
        <w:trPr>
          <w:cantSplit/>
          <w:trHeight w:val="2476"/>
        </w:trPr>
        <w:tc>
          <w:tcPr>
            <w:tcW w:w="2967" w:type="dxa"/>
            <w:tcBorders>
              <w:top w:val="single" w:sz="4" w:space="0" w:color="auto"/>
              <w:right w:val="single" w:sz="4" w:space="0" w:color="auto"/>
            </w:tcBorders>
          </w:tcPr>
          <w:p w14:paraId="40BCF1B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3.2. Качество планиро-вания поступлений дохо-дов</w:t>
            </w:r>
          </w:p>
        </w:tc>
        <w:tc>
          <w:tcPr>
            <w:tcW w:w="4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2E52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Е = (Р</w:t>
            </w:r>
            <w:r w:rsidRPr="00C642E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642EE">
              <w:rPr>
                <w:rFonts w:ascii="Times New Roman" w:hAnsi="Times New Roman" w:cs="Times New Roman"/>
                <w:vertAlign w:val="subscript"/>
              </w:rPr>
              <w:t>1</w:t>
            </w:r>
            <w:r w:rsidRPr="00C642EE">
              <w:rPr>
                <w:rFonts w:ascii="Times New Roman" w:hAnsi="Times New Roman" w:cs="Times New Roman"/>
              </w:rPr>
              <w:t>+</w:t>
            </w:r>
            <w:r w:rsidRPr="00C642E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642E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642EE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+…+ Р</w:t>
            </w:r>
            <w:r w:rsidRPr="00C642EE">
              <w:rPr>
                <w:rFonts w:ascii="Times New Roman" w:hAnsi="Times New Roman" w:cs="Times New Roman"/>
                <w:vertAlign w:val="subscript"/>
                <w:lang w:val="en-US"/>
              </w:rPr>
              <w:t>in</w:t>
            </w:r>
            <w:r w:rsidRPr="00C642EE">
              <w:rPr>
                <w:rFonts w:ascii="Times New Roman" w:hAnsi="Times New Roman" w:cs="Times New Roman"/>
              </w:rPr>
              <w:t>)/</w:t>
            </w:r>
            <w:r w:rsidRPr="00C642EE">
              <w:rPr>
                <w:rFonts w:ascii="Times New Roman" w:hAnsi="Times New Roman" w:cs="Times New Roman"/>
                <w:lang w:val="en-US"/>
              </w:rPr>
              <w:t>N</w:t>
            </w:r>
            <w:r w:rsidRPr="00C642EE">
              <w:rPr>
                <w:rFonts w:ascii="Times New Roman" w:hAnsi="Times New Roman" w:cs="Times New Roman"/>
              </w:rPr>
              <w:t xml:space="preserve">, где </w:t>
            </w:r>
          </w:p>
          <w:p w14:paraId="3D6F09C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Е -  </w:t>
            </w:r>
            <w:r w:rsidRPr="00C642EE">
              <w:rPr>
                <w:rFonts w:ascii="Times New Roman" w:hAnsi="Times New Roman" w:cs="Times New Roman"/>
              </w:rPr>
              <w:t>оценка качества планирования поступлений за отчетный год</w:t>
            </w:r>
          </w:p>
          <w:p w14:paraId="67D6D8A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N - количество закрепленных за главным администратором доходных источников;</w:t>
            </w:r>
          </w:p>
          <w:p w14:paraId="38418150" w14:textId="77777777" w:rsidR="00C642EE" w:rsidRPr="00C642EE" w:rsidRDefault="00C642EE" w:rsidP="00E071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Р</w:t>
            </w:r>
            <w:r w:rsidRPr="00C642E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642EE">
              <w:rPr>
                <w:rFonts w:ascii="Times New Roman" w:hAnsi="Times New Roman" w:cs="Times New Roman"/>
              </w:rPr>
              <w:t xml:space="preserve"> - оценка качества планирования поступлений по отдельному виду доходов за отчетный год</w:t>
            </w:r>
          </w:p>
          <w:p w14:paraId="440AB853" w14:textId="77777777" w:rsidR="00C642EE" w:rsidRPr="00C642EE" w:rsidRDefault="00C642EE" w:rsidP="00E071B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Р</w:t>
            </w:r>
            <w:r w:rsidRPr="00C642E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642E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C642EE">
              <w:rPr>
                <w:rFonts w:ascii="Times New Roman" w:hAnsi="Times New Roman" w:cs="Times New Roman"/>
              </w:rPr>
              <w:t xml:space="preserve">= 10, если 0% </w:t>
            </w:r>
            <w:r w:rsidRPr="00C642EE">
              <w:rPr>
                <w:rFonts w:ascii="Calibri" w:hAnsi="Calibri" w:cs="Times New Roman"/>
              </w:rPr>
              <w:t>≤</w:t>
            </w:r>
            <w:r w:rsidRPr="00C642EE">
              <w:rPr>
                <w:rFonts w:ascii="Times New Roman" w:hAnsi="Times New Roman" w:cs="Times New Roman"/>
              </w:rPr>
              <w:t xml:space="preserve"> Р ≤ 15% </w:t>
            </w:r>
          </w:p>
          <w:p w14:paraId="6A4E0EF5" w14:textId="77777777" w:rsidR="00C642EE" w:rsidRPr="00C642EE" w:rsidRDefault="00C642EE" w:rsidP="00E071B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lastRenderedPageBreak/>
              <w:t>Р</w:t>
            </w:r>
            <w:r w:rsidRPr="00C642E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642E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C642EE">
              <w:rPr>
                <w:rFonts w:ascii="Times New Roman" w:hAnsi="Times New Roman" w:cs="Times New Roman"/>
              </w:rPr>
              <w:t xml:space="preserve">= 7, если  15% </w:t>
            </w:r>
            <w:r w:rsidRPr="00C642EE">
              <w:rPr>
                <w:rFonts w:ascii="Calibri" w:hAnsi="Calibri" w:cs="Times New Roman"/>
              </w:rPr>
              <w:t>≤</w:t>
            </w:r>
            <w:r w:rsidRPr="00C642EE">
              <w:rPr>
                <w:rFonts w:ascii="Times New Roman" w:hAnsi="Times New Roman" w:cs="Times New Roman"/>
              </w:rPr>
              <w:t xml:space="preserve"> Р </w:t>
            </w:r>
            <w:r w:rsidRPr="00C642EE">
              <w:rPr>
                <w:rFonts w:ascii="Calibri" w:hAnsi="Calibri" w:cs="Times New Roman"/>
              </w:rPr>
              <w:t>&lt;</w:t>
            </w:r>
            <w:r w:rsidRPr="00C642EE">
              <w:rPr>
                <w:rFonts w:ascii="Times New Roman" w:hAnsi="Times New Roman" w:cs="Times New Roman"/>
              </w:rPr>
              <w:t xml:space="preserve"> 30 % </w:t>
            </w:r>
          </w:p>
          <w:p w14:paraId="4FA0BFCB" w14:textId="77777777" w:rsidR="00C642EE" w:rsidRPr="00C642EE" w:rsidRDefault="00C642EE" w:rsidP="00E071B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Р</w:t>
            </w:r>
            <w:r w:rsidRPr="00C642E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642E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C642EE">
              <w:rPr>
                <w:rFonts w:ascii="Times New Roman" w:hAnsi="Times New Roman" w:cs="Times New Roman"/>
              </w:rPr>
              <w:t xml:space="preserve">= 5, если Р </w:t>
            </w:r>
            <w:r w:rsidRPr="00C642EE">
              <w:rPr>
                <w:rFonts w:ascii="Calibri" w:hAnsi="Calibri" w:cs="Times New Roman"/>
              </w:rPr>
              <w:t>≥</w:t>
            </w:r>
            <w:r w:rsidRPr="00C642EE">
              <w:rPr>
                <w:rFonts w:ascii="Times New Roman" w:hAnsi="Times New Roman" w:cs="Times New Roman"/>
              </w:rPr>
              <w:t xml:space="preserve"> 30 %</w:t>
            </w:r>
          </w:p>
          <w:p w14:paraId="64EAB313" w14:textId="77777777" w:rsidR="00C642EE" w:rsidRPr="00C642EE" w:rsidRDefault="00C642EE" w:rsidP="00E071B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Р</w:t>
            </w:r>
            <w:r w:rsidRPr="00C642E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642E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C642EE">
              <w:rPr>
                <w:rFonts w:ascii="Times New Roman" w:hAnsi="Times New Roman" w:cs="Times New Roman"/>
              </w:rPr>
              <w:t xml:space="preserve">= 0, если Р </w:t>
            </w:r>
            <w:r w:rsidRPr="00C642EE">
              <w:rPr>
                <w:rFonts w:ascii="Calibri" w:hAnsi="Calibri" w:cs="Times New Roman"/>
              </w:rPr>
              <w:t>&lt;</w:t>
            </w:r>
            <w:r w:rsidRPr="00C642EE">
              <w:rPr>
                <w:rFonts w:ascii="Times New Roman" w:hAnsi="Times New Roman" w:cs="Times New Roman"/>
              </w:rPr>
              <w:t xml:space="preserve"> 0</w:t>
            </w:r>
          </w:p>
          <w:p w14:paraId="1AE4C210" w14:textId="77777777" w:rsidR="00C642EE" w:rsidRPr="00C642EE" w:rsidRDefault="00C642EE" w:rsidP="00E071B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P=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Rf-Rp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Rp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Cambria Math" w:cs="Times New Roman"/>
                    <w:sz w:val="24"/>
                  </w:rPr>
                  <m:t>100</m:t>
                </m:r>
              </m:oMath>
            </m:oMathPara>
          </w:p>
          <w:p w14:paraId="54F59157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14:paraId="6BD592EA" w14:textId="77777777" w:rsidR="00C642EE" w:rsidRPr="00C642EE" w:rsidRDefault="00C642EE" w:rsidP="00E071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Р – индекс качества планирования поступлений доходов за отчетный год</w:t>
            </w:r>
          </w:p>
          <w:p w14:paraId="7B7212D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2399686" wp14:editId="665060AE">
                  <wp:extent cx="228600" cy="2286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 поступлений по источнику доходов, сформированный на начало отчетного года (в тыс. рублей);</w:t>
            </w:r>
          </w:p>
          <w:p w14:paraId="6248C6D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499D06C" wp14:editId="0BDD9794">
                  <wp:extent cx="228600" cy="2286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- кассовое исполнение доходов по источнику доходов в отчетном периоде (в тыс. рублей).</w:t>
            </w:r>
          </w:p>
          <w:p w14:paraId="1D015477" w14:textId="77777777" w:rsidR="00C642EE" w:rsidRPr="00C642EE" w:rsidRDefault="00C642EE" w:rsidP="00E071B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Уровень показателя: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226B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балл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3C08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EB00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</w:rPr>
              <w:t>Пункт 3.2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14998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Негативно расценивается как недовыполнение прогноза поступлений доходов на текущий финансовый год для администратора доходов городского бюджета, так и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значительное перевыполнение плана по доходам в отчетном периоде.</w:t>
            </w:r>
          </w:p>
          <w:p w14:paraId="5E516E8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09551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  <w:sz w:val="22"/>
              </w:rPr>
              <w:lastRenderedPageBreak/>
              <w:t>годовая</w:t>
            </w:r>
          </w:p>
        </w:tc>
      </w:tr>
      <w:tr w:rsidR="00C642EE" w:rsidRPr="00C642EE" w14:paraId="3F6457F6" w14:textId="77777777" w:rsidTr="00E071BC">
        <w:trPr>
          <w:cantSplit/>
          <w:trHeight w:val="31"/>
        </w:trPr>
        <w:tc>
          <w:tcPr>
            <w:tcW w:w="2967" w:type="dxa"/>
            <w:tcBorders>
              <w:right w:val="single" w:sz="4" w:space="0" w:color="auto"/>
            </w:tcBorders>
          </w:tcPr>
          <w:p w14:paraId="2616779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61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F4106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6D8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BBE0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</w:tcBorders>
          </w:tcPr>
          <w:p w14:paraId="521646B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3BA4E14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642EE" w:rsidRPr="00C642EE" w14:paraId="6B179270" w14:textId="77777777" w:rsidTr="00E071BC">
        <w:trPr>
          <w:cantSplit/>
          <w:trHeight w:val="100"/>
        </w:trPr>
        <w:tc>
          <w:tcPr>
            <w:tcW w:w="2967" w:type="dxa"/>
            <w:tcBorders>
              <w:right w:val="single" w:sz="4" w:space="0" w:color="auto"/>
            </w:tcBorders>
          </w:tcPr>
          <w:p w14:paraId="078F3E0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4FB8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Е = 10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139AF4E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81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588770B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</w:tcPr>
          <w:p w14:paraId="5EFBAE3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785835D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2EE" w:rsidRPr="00C642EE" w14:paraId="458D63EC" w14:textId="77777777" w:rsidTr="00E071BC">
        <w:trPr>
          <w:cantSplit/>
          <w:trHeight w:val="102"/>
        </w:trPr>
        <w:tc>
          <w:tcPr>
            <w:tcW w:w="2967" w:type="dxa"/>
            <w:tcBorders>
              <w:right w:val="single" w:sz="4" w:space="0" w:color="auto"/>
            </w:tcBorders>
          </w:tcPr>
          <w:p w14:paraId="0259B83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F49D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C642EE">
              <w:rPr>
                <w:rFonts w:ascii="Calibri" w:hAnsi="Calibri" w:cs="Times New Roman"/>
                <w:sz w:val="22"/>
                <w:szCs w:val="22"/>
              </w:rPr>
              <w:t xml:space="preserve">≤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Е &lt; 10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714114A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72C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2D167FF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</w:tcPr>
          <w:p w14:paraId="53386B3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36751AA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2EE" w:rsidRPr="00C642EE" w14:paraId="4C2F0408" w14:textId="77777777" w:rsidTr="00E071BC">
        <w:trPr>
          <w:cantSplit/>
          <w:trHeight w:val="102"/>
        </w:trPr>
        <w:tc>
          <w:tcPr>
            <w:tcW w:w="2967" w:type="dxa"/>
            <w:tcBorders>
              <w:right w:val="single" w:sz="4" w:space="0" w:color="auto"/>
            </w:tcBorders>
          </w:tcPr>
          <w:p w14:paraId="5C3F1EF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A9F8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Pr="00C642EE">
              <w:rPr>
                <w:rFonts w:ascii="Calibri" w:hAnsi="Calibri" w:cs="Times New Roman"/>
                <w:sz w:val="22"/>
                <w:szCs w:val="22"/>
              </w:rPr>
              <w:t>≤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Е &lt; 7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6E499C0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D26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5CDA5CE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</w:tcPr>
          <w:p w14:paraId="402AF45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4AEB9E9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2EE" w:rsidRPr="00C642EE" w14:paraId="13361BA8" w14:textId="77777777" w:rsidTr="00E071BC">
        <w:trPr>
          <w:cantSplit/>
          <w:trHeight w:val="102"/>
        </w:trPr>
        <w:tc>
          <w:tcPr>
            <w:tcW w:w="2967" w:type="dxa"/>
            <w:tcBorders>
              <w:right w:val="single" w:sz="4" w:space="0" w:color="auto"/>
            </w:tcBorders>
          </w:tcPr>
          <w:p w14:paraId="42BA7B3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3AA2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C642EE">
              <w:rPr>
                <w:rFonts w:ascii="Calibri" w:hAnsi="Calibri" w:cs="Times New Roman"/>
                <w:sz w:val="22"/>
                <w:szCs w:val="22"/>
              </w:rPr>
              <w:t>≤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Е &lt; 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547709E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85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1946025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</w:tcPr>
          <w:p w14:paraId="2DD412D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3BE31F5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2EE" w:rsidRPr="00C642EE" w14:paraId="2AE9DF3C" w14:textId="77777777" w:rsidTr="00E071BC">
        <w:trPr>
          <w:cantSplit/>
          <w:trHeight w:val="104"/>
        </w:trPr>
        <w:tc>
          <w:tcPr>
            <w:tcW w:w="2967" w:type="dxa"/>
            <w:tcBorders>
              <w:bottom w:val="single" w:sz="4" w:space="0" w:color="auto"/>
              <w:right w:val="single" w:sz="4" w:space="0" w:color="auto"/>
            </w:tcBorders>
          </w:tcPr>
          <w:p w14:paraId="1DCFC7B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620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C642EE">
              <w:rPr>
                <w:rFonts w:ascii="Calibri" w:hAnsi="Calibri" w:cs="Times New Roman"/>
                <w:sz w:val="22"/>
                <w:szCs w:val="22"/>
              </w:rPr>
              <w:t>&lt;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EEA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6AA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20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</w:tcBorders>
          </w:tcPr>
          <w:p w14:paraId="20E7532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6D3DD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2EE" w:rsidRPr="00C642EE" w14:paraId="5D03951F" w14:textId="77777777" w:rsidTr="00E071BC">
        <w:trPr>
          <w:cantSplit/>
          <w:trHeight w:val="1219"/>
        </w:trPr>
        <w:tc>
          <w:tcPr>
            <w:tcW w:w="29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25C5E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3.3. Качество управления дебиторской</w:t>
            </w:r>
          </w:p>
          <w:p w14:paraId="692534B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задолженностью по платежам в городской бюджет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A24" w14:textId="77777777" w:rsidR="00C642EE" w:rsidRPr="00C642EE" w:rsidRDefault="00C642EE" w:rsidP="00E071BC">
            <w:pPr>
              <w:rPr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P=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ru-RU"/>
                        </w:rPr>
                        <m:t>Dp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ru-RU"/>
                        </w:rPr>
                        <m:t>Dp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Dp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*100</m:t>
              </m:r>
            </m:oMath>
            <w:r w:rsidRPr="00C642EE">
              <w:rPr>
                <w:rFonts w:eastAsiaTheme="minorEastAsia"/>
                <w:lang w:eastAsia="ru-RU"/>
              </w:rPr>
              <w:t xml:space="preserve"> 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, где</w:t>
            </w:r>
          </w:p>
          <w:p w14:paraId="3D80109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Р – Индекс качество управления дебиторской задолженностью;</w:t>
            </w:r>
          </w:p>
          <w:p w14:paraId="750A598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Dp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0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- дебиторская задолженность по платежам в бюджет на начало отчетного периода (в тыс. рублей);</w:t>
            </w:r>
          </w:p>
          <w:p w14:paraId="291AACD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Dp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- дебиторская задолженность по платежам в бюджет на конец отчетного периода (в тыс. рублей).</w:t>
            </w:r>
          </w:p>
          <w:p w14:paraId="7F64E773" w14:textId="77777777" w:rsidR="00C642EE" w:rsidRPr="00C642EE" w:rsidRDefault="00C642EE" w:rsidP="00E071B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</w:rPr>
              <w:t>Уровень показателя: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02DF2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90D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3EEC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</w:rPr>
              <w:t>Пункт 3.3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2 к Положению.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8C395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Негативным считается рост просроченной дебиторской задолженности по платежам в бюджет.</w:t>
            </w:r>
          </w:p>
          <w:p w14:paraId="67815BE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B0ADA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C642EE">
              <w:rPr>
                <w:rFonts w:ascii="Times New Roman" w:hAnsi="Times New Roman" w:cs="Times New Roman"/>
                <w:sz w:val="22"/>
              </w:rPr>
              <w:t>годовая</w:t>
            </w:r>
          </w:p>
        </w:tc>
      </w:tr>
      <w:tr w:rsidR="00C642EE" w:rsidRPr="00C642EE" w14:paraId="6514209E" w14:textId="77777777" w:rsidTr="00E071BC">
        <w:trPr>
          <w:cantSplit/>
          <w:trHeight w:val="91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6D7CA6D8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8B7A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Р </w:t>
            </w:r>
            <w:r w:rsidRPr="00C642EE">
              <w:rPr>
                <w:rFonts w:ascii="Calibri" w:hAnsi="Calibri" w:cs="Times New Roman"/>
                <w:sz w:val="22"/>
                <w:szCs w:val="22"/>
              </w:rPr>
              <w:t>&gt;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5 %</w:t>
            </w: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8AD7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DE5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9312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</w:tcBorders>
          </w:tcPr>
          <w:p w14:paraId="1EEECAA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  <w:vAlign w:val="center"/>
          </w:tcPr>
          <w:p w14:paraId="49E158A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42EE" w:rsidRPr="00C642EE" w14:paraId="2FC09272" w14:textId="77777777" w:rsidTr="00E071BC">
        <w:trPr>
          <w:cantSplit/>
          <w:trHeight w:val="67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50342E94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428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3 %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42EE">
              <w:rPr>
                <w:rFonts w:ascii="Calibri" w:hAnsi="Calibri" w:cs="Times New Roman"/>
                <w:sz w:val="22"/>
                <w:szCs w:val="22"/>
              </w:rPr>
              <w:t>≤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Р ≤ 5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6EE0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5BB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7349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</w:tcBorders>
          </w:tcPr>
          <w:p w14:paraId="3859FB1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  <w:vAlign w:val="center"/>
          </w:tcPr>
          <w:p w14:paraId="6F01B66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42EE" w:rsidRPr="00C642EE" w14:paraId="6365DB3B" w14:textId="77777777" w:rsidTr="00E071BC">
        <w:trPr>
          <w:cantSplit/>
          <w:trHeight w:val="94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BEFC41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F1C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0 %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42EE">
              <w:rPr>
                <w:rFonts w:ascii="Calibri" w:hAnsi="Calibri" w:cs="Times New Roman"/>
                <w:sz w:val="22"/>
                <w:szCs w:val="22"/>
              </w:rPr>
              <w:t>&lt;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Р </w:t>
            </w:r>
            <w:r w:rsidRPr="00C642EE">
              <w:rPr>
                <w:rFonts w:ascii="Calibri" w:hAnsi="Calibri" w:cs="Times New Roman"/>
                <w:sz w:val="22"/>
                <w:szCs w:val="22"/>
              </w:rPr>
              <w:t>&lt;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3 %</w:t>
            </w: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98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6A0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A7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A6303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3EFD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42EE" w:rsidRPr="00C642EE" w14:paraId="48978228" w14:textId="77777777" w:rsidTr="00E071BC">
        <w:trPr>
          <w:cantSplit/>
          <w:trHeight w:val="94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98607E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77E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Р </w:t>
            </w:r>
            <w:r w:rsidRPr="00C642EE">
              <w:rPr>
                <w:rFonts w:ascii="Calibri" w:hAnsi="Calibri" w:cs="Times New Roman"/>
                <w:sz w:val="22"/>
                <w:szCs w:val="22"/>
              </w:rPr>
              <w:t>≤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ED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42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B28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DB3F9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22F18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42EE" w:rsidRPr="00C642EE" w14:paraId="7F6D0280" w14:textId="77777777" w:rsidTr="00E071BC">
        <w:trPr>
          <w:cantSplit/>
          <w:trHeight w:val="570"/>
        </w:trPr>
        <w:tc>
          <w:tcPr>
            <w:tcW w:w="2967" w:type="dxa"/>
            <w:vMerge w:val="restart"/>
            <w:tcBorders>
              <w:right w:val="single" w:sz="4" w:space="0" w:color="auto"/>
            </w:tcBorders>
          </w:tcPr>
          <w:p w14:paraId="77691D62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3.4. Коэффициент сложности планирования доходов на очередной финансовый год.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52D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Ксл = Кквд, где</w:t>
            </w:r>
          </w:p>
          <w:p w14:paraId="0C33EA7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Кквд – общее количество видов доходов, закрепленных за администратором доходов.</w:t>
            </w:r>
          </w:p>
          <w:p w14:paraId="3EB6BD22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Уровень показателя: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829C6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66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Ксл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93199" w14:textId="77777777" w:rsidR="00C642EE" w:rsidRPr="00C642EE" w:rsidRDefault="00C642EE" w:rsidP="00E071B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42EE">
              <w:rPr>
                <w:rFonts w:ascii="Times New Roman" w:hAnsi="Times New Roman" w:cs="Times New Roman"/>
              </w:rPr>
              <w:t>Пункт 3.4 приложения 2 к Положению.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</w:tcBorders>
          </w:tcPr>
          <w:p w14:paraId="5B208ECD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Показатель отражает объем финансового планирования доходов на очередной финансовый год.</w:t>
            </w:r>
          </w:p>
          <w:p w14:paraId="0B132E9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92" w:type="dxa"/>
            <w:vMerge w:val="restart"/>
            <w:tcBorders>
              <w:left w:val="single" w:sz="4" w:space="0" w:color="auto"/>
            </w:tcBorders>
          </w:tcPr>
          <w:p w14:paraId="79EFCBD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5940653E" w14:textId="77777777" w:rsidTr="00E071BC">
        <w:trPr>
          <w:cantSplit/>
          <w:trHeight w:val="102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1405D646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9F2F4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Кквд </w:t>
            </w:r>
            <w:r w:rsidRPr="00C642EE">
              <w:rPr>
                <w:rFonts w:ascii="Calibri" w:hAnsi="Calibri" w:cs="Times New Roman"/>
                <w:sz w:val="22"/>
                <w:szCs w:val="22"/>
              </w:rPr>
              <w:t>&gt;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44F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4BF2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111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</w:tcBorders>
          </w:tcPr>
          <w:p w14:paraId="106D200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  <w:vAlign w:val="center"/>
          </w:tcPr>
          <w:p w14:paraId="45729EB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01E1093E" w14:textId="77777777" w:rsidTr="00E071BC">
        <w:trPr>
          <w:cantSplit/>
          <w:trHeight w:val="27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1678D84A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3D6A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Pr="00C642EE">
              <w:rPr>
                <w:rFonts w:ascii="Calibri" w:hAnsi="Calibri" w:cs="Times New Roman"/>
                <w:sz w:val="22"/>
                <w:szCs w:val="22"/>
              </w:rPr>
              <w:t xml:space="preserve">≤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Кквд ≤ 10</w:t>
            </w: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DDA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65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3BA1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</w:tcBorders>
          </w:tcPr>
          <w:p w14:paraId="11B6D95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  <w:vAlign w:val="center"/>
          </w:tcPr>
          <w:p w14:paraId="2EBC1E3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42EE" w:rsidRPr="00C642EE" w14:paraId="3FD68639" w14:textId="77777777" w:rsidTr="00E071BC">
        <w:trPr>
          <w:cantSplit/>
          <w:trHeight w:val="94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312C4566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248A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C642EE">
              <w:rPr>
                <w:rFonts w:ascii="Calibri" w:hAnsi="Calibri" w:cs="Times New Roman"/>
                <w:sz w:val="22"/>
                <w:szCs w:val="22"/>
              </w:rPr>
              <w:t>≤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Кквд ≤ 5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97B6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096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7E9F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</w:tcBorders>
          </w:tcPr>
          <w:p w14:paraId="6FD6874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  <w:vAlign w:val="center"/>
          </w:tcPr>
          <w:p w14:paraId="140FDE7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42EE" w:rsidRPr="00C642EE" w14:paraId="1E38A066" w14:textId="77777777" w:rsidTr="00E071BC">
        <w:trPr>
          <w:cantSplit/>
          <w:trHeight w:val="94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E81060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A49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Кквд </w:t>
            </w:r>
            <w:r w:rsidRPr="00C642EE">
              <w:rPr>
                <w:rFonts w:ascii="Calibri" w:hAnsi="Calibri" w:cs="Times New Roman"/>
                <w:sz w:val="22"/>
                <w:szCs w:val="22"/>
              </w:rPr>
              <w:t>=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9F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E27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615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693C3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373D5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42EE" w:rsidRPr="00C642EE" w14:paraId="093FE5EB" w14:textId="77777777" w:rsidTr="00E071BC">
        <w:trPr>
          <w:trHeight w:val="171"/>
        </w:trPr>
        <w:tc>
          <w:tcPr>
            <w:tcW w:w="151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E3DA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642EE">
              <w:rPr>
                <w:rFonts w:ascii="Times New Roman" w:hAnsi="Times New Roman" w:cs="Times New Roman"/>
                <w:b/>
                <w:szCs w:val="22"/>
              </w:rPr>
              <w:t>4. Учет и отчетность</w:t>
            </w:r>
          </w:p>
        </w:tc>
      </w:tr>
      <w:tr w:rsidR="00C642EE" w:rsidRPr="00C642EE" w14:paraId="4DC10D02" w14:textId="77777777" w:rsidTr="00E071BC">
        <w:trPr>
          <w:trHeight w:val="52"/>
        </w:trPr>
        <w:tc>
          <w:tcPr>
            <w:tcW w:w="2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F53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2" w:name="sub_1145"/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4.1. Коэффициент сложности исполнения бюджетных ассигнований</w:t>
            </w:r>
            <w:bookmarkEnd w:id="2"/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83E1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Применяется при годовом мониторинге</w:t>
            </w:r>
          </w:p>
          <w:p w14:paraId="5B682AD3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Ксл=100*((Босп/(Чосп+Уосп))/(Бобщ(Чобщ+Уобщ)),</w:t>
            </w:r>
          </w:p>
          <w:p w14:paraId="463FC38F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где</w:t>
            </w:r>
          </w:p>
          <w:p w14:paraId="173E15CD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Босп - сумма бюджетных ассигнований ОСП в отчетном периоде (уточненный план);</w:t>
            </w:r>
          </w:p>
          <w:p w14:paraId="43D70C93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Бобщ - сумма бюджетных ассигнований в 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отчетном периоде (уточненный план);</w:t>
            </w:r>
          </w:p>
          <w:p w14:paraId="2C0A3899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Чосп - численность муниципальных служащих и работников, не замещающих должности муниципальной службы и исполняющих обязанности по техническому и хозяйственному обеспечению деятельности ОСП;</w:t>
            </w:r>
          </w:p>
          <w:p w14:paraId="1F2A0D37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Чобщ - численность администрации;</w:t>
            </w:r>
          </w:p>
          <w:p w14:paraId="2B49C356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Уосп - количество муниципальных учреждений ОСП (казенных, бюджетных и автономных);</w:t>
            </w:r>
          </w:p>
          <w:p w14:paraId="47D7713D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Уобщ - общее количество муниципальных учреждений (казенных, бюджетных и автономных).</w:t>
            </w:r>
          </w:p>
          <w:p w14:paraId="2F201770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Уровень показателя: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FB33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D9BA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Ксл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7455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пункт 4.1 приложения 2 к Положению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0D3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Показатель отражает уровень сложности исполнения бюджетных ассигнований в отчетном периоде в зависимости от объема бюджетных назначений, 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предусмотренных ОСП, и количества работников администрации и количества муниципальных учреждений, находящихся в ведении ОСП.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FF05D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годовая</w:t>
            </w:r>
          </w:p>
          <w:p w14:paraId="58A50516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642EE" w:rsidRPr="00C642EE" w14:paraId="2892FBAE" w14:textId="77777777" w:rsidTr="00E071BC">
        <w:trPr>
          <w:trHeight w:val="52"/>
        </w:trPr>
        <w:tc>
          <w:tcPr>
            <w:tcW w:w="2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F4C6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0AC0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Ксл &lt; 100 , </w:t>
            </w:r>
          </w:p>
          <w:p w14:paraId="599431C8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а также при Чосп ≤ 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1D2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B8CD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5D34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475F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2B2D2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642EE" w:rsidRPr="00C642EE" w14:paraId="0B85AA57" w14:textId="77777777" w:rsidTr="00E071BC">
        <w:trPr>
          <w:trHeight w:val="32"/>
        </w:trPr>
        <w:tc>
          <w:tcPr>
            <w:tcW w:w="2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1070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470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100 ≤  Ксл &lt; 150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F07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06C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0A1D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F68A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EFDA7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642EE" w:rsidRPr="00C642EE" w14:paraId="4470C349" w14:textId="77777777" w:rsidTr="00E071BC">
        <w:trPr>
          <w:trHeight w:val="52"/>
        </w:trPr>
        <w:tc>
          <w:tcPr>
            <w:tcW w:w="2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7B3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B6D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Ксл ≥ 150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66C9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2654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4148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5B0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FD30F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642EE" w:rsidRPr="00C642EE" w14:paraId="7488B499" w14:textId="77777777" w:rsidTr="00E071BC">
        <w:trPr>
          <w:trHeight w:val="52"/>
        </w:trPr>
        <w:tc>
          <w:tcPr>
            <w:tcW w:w="151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00A362" w14:textId="77777777" w:rsidR="00C642EE" w:rsidRPr="00C642EE" w:rsidRDefault="00C642EE" w:rsidP="00E071BC">
            <w:pPr>
              <w:pStyle w:val="1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642EE">
              <w:rPr>
                <w:rFonts w:ascii="Times New Roman" w:hAnsi="Times New Roman" w:cs="Times New Roman"/>
                <w:color w:val="auto"/>
                <w:szCs w:val="22"/>
              </w:rPr>
              <w:t>5. Бюджетные и автономные учреждения</w:t>
            </w:r>
          </w:p>
        </w:tc>
      </w:tr>
      <w:tr w:rsidR="00C642EE" w:rsidRPr="00C642EE" w14:paraId="173520E5" w14:textId="77777777" w:rsidTr="00E071BC">
        <w:trPr>
          <w:trHeight w:val="547"/>
        </w:trPr>
        <w:tc>
          <w:tcPr>
            <w:tcW w:w="29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85552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5.1. Исполнение планов финансово-хозяйственной деятельности (далее - ФХД) по доходам (по всем видам финансового обеспечения)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7E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Фд = 100 *(Ид/ Пд), где</w:t>
            </w:r>
          </w:p>
          <w:p w14:paraId="533AC5C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C1F5A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Ид - поступление доходов бюджетным и автономным учреждениям за отчетный период (по всем видам финансового обеспечения);</w:t>
            </w:r>
          </w:p>
          <w:p w14:paraId="7BF9CE6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Пд - сумма плановых поступлений по доходам бюджетных и автономных учреждений в отчетном финансовом году в соответствии с планами ФХД с учетом внесенных в них изменений.</w:t>
            </w:r>
          </w:p>
          <w:p w14:paraId="39700AE1" w14:textId="77777777" w:rsidR="00C642EE" w:rsidRPr="00C642EE" w:rsidRDefault="00C642EE" w:rsidP="00E071BC">
            <w:pPr>
              <w:rPr>
                <w:lang w:eastAsia="ru-RU"/>
              </w:rPr>
            </w:pPr>
          </w:p>
          <w:p w14:paraId="1A5E1BE7" w14:textId="77777777" w:rsidR="00C642EE" w:rsidRPr="00C642EE" w:rsidRDefault="00C642EE" w:rsidP="00E071BC">
            <w:pPr>
              <w:rPr>
                <w:lang w:eastAsia="ru-RU"/>
              </w:rPr>
            </w:pPr>
            <w:r w:rsidRPr="00C642EE">
              <w:rPr>
                <w:rFonts w:ascii="Times New Roman" w:hAnsi="Times New Roman" w:cs="Times New Roman"/>
              </w:rPr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12F4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AA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Фд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8DD6A" w14:textId="12710EC0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Отчеты об исполнении учреждением плана ФХД по </w:t>
            </w:r>
            <w:hyperlink r:id="rId27" w:history="1">
              <w:r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форме 0503737</w:t>
              </w:r>
            </w:hyperlink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</w:t>
            </w:r>
            <w:hyperlink r:id="rId28" w:history="1">
              <w:r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приказом</w:t>
              </w:r>
            </w:hyperlink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Минфина России от 25 марта 2011 года № 33н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31DE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характеризует полноту поступления доходов по бюджетным и автономным учреждениям в отчетном финансовом году и качество планирования доходов (особенно по приносящей доход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деятельности). Целевым ориентиром для бюджетных и автономных учреждений является значение показателя, равное 100%.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CFCE96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годовая</w:t>
            </w:r>
          </w:p>
        </w:tc>
      </w:tr>
      <w:tr w:rsidR="00C642EE" w:rsidRPr="00C642EE" w14:paraId="2F6C4443" w14:textId="77777777" w:rsidTr="00E071BC">
        <w:trPr>
          <w:trHeight w:val="188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6C3BA0D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6C6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Фд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 95%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FDC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F07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20D6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7F74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05C69C7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642EE" w:rsidRPr="00C642EE" w14:paraId="3FA21506" w14:textId="77777777" w:rsidTr="00E071BC">
        <w:trPr>
          <w:trHeight w:val="166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6783946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34D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95%&lt;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Фд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&lt;97%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25076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A5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3FDC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C8E4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612ABD0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642EE" w:rsidRPr="00C642EE" w14:paraId="6C770150" w14:textId="77777777" w:rsidTr="00E071BC">
        <w:trPr>
          <w:trHeight w:val="109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0D677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035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Фд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 97%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FD6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FA2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E08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EC9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872A8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642EE" w:rsidRPr="00C642EE" w14:paraId="155C3340" w14:textId="77777777" w:rsidTr="00E071BC">
        <w:trPr>
          <w:trHeight w:val="354"/>
        </w:trPr>
        <w:tc>
          <w:tcPr>
            <w:tcW w:w="2967" w:type="dxa"/>
            <w:tcBorders>
              <w:top w:val="single" w:sz="4" w:space="0" w:color="auto"/>
              <w:right w:val="single" w:sz="4" w:space="0" w:color="auto"/>
            </w:tcBorders>
          </w:tcPr>
          <w:p w14:paraId="2C7A417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5.2. Равномерность расходов, осуществляемых бюджетными и автономными учреждениями за счет субсидий на выполнение муниципальных заданий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F2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Рсубс = (Е4 - Еср) * 100 / Еср, где</w:t>
            </w:r>
          </w:p>
          <w:p w14:paraId="2E3AB67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766BD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Е4 - кассовые расходы бюджетных и автономных учреждений за счет субсидий в 4 квартале отчетного финансового года;</w:t>
            </w:r>
          </w:p>
          <w:p w14:paraId="6312E51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Еср - средний объем кассовых расходов бюджетных и автономных учреждений за счет субсидий за 1 - 3 кварталы отчетного финансового года.</w:t>
            </w:r>
          </w:p>
          <w:p w14:paraId="66EAF3EC" w14:textId="77777777" w:rsidR="00C642EE" w:rsidRPr="00C642EE" w:rsidRDefault="00C642EE" w:rsidP="00E071BC">
            <w:pPr>
              <w:rPr>
                <w:lang w:eastAsia="ru-RU"/>
              </w:rPr>
            </w:pPr>
          </w:p>
          <w:p w14:paraId="5E9CA5C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Уровень показателя: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FFB7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CA1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Рсубс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F6684" w14:textId="08725080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Отчет об исполнении учреждением плана ФХД по </w:t>
            </w:r>
            <w:hyperlink r:id="rId29" w:history="1">
              <w:r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форме 0503737</w:t>
              </w:r>
            </w:hyperlink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</w:t>
            </w:r>
            <w:hyperlink r:id="rId30" w:history="1">
              <w:r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приказом</w:t>
              </w:r>
            </w:hyperlink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Минфина России от 25 марта 2011 года № 33н 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C7B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Показатель отражает равномерность расходов бюджетных и автономных учреждений за счет субсидий на выполнение муниципальных заданий в отчетном финансовом году.</w:t>
            </w:r>
          </w:p>
          <w:p w14:paraId="2505C72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Целевым ориентиром для бюджетных и автономных учреждений является значение показателя, при котором кассовые расходы в четвертом квартале достигают менее трети предоставленных целевых субсидий.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</w:tcPr>
          <w:p w14:paraId="69B6656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0BCDB0E7" w14:textId="77777777" w:rsidTr="00E071BC">
        <w:trPr>
          <w:trHeight w:val="204"/>
        </w:trPr>
        <w:tc>
          <w:tcPr>
            <w:tcW w:w="2967" w:type="dxa"/>
            <w:tcBorders>
              <w:right w:val="single" w:sz="4" w:space="0" w:color="auto"/>
            </w:tcBorders>
          </w:tcPr>
          <w:p w14:paraId="0D26DF2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2718" w14:textId="77777777" w:rsidR="00C642EE" w:rsidRPr="00C642EE" w:rsidRDefault="00C642EE" w:rsidP="00E071BC">
            <w:pPr>
              <w:pStyle w:val="af2"/>
              <w:jc w:val="left"/>
              <w:rPr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Рсубс &lt; 33%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79458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B88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221DF49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7E7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C28FF0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3831982C" w14:textId="77777777" w:rsidTr="00E071BC">
        <w:trPr>
          <w:trHeight w:val="204"/>
        </w:trPr>
        <w:tc>
          <w:tcPr>
            <w:tcW w:w="2967" w:type="dxa"/>
            <w:tcBorders>
              <w:right w:val="single" w:sz="4" w:space="0" w:color="auto"/>
            </w:tcBorders>
          </w:tcPr>
          <w:p w14:paraId="6D08483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2598" w14:textId="77777777" w:rsidR="00C642EE" w:rsidRPr="00C642EE" w:rsidRDefault="00C642EE" w:rsidP="00E071BC">
            <w:pPr>
              <w:pStyle w:val="af2"/>
              <w:jc w:val="left"/>
              <w:rPr>
                <w:lang w:val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33% </w:t>
            </w:r>
            <w:r w:rsidRPr="00C642EE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F0CC229" wp14:editId="37817DFB">
                  <wp:extent cx="314325" cy="238125"/>
                  <wp:effectExtent l="0" t="0" r="0" b="9525"/>
                  <wp:docPr id="39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Рсубс</w:t>
            </w:r>
            <w:r w:rsidRPr="00C642EE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DCACCEA" wp14:editId="682418D4">
                  <wp:extent cx="314325" cy="238125"/>
                  <wp:effectExtent l="0" t="0" r="0" b="9525"/>
                  <wp:docPr id="42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A1A4C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CCF9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16F72D9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0DF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4D05AA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30E66502" w14:textId="77777777" w:rsidTr="00E071BC">
        <w:trPr>
          <w:trHeight w:val="52"/>
        </w:trPr>
        <w:tc>
          <w:tcPr>
            <w:tcW w:w="2967" w:type="dxa"/>
            <w:tcBorders>
              <w:bottom w:val="single" w:sz="4" w:space="0" w:color="auto"/>
              <w:right w:val="single" w:sz="4" w:space="0" w:color="auto"/>
            </w:tcBorders>
          </w:tcPr>
          <w:p w14:paraId="61A7A6F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9A3C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Рсубс &gt; 50%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F2B2" w14:textId="77777777" w:rsidR="00C642EE" w:rsidRPr="00C642EE" w:rsidRDefault="00C642EE" w:rsidP="00E071B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7D1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C0C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9CC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</w:tcBorders>
          </w:tcPr>
          <w:p w14:paraId="0C04D83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750285EF" w14:textId="77777777" w:rsidTr="00E071BC">
        <w:trPr>
          <w:trHeight w:val="1031"/>
        </w:trPr>
        <w:tc>
          <w:tcPr>
            <w:tcW w:w="29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1BDC0B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5.3. Уровень использования субсидий бюджетными и автономными учреждениями, предоставленных на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муниципальных заданий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EEC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Исубс = 100 * (Еучр / Субс), где</w:t>
            </w:r>
          </w:p>
          <w:p w14:paraId="3453B21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E32B9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Еучр - кассовые расходы, произведенные бюджетными и автономными учреждениями за 1 квартал, полугодие, 9 месяцев за счет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субсидий на выполнение муниципальных заданий;</w:t>
            </w:r>
          </w:p>
          <w:p w14:paraId="6B0C0B8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Субс - сумма субсидий, перечисленных бюджетным и автономным учреждениям на выполнение муниципальных заданий за 1 квартал, полугодие, 9 месяцев.</w:t>
            </w:r>
          </w:p>
          <w:p w14:paraId="48234BC7" w14:textId="77777777" w:rsidR="00C642EE" w:rsidRPr="00C642EE" w:rsidRDefault="00C642EE" w:rsidP="00E071BC">
            <w:pPr>
              <w:spacing w:before="120" w:after="120"/>
              <w:rPr>
                <w:lang w:val="en-US" w:eastAsia="ru-RU"/>
              </w:rPr>
            </w:pPr>
            <w:r w:rsidRPr="00C642EE">
              <w:rPr>
                <w:rFonts w:ascii="Times New Roman" w:hAnsi="Times New Roman" w:cs="Times New Roman"/>
              </w:rPr>
              <w:t>Уровень показателя: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EF66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59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Исубс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3502C" w14:textId="68489221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Отчет об исполнении учреждением плана ФХД по </w:t>
            </w:r>
            <w:hyperlink r:id="rId32" w:history="1">
              <w:r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форме 0503737</w:t>
              </w:r>
            </w:hyperlink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соответствии с </w:t>
            </w:r>
            <w:hyperlink r:id="rId33" w:history="1">
              <w:r w:rsidRPr="00C642EE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приказом</w:t>
              </w:r>
            </w:hyperlink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Минфина России от 25 марта 2011 года № 33н 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761C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Показатель характеризует уровень использования субсидий автономными и бюджетными 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учреждениями, предоставленных на выполнение муниципальных заданий за отчетный период.</w:t>
            </w:r>
          </w:p>
          <w:p w14:paraId="4EAE04AD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Целевым ориентиром является значение показателя, равное 100%.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F63958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годовая</w:t>
            </w:r>
          </w:p>
        </w:tc>
      </w:tr>
      <w:tr w:rsidR="00C642EE" w:rsidRPr="00C642EE" w14:paraId="44C81F1E" w14:textId="77777777" w:rsidTr="00E071BC">
        <w:trPr>
          <w:trHeight w:val="156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7CD91F0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D7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Исубс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&lt; 95%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AC3B0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1F6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AFAB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24CC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1E191F0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4A3280C1" w14:textId="77777777" w:rsidTr="00E071BC">
        <w:trPr>
          <w:trHeight w:val="153"/>
        </w:trPr>
        <w:tc>
          <w:tcPr>
            <w:tcW w:w="2967" w:type="dxa"/>
            <w:vMerge/>
            <w:tcBorders>
              <w:right w:val="single" w:sz="4" w:space="0" w:color="auto"/>
            </w:tcBorders>
          </w:tcPr>
          <w:p w14:paraId="4C5E97F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B9C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95%&lt;</w:t>
            </w: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 Исубс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&lt;97%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9AEBB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442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06E8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DDDA8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</w:tcPr>
          <w:p w14:paraId="7ABD45FA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037A4DD0" w14:textId="77777777" w:rsidTr="00E071BC">
        <w:trPr>
          <w:trHeight w:val="145"/>
        </w:trPr>
        <w:tc>
          <w:tcPr>
            <w:tcW w:w="29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824C6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A831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Исубс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&gt; 97%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300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2AC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F0A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61D9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1EAA5C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3C33565A" w14:textId="77777777" w:rsidTr="00E071BC">
        <w:trPr>
          <w:trHeight w:val="424"/>
        </w:trPr>
        <w:tc>
          <w:tcPr>
            <w:tcW w:w="2967" w:type="dxa"/>
            <w:tcBorders>
              <w:top w:val="single" w:sz="4" w:space="0" w:color="auto"/>
              <w:right w:val="single" w:sz="4" w:space="0" w:color="auto"/>
            </w:tcBorders>
          </w:tcPr>
          <w:p w14:paraId="0607D57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5.4. Уровень подготовки платежных документов бюджетными и автономными учреждениями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0DB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ОУ = 100 * (1- (ПУл / ЗУс), где</w:t>
            </w:r>
          </w:p>
          <w:p w14:paraId="18987E72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379CFA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ПУл - количество отказанных при санкционировании заявок бюджетными учреждениями/ автономными учреждениями (далее - БУ/АУ) на выплату средств по каким-либо причинам;</w:t>
            </w:r>
          </w:p>
          <w:p w14:paraId="498DFA30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ЗУс - количество санкционированных заявок учреждений.</w:t>
            </w:r>
          </w:p>
          <w:p w14:paraId="66C3D555" w14:textId="77777777" w:rsidR="00C642EE" w:rsidRPr="00C642EE" w:rsidRDefault="00C642EE" w:rsidP="00E071BC">
            <w:pPr>
              <w:rPr>
                <w:lang w:val="en-US" w:eastAsia="ru-RU"/>
              </w:rPr>
            </w:pPr>
            <w:r w:rsidRPr="00C642EE">
              <w:rPr>
                <w:rFonts w:ascii="Times New Roman" w:hAnsi="Times New Roman" w:cs="Times New Roman"/>
              </w:rPr>
              <w:t>Уровень показателя: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C0C2D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C35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BD07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 xml:space="preserve">Данные программного комплекса "АЦК-Финансы "Заявки БУ/АУ на выплату средств" 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A707B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Низкий показатель свидетельствует о плохом качестве подготовки платежных документов (неправильное оформление заявки и подтверждающих документов, не предоставление подтверждающих документов и т.д.).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</w:tcPr>
          <w:p w14:paraId="4D89D814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C642EE" w:rsidRPr="00C642EE" w14:paraId="37896441" w14:textId="77777777" w:rsidTr="00E071BC">
        <w:trPr>
          <w:trHeight w:val="183"/>
        </w:trPr>
        <w:tc>
          <w:tcPr>
            <w:tcW w:w="2967" w:type="dxa"/>
            <w:tcBorders>
              <w:right w:val="single" w:sz="4" w:space="0" w:color="auto"/>
            </w:tcBorders>
          </w:tcPr>
          <w:p w14:paraId="1884816E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1E6C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ОУ=100%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A9D753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69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0FBE2A7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F6EB3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06F6723E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31104A89" w14:textId="77777777" w:rsidTr="00E071BC">
        <w:trPr>
          <w:trHeight w:val="145"/>
        </w:trPr>
        <w:tc>
          <w:tcPr>
            <w:tcW w:w="2967" w:type="dxa"/>
            <w:tcBorders>
              <w:bottom w:val="single" w:sz="4" w:space="0" w:color="auto"/>
              <w:right w:val="single" w:sz="4" w:space="0" w:color="auto"/>
            </w:tcBorders>
          </w:tcPr>
          <w:p w14:paraId="2CD7E024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8657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&lt;100%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976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263F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2BAF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886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</w:tcBorders>
          </w:tcPr>
          <w:p w14:paraId="263DEF41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42EE" w:rsidRPr="00C642EE" w14:paraId="29AF9088" w14:textId="77777777" w:rsidTr="00E071BC">
        <w:trPr>
          <w:trHeight w:val="166"/>
        </w:trPr>
        <w:tc>
          <w:tcPr>
            <w:tcW w:w="151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82CE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C642EE">
              <w:rPr>
                <w:rFonts w:ascii="Times New Roman" w:hAnsi="Times New Roman" w:cs="Times New Roman"/>
                <w:b/>
              </w:rPr>
              <w:t>6. Исполнение судебных актов</w:t>
            </w:r>
          </w:p>
        </w:tc>
      </w:tr>
      <w:tr w:rsidR="00C642EE" w:rsidRPr="00C642EE" w14:paraId="3912294A" w14:textId="77777777" w:rsidTr="00E071BC">
        <w:trPr>
          <w:trHeight w:val="52"/>
        </w:trPr>
        <w:tc>
          <w:tcPr>
            <w:tcW w:w="2967" w:type="dxa"/>
            <w:tcBorders>
              <w:top w:val="single" w:sz="4" w:space="0" w:color="auto"/>
              <w:right w:val="single" w:sz="4" w:space="0" w:color="auto"/>
            </w:tcBorders>
          </w:tcPr>
          <w:p w14:paraId="4F48797D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6.1. Качество исполнения бюджетных обязательств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8036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Ит = 100 * (1- (Qосп / Босп), где</w:t>
            </w:r>
          </w:p>
          <w:p w14:paraId="2C685C41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Qосп - сумма по исковым требованиям, оплаченным ОСП и подведомственными учреждениями;</w:t>
            </w:r>
          </w:p>
          <w:p w14:paraId="3AA7EBC7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Босп - сумма бюджетных ассигнований ОСП в отчетном финансовом году</w:t>
            </w:r>
          </w:p>
          <w:p w14:paraId="570CF3AE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6ED3181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Уровень показателя:</w:t>
            </w:r>
          </w:p>
          <w:p w14:paraId="7490ECCA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8F3CC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108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Ит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34DB6" w14:textId="77777777" w:rsidR="00C642EE" w:rsidRPr="00C642EE" w:rsidRDefault="008E6C0D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sub_2061" w:history="1">
              <w:r w:rsidR="00C642EE" w:rsidRPr="00C642EE">
                <w:rPr>
                  <w:rFonts w:ascii="Times New Roman" w:eastAsiaTheme="minorEastAsia" w:hAnsi="Times New Roman" w:cs="Times New Roman"/>
                  <w:lang w:eastAsia="ru-RU"/>
                </w:rPr>
                <w:t>пункт 6.1</w:t>
              </w:r>
            </w:hyperlink>
            <w:r w:rsidR="00C642EE"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 приложения 2 к Положению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9180F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Характеризует работу ОСП в области регулирования кредиторской задолженности.</w:t>
            </w:r>
          </w:p>
          <w:p w14:paraId="32DCC23B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Негативным считается высокий уровень исковых требований. 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Исковые требования к муниципальной казне, г.о.г.Дзержинск в лице администрации г.Дзержинска или  финоргана отражаются по тем ОСП, к деятельности </w:t>
            </w:r>
          </w:p>
          <w:p w14:paraId="5A140F8C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которых относится предмет иска.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</w:tcPr>
          <w:p w14:paraId="4EA55DF4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годовая</w:t>
            </w:r>
          </w:p>
        </w:tc>
      </w:tr>
      <w:tr w:rsidR="00C642EE" w:rsidRPr="00C642EE" w14:paraId="0755D847" w14:textId="77777777" w:rsidTr="00E071BC">
        <w:trPr>
          <w:trHeight w:val="52"/>
        </w:trPr>
        <w:tc>
          <w:tcPr>
            <w:tcW w:w="2967" w:type="dxa"/>
            <w:tcBorders>
              <w:right w:val="single" w:sz="4" w:space="0" w:color="auto"/>
            </w:tcBorders>
          </w:tcPr>
          <w:p w14:paraId="08C6D8F3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8651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Ит 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≤ 90%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96B96E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8EF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0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534A6699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EEA40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67D7DF4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642EE" w:rsidRPr="00C642EE" w14:paraId="7E2FC856" w14:textId="77777777" w:rsidTr="00E071BC">
        <w:trPr>
          <w:trHeight w:val="52"/>
        </w:trPr>
        <w:tc>
          <w:tcPr>
            <w:tcW w:w="2967" w:type="dxa"/>
            <w:tcBorders>
              <w:right w:val="single" w:sz="4" w:space="0" w:color="auto"/>
            </w:tcBorders>
          </w:tcPr>
          <w:p w14:paraId="0356DF15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074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91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≤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 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Ит 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&lt;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 9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3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8781FA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4ABC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1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4149CBF7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28904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12EF3779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642EE" w:rsidRPr="00C642EE" w14:paraId="42609011" w14:textId="77777777" w:rsidTr="00E071BC">
        <w:trPr>
          <w:trHeight w:val="52"/>
        </w:trPr>
        <w:tc>
          <w:tcPr>
            <w:tcW w:w="2967" w:type="dxa"/>
            <w:tcBorders>
              <w:right w:val="single" w:sz="4" w:space="0" w:color="auto"/>
            </w:tcBorders>
          </w:tcPr>
          <w:p w14:paraId="0A2591F8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7AD5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3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 ≤ Ит &lt; 9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5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3E2FDF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678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2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1BFF35E0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28268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491193D1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642EE" w:rsidRPr="00C642EE" w14:paraId="7DB020F7" w14:textId="77777777" w:rsidTr="00E071BC">
        <w:trPr>
          <w:trHeight w:val="52"/>
        </w:trPr>
        <w:tc>
          <w:tcPr>
            <w:tcW w:w="2967" w:type="dxa"/>
            <w:tcBorders>
              <w:right w:val="single" w:sz="4" w:space="0" w:color="auto"/>
            </w:tcBorders>
          </w:tcPr>
          <w:p w14:paraId="0D83BF89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98B4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5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 ≤ Ит &lt; 9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7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89F221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36E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3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13625BD4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997D3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50F26240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</w:tr>
      <w:tr w:rsidR="00C642EE" w:rsidRPr="00C642EE" w14:paraId="711522CC" w14:textId="77777777" w:rsidTr="00E071BC">
        <w:trPr>
          <w:trHeight w:val="52"/>
        </w:trPr>
        <w:tc>
          <w:tcPr>
            <w:tcW w:w="2967" w:type="dxa"/>
            <w:tcBorders>
              <w:right w:val="single" w:sz="4" w:space="0" w:color="auto"/>
            </w:tcBorders>
          </w:tcPr>
          <w:p w14:paraId="68ED9D43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0501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7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 xml:space="preserve"> ≤ Ит &lt; 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100</w:t>
            </w: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47E642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4539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76C16DFA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4FA97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552E6CEA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</w:tr>
      <w:tr w:rsidR="00C642EE" w:rsidRPr="00C642EE" w14:paraId="09F7D1D1" w14:textId="77777777" w:rsidTr="00E071BC">
        <w:trPr>
          <w:trHeight w:val="52"/>
        </w:trPr>
        <w:tc>
          <w:tcPr>
            <w:tcW w:w="2967" w:type="dxa"/>
            <w:tcBorders>
              <w:bottom w:val="single" w:sz="4" w:space="0" w:color="auto"/>
              <w:right w:val="single" w:sz="4" w:space="0" w:color="auto"/>
            </w:tcBorders>
          </w:tcPr>
          <w:p w14:paraId="52E4EB7D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EC28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eastAsia="ru-RU"/>
              </w:rPr>
              <w:t>Ит</w:t>
            </w: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= 100 %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9AE4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6EF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lang w:val="en-US" w:eastAsia="ru-RU"/>
              </w:rPr>
              <w:t>5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2AF3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9B1A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</w:tcBorders>
          </w:tcPr>
          <w:p w14:paraId="7FDADA5B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</w:tr>
    </w:tbl>
    <w:p w14:paraId="0339030A" w14:textId="77777777" w:rsidR="00C642EE" w:rsidRPr="00C642EE" w:rsidRDefault="00C642EE" w:rsidP="00C642EE"/>
    <w:p w14:paraId="3D364E61" w14:textId="77777777" w:rsidR="00C642EE" w:rsidRPr="00C642EE" w:rsidRDefault="00C642EE" w:rsidP="00C642EE">
      <w:pPr>
        <w:jc w:val="center"/>
        <w:rPr>
          <w:rFonts w:ascii="Times New Roman" w:hAnsi="Times New Roman" w:cs="Times New Roman"/>
        </w:rPr>
      </w:pPr>
      <w:r w:rsidRPr="00C642EE">
        <w:rPr>
          <w:rFonts w:ascii="Times New Roman" w:hAnsi="Times New Roman" w:cs="Times New Roman"/>
        </w:rPr>
        <w:t>___________________________________________</w:t>
      </w:r>
    </w:p>
    <w:p w14:paraId="27B6AB58" w14:textId="77777777" w:rsidR="00C642EE" w:rsidRPr="00C642EE" w:rsidRDefault="00C642EE" w:rsidP="004E5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C642EE" w:rsidRPr="00C642EE" w:rsidSect="00C642EE">
          <w:headerReference w:type="default" r:id="rId34"/>
          <w:pgSz w:w="16800" w:h="11900" w:orient="landscape"/>
          <w:pgMar w:top="993" w:right="720" w:bottom="284" w:left="720" w:header="720" w:footer="720" w:gutter="0"/>
          <w:cols w:space="720"/>
          <w:noEndnote/>
          <w:titlePg/>
          <w:docGrid w:linePitch="299"/>
        </w:sectPr>
      </w:pPr>
    </w:p>
    <w:tbl>
      <w:tblPr>
        <w:tblStyle w:val="a4"/>
        <w:tblpPr w:leftFromText="180" w:rightFromText="180" w:vertAnchor="page" w:horzAnchor="page" w:tblpX="5647" w:tblpY="436"/>
        <w:tblW w:w="6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7"/>
      </w:tblGrid>
      <w:tr w:rsidR="00C642EE" w:rsidRPr="00C642EE" w14:paraId="255BB2FB" w14:textId="77777777" w:rsidTr="00C642EE">
        <w:trPr>
          <w:trHeight w:val="2535"/>
        </w:trPr>
        <w:tc>
          <w:tcPr>
            <w:tcW w:w="6177" w:type="dxa"/>
            <w:hideMark/>
          </w:tcPr>
          <w:p w14:paraId="3BB13C94" w14:textId="77777777" w:rsidR="00C642EE" w:rsidRPr="00C642EE" w:rsidRDefault="00C642EE" w:rsidP="00E071B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42E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Приложение 2</w:t>
            </w:r>
          </w:p>
          <w:p w14:paraId="196DD39B" w14:textId="77777777" w:rsidR="00C642EE" w:rsidRPr="00C642EE" w:rsidRDefault="00C642EE" w:rsidP="00E071BC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42E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</w:t>
            </w:r>
            <w:r w:rsidRPr="00C642E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642EE">
              <w:rPr>
                <w:rFonts w:ascii="Times New Roman" w:hAnsi="Times New Roman" w:cstheme="minorBidi"/>
                <w:b w:val="0"/>
                <w:color w:val="auto"/>
                <w:sz w:val="28"/>
                <w:szCs w:val="28"/>
              </w:rPr>
              <w:t>Положению об организации проведения мониторинга качества финансового менеджмента, осуществляемого структурными подразделениями администрации города</w:t>
            </w:r>
          </w:p>
        </w:tc>
      </w:tr>
    </w:tbl>
    <w:p w14:paraId="49EE2093" w14:textId="77777777" w:rsidR="00C642EE" w:rsidRPr="00C642EE" w:rsidRDefault="00C642EE" w:rsidP="00C642EE"/>
    <w:p w14:paraId="4F6475A0" w14:textId="77777777" w:rsidR="00C642EE" w:rsidRPr="00C642EE" w:rsidRDefault="00C642EE" w:rsidP="00C642EE"/>
    <w:p w14:paraId="5C016D3D" w14:textId="77777777" w:rsidR="00C642EE" w:rsidRPr="00C642EE" w:rsidRDefault="00C642EE" w:rsidP="00C642EE"/>
    <w:p w14:paraId="3DC8AF80" w14:textId="77777777" w:rsidR="00C642EE" w:rsidRPr="00C642EE" w:rsidRDefault="00C642EE" w:rsidP="00C642EE">
      <w:pPr>
        <w:pStyle w:val="1"/>
        <w:rPr>
          <w:color w:val="auto"/>
        </w:rPr>
      </w:pPr>
    </w:p>
    <w:p w14:paraId="3BF93014" w14:textId="77777777" w:rsidR="00C642EE" w:rsidRPr="00C642EE" w:rsidRDefault="00C642EE" w:rsidP="00C642E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14:paraId="5701A262" w14:textId="77777777" w:rsidR="00C642EE" w:rsidRPr="00C642EE" w:rsidRDefault="00C642EE" w:rsidP="00C642E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642EE">
        <w:rPr>
          <w:rFonts w:ascii="Times New Roman" w:hAnsi="Times New Roman" w:cs="Times New Roman"/>
          <w:color w:val="auto"/>
          <w:sz w:val="28"/>
          <w:szCs w:val="28"/>
        </w:rPr>
        <w:t>Сведения,</w:t>
      </w:r>
      <w:r w:rsidRPr="00C642EE">
        <w:rPr>
          <w:rFonts w:ascii="Times New Roman" w:hAnsi="Times New Roman" w:cs="Times New Roman"/>
          <w:color w:val="auto"/>
          <w:sz w:val="28"/>
          <w:szCs w:val="28"/>
        </w:rPr>
        <w:br/>
        <w:t xml:space="preserve">используемые для расчета показателей качества финансового менеджмента, осуществляемого </w:t>
      </w:r>
      <w:r w:rsidRPr="00C642EE">
        <w:rPr>
          <w:rFonts w:ascii="Times New Roman" w:hAnsi="Times New Roman" w:cstheme="minorBidi"/>
          <w:color w:val="auto"/>
          <w:sz w:val="28"/>
          <w:szCs w:val="28"/>
        </w:rPr>
        <w:t>структурными подразделениями администрации города</w:t>
      </w:r>
    </w:p>
    <w:p w14:paraId="74BF5E1E" w14:textId="77777777" w:rsidR="00C642EE" w:rsidRPr="00C642EE" w:rsidRDefault="00C642EE" w:rsidP="00C642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6C8AA0E7" w14:textId="77777777" w:rsidR="00C642EE" w:rsidRPr="00C642EE" w:rsidRDefault="00C642EE" w:rsidP="00C64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642EE">
        <w:rPr>
          <w:rFonts w:ascii="Times New Roman" w:hAnsi="Times New Roman" w:cs="Times New Roman"/>
          <w:sz w:val="24"/>
          <w:szCs w:val="28"/>
        </w:rPr>
        <w:t>(наименование структурного подразделения администрации города)</w:t>
      </w:r>
    </w:p>
    <w:p w14:paraId="1D4BAF70" w14:textId="77777777" w:rsidR="00C642EE" w:rsidRPr="00C642EE" w:rsidRDefault="00C642EE" w:rsidP="00C642E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Периодичность:  годовая  20__ г.</w:t>
      </w:r>
    </w:p>
    <w:p w14:paraId="7B96165A" w14:textId="77777777" w:rsidR="00C642EE" w:rsidRPr="00C642EE" w:rsidRDefault="00C642EE" w:rsidP="00C642EE">
      <w:pPr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Наличие (отсутствие) муниципальных учреждений _____ штук</w:t>
      </w:r>
    </w:p>
    <w:p w14:paraId="24962C5B" w14:textId="77777777" w:rsidR="00C642EE" w:rsidRPr="00C642EE" w:rsidRDefault="00C642EE" w:rsidP="00C642EE">
      <w:pPr>
        <w:pStyle w:val="1"/>
        <w:rPr>
          <w:rFonts w:ascii="Times New Roman" w:hAnsi="Times New Roman" w:cs="Times New Roman"/>
          <w:color w:val="auto"/>
          <w:sz w:val="28"/>
        </w:rPr>
      </w:pPr>
      <w:r w:rsidRPr="00C642EE">
        <w:rPr>
          <w:rFonts w:ascii="Times New Roman" w:hAnsi="Times New Roman" w:cs="Times New Roman"/>
          <w:color w:val="auto"/>
          <w:sz w:val="28"/>
        </w:rPr>
        <w:t>1. Финансовое планирование.</w:t>
      </w:r>
    </w:p>
    <w:p w14:paraId="30306AE3" w14:textId="77777777" w:rsidR="00C642EE" w:rsidRPr="00C642EE" w:rsidRDefault="00C642EE" w:rsidP="00C642EE">
      <w:pPr>
        <w:pStyle w:val="a8"/>
        <w:numPr>
          <w:ilvl w:val="1"/>
          <w:numId w:val="22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Своевременность представления предварительного (планового) реестра расходных обязательств.</w:t>
      </w:r>
    </w:p>
    <w:p w14:paraId="4C815969" w14:textId="1788E65E" w:rsidR="00C642EE" w:rsidRPr="00C642EE" w:rsidRDefault="00C642EE" w:rsidP="00C642EE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C7AE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642EE">
        <w:rPr>
          <w:rFonts w:ascii="Times New Roman" w:hAnsi="Times New Roman" w:cs="Times New Roman"/>
          <w:sz w:val="28"/>
          <w:szCs w:val="28"/>
        </w:rPr>
        <w:t>дней отклонения предварительного (планового) реестра расходных обязательств структурного подразделения (далее - СП) на очередной финансовый год:</w:t>
      </w:r>
    </w:p>
    <w:p w14:paraId="194FEDE9" w14:textId="77777777" w:rsidR="00C642EE" w:rsidRPr="00C642EE" w:rsidRDefault="00C642EE" w:rsidP="00C64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42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представления СП предварительного (планового) реестра расходных обязательств на очередной финансовый год _____</w:t>
      </w:r>
    </w:p>
    <w:p w14:paraId="2A66B22D" w14:textId="77777777" w:rsidR="00C642EE" w:rsidRPr="00C642EE" w:rsidRDefault="00C642EE" w:rsidP="00C64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42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дата, установленная департаментом финансов администрации города ________</w:t>
      </w:r>
    </w:p>
    <w:p w14:paraId="40CE3A78" w14:textId="30BB039B" w:rsidR="00C642EE" w:rsidRPr="00C642EE" w:rsidRDefault="00C642EE" w:rsidP="00C642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42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</w:t>
      </w:r>
      <w:r w:rsidR="00FC7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</w:t>
      </w:r>
      <w:r w:rsidRPr="00C642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 отклонения ______________</w:t>
      </w:r>
    </w:p>
    <w:p w14:paraId="721F59D2" w14:textId="77777777" w:rsidR="00C642EE" w:rsidRPr="00C642EE" w:rsidRDefault="00C642EE" w:rsidP="00C642EE">
      <w:pPr>
        <w:pStyle w:val="a8"/>
        <w:numPr>
          <w:ilvl w:val="1"/>
          <w:numId w:val="22"/>
        </w:numPr>
        <w:spacing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Полнота информации о расходных обязательствах.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1"/>
        <w:gridCol w:w="3366"/>
        <w:gridCol w:w="2823"/>
      </w:tblGrid>
      <w:tr w:rsidR="00C642EE" w:rsidRPr="00C642EE" w14:paraId="219B98EB" w14:textId="77777777" w:rsidTr="00C642EE">
        <w:trPr>
          <w:trHeight w:val="161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C1A7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расходных обязательств СП на очередной финансовый год, для которых не указано хотя бы одно из полей (штук)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00F4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расходных обязательств СП, подлежащих исполнению в очередном финансовом году (штук)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6FF3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Показатель: Полнота информации о расходных обязательствах (Про), %. (100 * (гр 2 - гр 1) / гр 2))</w:t>
            </w:r>
          </w:p>
        </w:tc>
      </w:tr>
      <w:tr w:rsidR="00C642EE" w:rsidRPr="00C642EE" w14:paraId="0BFBF10D" w14:textId="77777777" w:rsidTr="00C642EE">
        <w:trPr>
          <w:trHeight w:val="51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2877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46CE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240D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642EE" w:rsidRPr="00C642EE" w14:paraId="4C89A970" w14:textId="77777777" w:rsidTr="00C642EE">
        <w:trPr>
          <w:trHeight w:val="5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2988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2DE2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0B06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3619BC" w14:textId="77777777" w:rsidR="00C642EE" w:rsidRPr="00C642EE" w:rsidRDefault="00C642EE" w:rsidP="00C642E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E86184A" w14:textId="77777777" w:rsidR="00C642EE" w:rsidRPr="00C642EE" w:rsidRDefault="00C642EE" w:rsidP="00C642EE">
      <w:pPr>
        <w:pStyle w:val="a8"/>
        <w:numPr>
          <w:ilvl w:val="1"/>
          <w:numId w:val="22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Своевременность представления результатов проведения ежегодной оценки (мониторинга) потребности в предоставлении муниципальных услуг (выполнении работ) на очередной финансовый год в натуральном и стоимостном выражении.</w:t>
      </w:r>
    </w:p>
    <w:p w14:paraId="695EA44D" w14:textId="11862D19" w:rsidR="00C642EE" w:rsidRPr="00C642EE" w:rsidRDefault="00C642EE" w:rsidP="00C642E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</w:t>
      </w:r>
      <w:r w:rsidR="00FC7AE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642EE">
        <w:rPr>
          <w:rFonts w:ascii="Times New Roman" w:hAnsi="Times New Roman" w:cs="Times New Roman"/>
          <w:sz w:val="28"/>
          <w:szCs w:val="28"/>
        </w:rPr>
        <w:t>дней отклонения представления СП результатов проведения ежегодной оценки (мониторинга)   потребности в предоставлении муниципальных услуг (выполнении работ) на очередной финансовый год в натуральном и стоимостном выражении:</w:t>
      </w:r>
    </w:p>
    <w:p w14:paraId="6ED1FA82" w14:textId="77777777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дата представления СП результатов проведения ежегодной оценки (мониторинга) потребности в предоставлении муниципальных услуг (выполнении работ) на очередной финансовый год в натуральном и стоимостном выражении ______</w:t>
      </w:r>
    </w:p>
    <w:p w14:paraId="08843395" w14:textId="77777777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дата, установленная департаментом финансов администрации города ________</w:t>
      </w:r>
    </w:p>
    <w:p w14:paraId="52BB9340" w14:textId="2D93E89E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C7AE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642EE">
        <w:rPr>
          <w:rFonts w:ascii="Times New Roman" w:hAnsi="Times New Roman" w:cs="Times New Roman"/>
          <w:sz w:val="28"/>
          <w:szCs w:val="28"/>
        </w:rPr>
        <w:t>дней отклонения ______________</w:t>
      </w:r>
    </w:p>
    <w:p w14:paraId="010CD9F7" w14:textId="77777777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sz w:val="28"/>
          <w:szCs w:val="28"/>
        </w:rPr>
      </w:pPr>
    </w:p>
    <w:p w14:paraId="651298CB" w14:textId="77777777" w:rsidR="00C642EE" w:rsidRPr="00C642EE" w:rsidRDefault="00C642EE" w:rsidP="00C642EE">
      <w:pPr>
        <w:pStyle w:val="a8"/>
        <w:numPr>
          <w:ilvl w:val="1"/>
          <w:numId w:val="22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Своевременность представления информации по планируемым бюджетным ассигнованиям на очередной финансовый год.</w:t>
      </w:r>
    </w:p>
    <w:p w14:paraId="157C8934" w14:textId="77777777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A84C95" w14:textId="77777777" w:rsidR="00C642EE" w:rsidRPr="00C642EE" w:rsidRDefault="00C642EE" w:rsidP="00C642EE">
      <w:pPr>
        <w:pStyle w:val="a8"/>
        <w:numPr>
          <w:ilvl w:val="2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Своевременность представления бюджетной заявки на очередной финансовый год.</w:t>
      </w:r>
    </w:p>
    <w:p w14:paraId="048ECEEB" w14:textId="72789AC0" w:rsidR="00C642EE" w:rsidRPr="00C642EE" w:rsidRDefault="00C642EE" w:rsidP="00C64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C7AE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642EE">
        <w:rPr>
          <w:rFonts w:ascii="Times New Roman" w:hAnsi="Times New Roman" w:cs="Times New Roman"/>
          <w:sz w:val="28"/>
          <w:szCs w:val="28"/>
        </w:rPr>
        <w:t>дней отклонения представления СП</w:t>
      </w:r>
      <w:r w:rsidRPr="00C642EE">
        <w:t xml:space="preserve"> </w:t>
      </w:r>
      <w:r w:rsidRPr="00C642EE">
        <w:rPr>
          <w:rFonts w:ascii="Times New Roman" w:hAnsi="Times New Roman" w:cs="Times New Roman"/>
          <w:sz w:val="28"/>
          <w:szCs w:val="28"/>
        </w:rPr>
        <w:t>бюджетной заявки на очередной финансовый   год:</w:t>
      </w:r>
    </w:p>
    <w:p w14:paraId="75A4B83A" w14:textId="77777777" w:rsidR="00C642EE" w:rsidRPr="00C642EE" w:rsidRDefault="00C642EE" w:rsidP="00C642EE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дата представления СП  заявки на очередной финансовый год _____________</w:t>
      </w:r>
    </w:p>
    <w:p w14:paraId="4B3C8560" w14:textId="77777777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дата, установленная департаментом финансов администрации города _______</w:t>
      </w:r>
    </w:p>
    <w:p w14:paraId="6BD59AE6" w14:textId="1E4FB251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C7AE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642EE">
        <w:rPr>
          <w:rFonts w:ascii="Times New Roman" w:hAnsi="Times New Roman" w:cs="Times New Roman"/>
          <w:sz w:val="28"/>
          <w:szCs w:val="28"/>
        </w:rPr>
        <w:t>дней отклонения _____________</w:t>
      </w:r>
    </w:p>
    <w:p w14:paraId="7CA46063" w14:textId="77777777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12B950" w14:textId="77777777" w:rsidR="00C642EE" w:rsidRPr="00C642EE" w:rsidRDefault="00C642EE" w:rsidP="00C642EE">
      <w:pPr>
        <w:pStyle w:val="a8"/>
        <w:numPr>
          <w:ilvl w:val="2"/>
          <w:numId w:val="22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Своевременность представления свода бюджетных ассигнований в разрезе расходных обязательств на очередной финансовый год.</w:t>
      </w:r>
    </w:p>
    <w:p w14:paraId="6E5C1BEF" w14:textId="17D5A2FA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C7AE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642EE">
        <w:rPr>
          <w:rFonts w:ascii="Times New Roman" w:hAnsi="Times New Roman" w:cs="Times New Roman"/>
          <w:sz w:val="28"/>
          <w:szCs w:val="28"/>
        </w:rPr>
        <w:t>дней отклонения представления СП свода бюджетных ассигнований в разрезе расходных обязательств на очередной финансовый год:</w:t>
      </w:r>
    </w:p>
    <w:p w14:paraId="5EA892EA" w14:textId="77777777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дата представления СП  свода бюджетных ассигнований в разрезе расходных обязательств на очередной финансовый год_____________</w:t>
      </w:r>
    </w:p>
    <w:p w14:paraId="0418F4DA" w14:textId="77777777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дата, установленная департаментом финансов администрации города ________</w:t>
      </w:r>
    </w:p>
    <w:p w14:paraId="4C75FA81" w14:textId="79DA0198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C7AE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642EE">
        <w:rPr>
          <w:rFonts w:ascii="Times New Roman" w:hAnsi="Times New Roman" w:cs="Times New Roman"/>
          <w:sz w:val="28"/>
          <w:szCs w:val="28"/>
        </w:rPr>
        <w:t>дней отклонения _____________</w:t>
      </w:r>
    </w:p>
    <w:p w14:paraId="65180040" w14:textId="77777777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sz w:val="28"/>
          <w:szCs w:val="28"/>
        </w:rPr>
      </w:pPr>
    </w:p>
    <w:p w14:paraId="64CE8BD6" w14:textId="77777777" w:rsidR="00C642EE" w:rsidRPr="00C642EE" w:rsidRDefault="00C642EE" w:rsidP="00C642EE">
      <w:pPr>
        <w:pStyle w:val="a8"/>
        <w:numPr>
          <w:ilvl w:val="2"/>
          <w:numId w:val="22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Своевременность представления расчетов бюджетных средств на очередной финансовый год.</w:t>
      </w:r>
    </w:p>
    <w:p w14:paraId="62D782DB" w14:textId="491BD02B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46A4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642EE">
        <w:rPr>
          <w:rFonts w:ascii="Times New Roman" w:hAnsi="Times New Roman" w:cs="Times New Roman"/>
          <w:sz w:val="28"/>
          <w:szCs w:val="28"/>
        </w:rPr>
        <w:t>дней отклонения представления СП расчетов бюджетных средств на очередной финансовый год:</w:t>
      </w:r>
    </w:p>
    <w:p w14:paraId="00C3FDE7" w14:textId="77777777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lastRenderedPageBreak/>
        <w:t>дата представления расчетов бюджетных средств на очередной финансовый год_____________</w:t>
      </w:r>
    </w:p>
    <w:p w14:paraId="79F0416F" w14:textId="77777777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дата, установленная департаментом финансов администрации города ________</w:t>
      </w:r>
    </w:p>
    <w:p w14:paraId="110B3A36" w14:textId="4B0DCB46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46A4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642EE">
        <w:rPr>
          <w:rFonts w:ascii="Times New Roman" w:hAnsi="Times New Roman" w:cs="Times New Roman"/>
          <w:sz w:val="28"/>
          <w:szCs w:val="28"/>
        </w:rPr>
        <w:t>дней отклонения _____________</w:t>
      </w:r>
    </w:p>
    <w:p w14:paraId="76C4E46F" w14:textId="77777777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sz w:val="28"/>
          <w:szCs w:val="28"/>
        </w:rPr>
      </w:pPr>
    </w:p>
    <w:p w14:paraId="7A7C66B7" w14:textId="77777777" w:rsidR="00C642EE" w:rsidRPr="00C642EE" w:rsidRDefault="00C642EE" w:rsidP="00C642EE">
      <w:pPr>
        <w:pStyle w:val="a8"/>
        <w:numPr>
          <w:ilvl w:val="2"/>
          <w:numId w:val="22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Своевременность представления свода бюджетных ассигнований в разрезе КОСГУ на очередной финансовый год.</w:t>
      </w:r>
    </w:p>
    <w:p w14:paraId="117D6601" w14:textId="6B3C2B79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46A4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642EE">
        <w:rPr>
          <w:rFonts w:ascii="Times New Roman" w:hAnsi="Times New Roman" w:cs="Times New Roman"/>
          <w:sz w:val="28"/>
          <w:szCs w:val="28"/>
        </w:rPr>
        <w:t>дней отклонения представления СП свода бюджетных ассигнований в разрезе КОСГУ на очередной финансовый год:</w:t>
      </w:r>
    </w:p>
    <w:p w14:paraId="12BF0105" w14:textId="77777777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дата представления свода бюджетных ассигнований в разрезе КОСГУ на очередной финансовый год_____________</w:t>
      </w:r>
    </w:p>
    <w:p w14:paraId="4496C953" w14:textId="77777777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дата, установленная департаментом финансов администрации города ________</w:t>
      </w:r>
    </w:p>
    <w:p w14:paraId="67B64AF1" w14:textId="7E5CA223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46A4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642EE">
        <w:rPr>
          <w:rFonts w:ascii="Times New Roman" w:hAnsi="Times New Roman" w:cs="Times New Roman"/>
          <w:sz w:val="28"/>
          <w:szCs w:val="28"/>
        </w:rPr>
        <w:t>дней отклонения ____________</w:t>
      </w:r>
    </w:p>
    <w:p w14:paraId="5765FEEE" w14:textId="77777777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F1C234" w14:textId="77777777" w:rsidR="00C642EE" w:rsidRPr="00C642EE" w:rsidRDefault="00C642EE" w:rsidP="00C642EE">
      <w:pPr>
        <w:pStyle w:val="a8"/>
        <w:numPr>
          <w:ilvl w:val="2"/>
          <w:numId w:val="22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Своевременность представления обоснований бюджетных ассигнований на очередной финансовый год.</w:t>
      </w:r>
    </w:p>
    <w:p w14:paraId="1BB44B9D" w14:textId="42C5092F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46A4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642EE">
        <w:rPr>
          <w:rFonts w:ascii="Times New Roman" w:hAnsi="Times New Roman" w:cs="Times New Roman"/>
          <w:sz w:val="28"/>
          <w:szCs w:val="28"/>
        </w:rPr>
        <w:t>дней отклонения представления СП обоснований бюджетных ассигнований на очередной финансовый год:</w:t>
      </w:r>
    </w:p>
    <w:p w14:paraId="6EC59023" w14:textId="77777777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дата представления обоснований бюджетных ассигнований на очередной финансовый год_____________</w:t>
      </w:r>
    </w:p>
    <w:p w14:paraId="2C378135" w14:textId="77777777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дата, установленная департаментом финансов администрации города ________</w:t>
      </w:r>
    </w:p>
    <w:p w14:paraId="686496B5" w14:textId="1BFE1C47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46A4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642EE">
        <w:rPr>
          <w:rFonts w:ascii="Times New Roman" w:hAnsi="Times New Roman" w:cs="Times New Roman"/>
          <w:sz w:val="28"/>
          <w:szCs w:val="28"/>
        </w:rPr>
        <w:t>дней отклонения ___________</w:t>
      </w:r>
    </w:p>
    <w:p w14:paraId="75F69064" w14:textId="77777777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sz w:val="28"/>
          <w:szCs w:val="28"/>
        </w:rPr>
      </w:pPr>
    </w:p>
    <w:p w14:paraId="0F0E4916" w14:textId="77777777" w:rsidR="00C642EE" w:rsidRPr="00C642EE" w:rsidRDefault="00C642EE" w:rsidP="00C642EE">
      <w:pPr>
        <w:pStyle w:val="a8"/>
        <w:numPr>
          <w:ilvl w:val="2"/>
          <w:numId w:val="22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Своевременность представления расчетов по внебюджетной деятельности на очередной финансовый год.</w:t>
      </w:r>
    </w:p>
    <w:p w14:paraId="3216951A" w14:textId="7E8F9F37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46A4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642EE">
        <w:rPr>
          <w:rFonts w:ascii="Times New Roman" w:hAnsi="Times New Roman" w:cs="Times New Roman"/>
          <w:sz w:val="28"/>
          <w:szCs w:val="28"/>
        </w:rPr>
        <w:t>дней отклонения представления СП расчетов по внебюджетной деятельности на очередной финансовый год:</w:t>
      </w:r>
    </w:p>
    <w:p w14:paraId="2762E48F" w14:textId="77777777" w:rsidR="00C642EE" w:rsidRPr="00C642EE" w:rsidRDefault="00C642EE" w:rsidP="00C642EE">
      <w:pPr>
        <w:pStyle w:val="a8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дата представления расчетов по внебюджетной деятельности на очередной финансовый год_____________</w:t>
      </w:r>
    </w:p>
    <w:p w14:paraId="17E6FAD3" w14:textId="77777777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дата, установленная департаментом финансов администрации города ________</w:t>
      </w:r>
    </w:p>
    <w:p w14:paraId="13311EF6" w14:textId="66DBEF7F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46A4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642EE">
        <w:rPr>
          <w:rFonts w:ascii="Times New Roman" w:hAnsi="Times New Roman" w:cs="Times New Roman"/>
          <w:sz w:val="28"/>
          <w:szCs w:val="28"/>
        </w:rPr>
        <w:t>дней отклонения _____________</w:t>
      </w:r>
    </w:p>
    <w:p w14:paraId="5E7D8095" w14:textId="77777777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sz w:val="28"/>
          <w:szCs w:val="28"/>
        </w:rPr>
      </w:pPr>
    </w:p>
    <w:p w14:paraId="0FBABD55" w14:textId="77777777" w:rsidR="00C642EE" w:rsidRPr="00C642EE" w:rsidRDefault="00C642EE" w:rsidP="00C642EE">
      <w:pPr>
        <w:pStyle w:val="a8"/>
        <w:numPr>
          <w:ilvl w:val="1"/>
          <w:numId w:val="22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Полнота представления информации о бюджетных ассигнованиях на очередной финансовый год.</w:t>
      </w:r>
    </w:p>
    <w:p w14:paraId="09FE1A42" w14:textId="77777777" w:rsidR="00C642EE" w:rsidRPr="00C642EE" w:rsidRDefault="00C642EE" w:rsidP="00C642EE">
      <w:pPr>
        <w:pStyle w:val="a8"/>
        <w:numPr>
          <w:ilvl w:val="2"/>
          <w:numId w:val="22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Полнота представления расчетов бюджетных средств на очередной финансовый год.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2979"/>
        <w:gridCol w:w="3545"/>
      </w:tblGrid>
      <w:tr w:rsidR="00C642EE" w:rsidRPr="00C642EE" w14:paraId="6223CF04" w14:textId="77777777" w:rsidTr="00C642EE">
        <w:trPr>
          <w:trHeight w:val="18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082D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целевых статей расходов, по которым расчеты представлены не в полном объеме (штук)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9B03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статей расходов, (штук)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94E2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Показатель: Полнота</w:t>
            </w: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расчетов бюджетных средств на очередной финансовый год </w:t>
            </w: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Пкор1</w:t>
            </w: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%.</w:t>
            </w:r>
          </w:p>
          <w:p w14:paraId="3567974A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(100 * (гр 2 - гр 1 / гр 2))</w:t>
            </w:r>
          </w:p>
        </w:tc>
      </w:tr>
      <w:tr w:rsidR="00C642EE" w:rsidRPr="00C642EE" w14:paraId="75CA13F7" w14:textId="77777777" w:rsidTr="00C642EE">
        <w:trPr>
          <w:trHeight w:val="2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C431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4951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8722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642EE" w:rsidRPr="00C642EE" w14:paraId="44BA7AE0" w14:textId="77777777" w:rsidTr="00C642EE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EB28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41C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B332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08CAED" w14:textId="77777777" w:rsidR="00C642EE" w:rsidRPr="00C642EE" w:rsidRDefault="00C642EE" w:rsidP="00C642EE">
      <w:pPr>
        <w:pStyle w:val="af5"/>
        <w:spacing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5DC0FD" w14:textId="77777777" w:rsidR="00C642EE" w:rsidRPr="00C642EE" w:rsidRDefault="00C642EE" w:rsidP="00C642EE">
      <w:pPr>
        <w:pStyle w:val="af5"/>
        <w:numPr>
          <w:ilvl w:val="2"/>
          <w:numId w:val="22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2EE">
        <w:rPr>
          <w:rFonts w:ascii="Times New Roman" w:hAnsi="Times New Roman" w:cs="Times New Roman"/>
          <w:sz w:val="28"/>
          <w:szCs w:val="28"/>
          <w:lang w:eastAsia="ru-RU"/>
        </w:rPr>
        <w:t>Полнота представления расчетов по внебюджетной деятельности (доходы, расходы) на очередной финансовый год.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2979"/>
        <w:gridCol w:w="3545"/>
      </w:tblGrid>
      <w:tr w:rsidR="00C642EE" w:rsidRPr="00C642EE" w14:paraId="2B18F8C6" w14:textId="77777777" w:rsidTr="00C642EE">
        <w:trPr>
          <w:trHeight w:val="3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6A0C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целевых статей расходов, по которым расчеты представлены не в полном объеме (штук)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3AC8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статей расходов, (штук)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DE33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Показатель: Полнота представления расчетов по внебюджетной деятельности (доходы, расходы) на очередной финансовый год (</w:t>
            </w: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Пкор2</w:t>
            </w: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%.</w:t>
            </w:r>
          </w:p>
          <w:p w14:paraId="50E638AC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(100 * (гр 2 - гр 1 / гр 2))</w:t>
            </w:r>
          </w:p>
        </w:tc>
      </w:tr>
      <w:tr w:rsidR="00C642EE" w:rsidRPr="00C642EE" w14:paraId="7F485B8A" w14:textId="77777777" w:rsidTr="00C642EE">
        <w:trPr>
          <w:trHeight w:val="1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990C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4863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CE83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642EE" w:rsidRPr="00C642EE" w14:paraId="44FA0835" w14:textId="77777777" w:rsidTr="00C642EE">
        <w:trPr>
          <w:trHeight w:val="1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C92D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898E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EDFE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19B86A" w14:textId="77777777" w:rsidR="00C642EE" w:rsidRPr="00C642EE" w:rsidRDefault="00C642EE" w:rsidP="00C642E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0C48835" w14:textId="77777777" w:rsidR="00C642EE" w:rsidRPr="00C642EE" w:rsidRDefault="00C642EE" w:rsidP="00C642EE">
      <w:pPr>
        <w:pStyle w:val="a8"/>
        <w:numPr>
          <w:ilvl w:val="1"/>
          <w:numId w:val="22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Качество планирования расходов: сумма внесенных изменений в бюджетную роспись в связи с уточнением ассигнований по решению городской Думы г.о.г. Дзержинск о городском бюджете.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3574"/>
      </w:tblGrid>
      <w:tr w:rsidR="00C642EE" w:rsidRPr="00C642EE" w14:paraId="4D12508E" w14:textId="77777777" w:rsidTr="00C642EE">
        <w:trPr>
          <w:trHeight w:val="28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40F4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Сумма внесенных изменений в бюджетную роспись в связи с уточнением ассигнований по решению городской Думы г.о.г.Дзержинск о городском бюджете</w:t>
            </w: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(без учета межбюджетных трансфертов), (тыс.руб.)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B976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 xml:space="preserve">Сумма бюджетных ассигнований СП в отчетном финансовом году согласно росписи расходов городского бюджета с учетом внесенных в нее изменений (без учета межбюджетных трансфертов), </w:t>
            </w: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E87E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Показатель: </w:t>
            </w: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 расходов: сумма внесенных изменений в бюджетную роспись в связи с уточнением ассигнований по решению городской Думы г.о.г.Дзержинск о городском бюджете</w:t>
            </w: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КПз</w:t>
            </w: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), %. </w:t>
            </w:r>
          </w:p>
          <w:p w14:paraId="7658F094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(100 * (1 – (гр 1 / гр 2))</w:t>
            </w:r>
          </w:p>
        </w:tc>
      </w:tr>
      <w:tr w:rsidR="00C642EE" w:rsidRPr="00C642EE" w14:paraId="48AB371E" w14:textId="77777777" w:rsidTr="00C642EE">
        <w:trPr>
          <w:trHeight w:val="3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3BEA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622A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BD25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642EE" w:rsidRPr="00C642EE" w14:paraId="10246F96" w14:textId="77777777" w:rsidTr="00C642EE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B58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59D2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8184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D9892C" w14:textId="77777777" w:rsidR="00C642EE" w:rsidRPr="00C642EE" w:rsidRDefault="00C642EE" w:rsidP="00C642EE">
      <w:pPr>
        <w:spacing w:after="120"/>
        <w:rPr>
          <w:rFonts w:ascii="Times New Roman" w:hAnsi="Times New Roman" w:cs="Times New Roman"/>
          <w:sz w:val="18"/>
          <w:szCs w:val="18"/>
        </w:rPr>
      </w:pPr>
    </w:p>
    <w:p w14:paraId="14703D9B" w14:textId="77777777" w:rsidR="00C642EE" w:rsidRPr="00C642EE" w:rsidRDefault="00C642EE" w:rsidP="00C642EE">
      <w:pPr>
        <w:pStyle w:val="a8"/>
        <w:numPr>
          <w:ilvl w:val="1"/>
          <w:numId w:val="22"/>
        </w:numPr>
        <w:spacing w:after="120"/>
        <w:ind w:left="0" w:firstLine="0"/>
        <w:jc w:val="both"/>
        <w:rPr>
          <w:rStyle w:val="ae"/>
          <w:color w:val="auto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Качество планирования расходов: сумма внесенных положительных изменений в бюджетную роспись в связи с передвижками между кодами </w:t>
      </w:r>
      <w:hyperlink r:id="rId35" w:history="1">
        <w:r w:rsidRPr="00C642E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бюджетной классификации</w:t>
        </w:r>
      </w:hyperlink>
      <w:r w:rsidRPr="00C642EE">
        <w:rPr>
          <w:rStyle w:val="ae"/>
          <w:rFonts w:ascii="Times New Roman" w:hAnsi="Times New Roman" w:cs="Times New Roman"/>
          <w:color w:val="auto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3140"/>
      </w:tblGrid>
      <w:tr w:rsidR="00C642EE" w:rsidRPr="00C642EE" w14:paraId="2362BD10" w14:textId="77777777" w:rsidTr="00C642EE">
        <w:trPr>
          <w:trHeight w:val="30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32A9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внесенных положительных изменений в бюджетную роспись в связи передвижками между кодами </w:t>
            </w:r>
            <w:hyperlink r:id="rId36" w:history="1">
              <w:r w:rsidRPr="00C642EE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бюджетной классификации</w:t>
              </w:r>
            </w:hyperlink>
            <w:r w:rsidRPr="00C642EE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(без учета межбюджетных трансфертов),</w:t>
            </w: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(тыс.руб.)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3E95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 xml:space="preserve">Сумма бюджетных ассигнований СП в отчетном финансовом году согласно росписи расходов городского бюджета с учетом внесенных в нее изменений </w:t>
            </w: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(без учета межбюджетных трансфертов), (тыс.руб.)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B505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Показатель: </w:t>
            </w: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планирования расходов: сумма внесенных положительных изменений в бюджетную роспись в связи с передвижками между кодами бюджетной классификации, </w:t>
            </w: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%.</w:t>
            </w:r>
          </w:p>
          <w:p w14:paraId="1B6240F5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(100 * (1 – (гр 1 / гр 2))</w:t>
            </w:r>
          </w:p>
        </w:tc>
      </w:tr>
      <w:tr w:rsidR="00C642EE" w:rsidRPr="00C642EE" w14:paraId="37299DA1" w14:textId="77777777" w:rsidTr="00C642EE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E249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CB55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5A4B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642EE" w:rsidRPr="00C642EE" w14:paraId="32B161A4" w14:textId="77777777" w:rsidTr="00C642EE">
        <w:trPr>
          <w:trHeight w:val="3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EDAC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C491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A36D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FBB0A3" w14:textId="77777777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sz w:val="28"/>
          <w:szCs w:val="28"/>
        </w:rPr>
      </w:pPr>
    </w:p>
    <w:p w14:paraId="27B431D0" w14:textId="77777777" w:rsidR="00C642EE" w:rsidRPr="00C642EE" w:rsidRDefault="00C642EE" w:rsidP="00C642EE">
      <w:pPr>
        <w:pStyle w:val="a8"/>
        <w:numPr>
          <w:ilvl w:val="1"/>
          <w:numId w:val="22"/>
        </w:numPr>
        <w:spacing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 Качество порядка составления и ведения бюджетных смет.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4678"/>
      </w:tblGrid>
      <w:tr w:rsidR="00C642EE" w:rsidRPr="00C642EE" w14:paraId="096150AF" w14:textId="77777777" w:rsidTr="00C642EE">
        <w:trPr>
          <w:trHeight w:val="120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AECF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Количество фактов нарушений порядка составления, утверждения и ведения бюджетных смет, допущенных СП (штук)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2885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Показатель: </w:t>
            </w: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порядка составления и ведения бюджетных смет, </w:t>
            </w: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642EE" w:rsidRPr="00C642EE" w14:paraId="13C13DCE" w14:textId="77777777" w:rsidTr="00C642EE">
        <w:trPr>
          <w:trHeight w:val="4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FF4B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E984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42EE" w:rsidRPr="00C642EE" w14:paraId="09CD9D50" w14:textId="77777777" w:rsidTr="00C642EE">
        <w:trPr>
          <w:trHeight w:val="4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BAEF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E62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18B305" w14:textId="77777777" w:rsidR="00C642EE" w:rsidRPr="00C642EE" w:rsidRDefault="00C642EE" w:rsidP="00C642EE">
      <w:pPr>
        <w:pStyle w:val="a8"/>
        <w:numPr>
          <w:ilvl w:val="1"/>
          <w:numId w:val="22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 Качество порядка составления и ведения плана финансово-хозяйственной деятельности.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4678"/>
      </w:tblGrid>
      <w:tr w:rsidR="00C642EE" w:rsidRPr="00C642EE" w14:paraId="7CC11D42" w14:textId="77777777" w:rsidTr="00C642EE">
        <w:trPr>
          <w:trHeight w:val="122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A00E" w14:textId="77777777" w:rsidR="00C642EE" w:rsidRPr="00C642EE" w:rsidRDefault="00C642EE" w:rsidP="00E071BC">
            <w:pPr>
              <w:pStyle w:val="af2"/>
              <w:spacing w:after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Количество фактов нарушений порядка составления, утверждения и ведения плана финансово-хозяйственной деятельности, допущенных СП (штук)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1FBE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Показатель: </w:t>
            </w: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Качество порядка составления и ведения плана финансово-хозяйственной деятельности,</w:t>
            </w: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Кфхд</w:t>
            </w: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D6B69A7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2EE" w:rsidRPr="00C642EE" w14:paraId="7EB7824A" w14:textId="77777777" w:rsidTr="00C642EE">
        <w:trPr>
          <w:trHeight w:val="38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634B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E086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42EE" w:rsidRPr="00C642EE" w14:paraId="5FB8082E" w14:textId="77777777" w:rsidTr="00C642EE">
        <w:trPr>
          <w:trHeight w:val="12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5C9F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36D2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1EAA26" w14:textId="77777777" w:rsidR="00C642EE" w:rsidRPr="00C642EE" w:rsidRDefault="00C642EE" w:rsidP="00C642EE">
      <w:pPr>
        <w:pStyle w:val="a8"/>
        <w:numPr>
          <w:ilvl w:val="1"/>
          <w:numId w:val="22"/>
        </w:numPr>
        <w:spacing w:before="12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Нарушение сроков доведения бюджетных ассигнований и (или) лимитов бюджетных обязательств городского бюджета.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4678"/>
      </w:tblGrid>
      <w:tr w:rsidR="00C642EE" w:rsidRPr="00C642EE" w14:paraId="436AAE16" w14:textId="77777777" w:rsidTr="00C642EE">
        <w:trPr>
          <w:trHeight w:val="125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3AAF" w14:textId="77777777" w:rsidR="00C642EE" w:rsidRPr="00C642EE" w:rsidRDefault="00C642EE" w:rsidP="00E071BC">
            <w:pPr>
              <w:pStyle w:val="af2"/>
              <w:spacing w:after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Количество фактов нарушений сроков доведения бюджетных ассигнований и (или) лимитов бюджетных обязательств городского бюджета (штук)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4556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Показатель: Нарушение сроков доведения бюджетных ассигнований и (или) лимитов бюджетных обязательств городского бюджета, (</w:t>
            </w: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642EE" w:rsidRPr="00C642EE" w14:paraId="72BB5BCC" w14:textId="77777777" w:rsidTr="00C642EE">
        <w:trPr>
          <w:trHeight w:val="38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6486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540D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42EE" w:rsidRPr="00C642EE" w14:paraId="002D4CD5" w14:textId="77777777" w:rsidTr="00C642EE">
        <w:trPr>
          <w:trHeight w:val="38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A297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989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E9359C" w14:textId="77777777" w:rsidR="00C642EE" w:rsidRPr="00C642EE" w:rsidRDefault="00C642EE" w:rsidP="00C642EE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C68053E" w14:textId="77777777" w:rsidR="00C642EE" w:rsidRPr="00C642EE" w:rsidRDefault="00C642EE" w:rsidP="00C642EE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1BA7E48" w14:textId="2F6D2324" w:rsidR="00C642EE" w:rsidRPr="00C642EE" w:rsidRDefault="00C642EE" w:rsidP="00C642EE">
      <w:pPr>
        <w:pStyle w:val="a8"/>
        <w:numPr>
          <w:ilvl w:val="1"/>
          <w:numId w:val="22"/>
        </w:numPr>
        <w:spacing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 сложности планирования бюджетных ассигнований </w:t>
      </w:r>
      <w:r w:rsidR="00846A47">
        <w:rPr>
          <w:rFonts w:ascii="Times New Roman" w:hAnsi="Times New Roman" w:cs="Times New Roman"/>
          <w:sz w:val="28"/>
          <w:szCs w:val="28"/>
        </w:rPr>
        <w:t>за</w:t>
      </w:r>
      <w:r w:rsidRPr="00C642EE">
        <w:rPr>
          <w:rFonts w:ascii="Times New Roman" w:hAnsi="Times New Roman" w:cs="Times New Roman"/>
          <w:sz w:val="28"/>
          <w:szCs w:val="28"/>
        </w:rPr>
        <w:t xml:space="preserve"> о</w:t>
      </w:r>
      <w:r w:rsidR="00846A47">
        <w:rPr>
          <w:rFonts w:ascii="Times New Roman" w:hAnsi="Times New Roman" w:cs="Times New Roman"/>
          <w:sz w:val="28"/>
          <w:szCs w:val="28"/>
        </w:rPr>
        <w:t>тчетный</w:t>
      </w:r>
      <w:r w:rsidRPr="00C642EE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4678"/>
      </w:tblGrid>
      <w:tr w:rsidR="00C642EE" w:rsidRPr="00C642EE" w14:paraId="0F1FFFAC" w14:textId="77777777" w:rsidTr="00C642EE">
        <w:trPr>
          <w:trHeight w:val="125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8BDD" w14:textId="315BF08A" w:rsidR="00C642EE" w:rsidRPr="00C642EE" w:rsidRDefault="00C642EE" w:rsidP="00846A47">
            <w:pPr>
              <w:pStyle w:val="af2"/>
              <w:spacing w:after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 xml:space="preserve">Общее количество целевых статей по которым планируются бюджетные ассигнования </w:t>
            </w:r>
            <w:r w:rsidR="00846A47">
              <w:rPr>
                <w:rFonts w:ascii="Times New Roman" w:hAnsi="Times New Roman" w:cs="Times New Roman"/>
                <w:lang w:eastAsia="en-US"/>
              </w:rPr>
              <w:t>за отчетный финансовый год</w:t>
            </w:r>
            <w:r w:rsidRPr="00C642EE">
              <w:rPr>
                <w:rFonts w:ascii="Times New Roman" w:hAnsi="Times New Roman" w:cs="Times New Roman"/>
                <w:lang w:eastAsia="en-US"/>
              </w:rPr>
              <w:t xml:space="preserve"> (штук)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72DA" w14:textId="1D8E9BCE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Показатель: Коэффициент сложности планирования бюджетных ассигнований </w:t>
            </w:r>
            <w:r w:rsidR="00846A47" w:rsidRPr="00846A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отчетный финансовый год</w:t>
            </w: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Ксл</w:t>
            </w:r>
            <w:proofErr w:type="spellEnd"/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642EE" w:rsidRPr="00C642EE" w14:paraId="61247BCA" w14:textId="77777777" w:rsidTr="00C642EE">
        <w:trPr>
          <w:trHeight w:val="38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213B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B3AA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42EE" w:rsidRPr="00C642EE" w14:paraId="2FD4526A" w14:textId="77777777" w:rsidTr="00C642EE">
        <w:trPr>
          <w:trHeight w:val="38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D7F6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191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6A8512" w14:textId="77777777" w:rsidR="00C642EE" w:rsidRPr="00C642EE" w:rsidRDefault="00C642EE" w:rsidP="00C642EE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C642EE">
        <w:rPr>
          <w:rFonts w:ascii="Times New Roman" w:hAnsi="Times New Roman" w:cs="Times New Roman"/>
          <w:b/>
          <w:sz w:val="28"/>
          <w:szCs w:val="28"/>
        </w:rPr>
        <w:t>2. Исполнение бюджета в части расходов</w:t>
      </w:r>
    </w:p>
    <w:p w14:paraId="347FF834" w14:textId="77777777" w:rsidR="00C642EE" w:rsidRPr="00C642EE" w:rsidRDefault="00C642EE" w:rsidP="00C642EE">
      <w:pPr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2.1. Кассовое исполнение расходов: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3121"/>
        <w:gridCol w:w="3256"/>
      </w:tblGrid>
      <w:tr w:rsidR="00C642EE" w:rsidRPr="00C642EE" w14:paraId="3CDF8BAE" w14:textId="77777777" w:rsidTr="00C642EE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B5B0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Кассовое исполнение расходов за отчетный год, тыс. рублей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EFC3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Сумма бюджетных ассигнований в отчетном финансовом году согласно росписи расходов городского бюджета с учетом внесенных в нее изменений, тыс. рублей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E8FA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 xml:space="preserve">Показатель: Процент кассового исполнения расходов (Ки),%. </w:t>
            </w:r>
          </w:p>
          <w:p w14:paraId="2BA39032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(100 * (гр 1 / гр 2))</w:t>
            </w:r>
          </w:p>
        </w:tc>
      </w:tr>
      <w:tr w:rsidR="00C642EE" w:rsidRPr="00C642EE" w14:paraId="1EA6DD09" w14:textId="77777777" w:rsidTr="00C642EE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70EB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D7FD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DEF9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C642EE" w:rsidRPr="00C642EE" w14:paraId="7AA20C79" w14:textId="77777777" w:rsidTr="00C642EE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F4D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5F6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F8F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5C581C2" w14:textId="16715165" w:rsidR="00C642EE" w:rsidRPr="00C642EE" w:rsidRDefault="00C642EE" w:rsidP="00C642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Используемые при заполнении </w:t>
      </w:r>
      <w:hyperlink r:id="rId37" w:anchor="sub_2021" w:history="1">
        <w:r w:rsidRPr="00C642E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пункта 2.1</w:t>
        </w:r>
      </w:hyperlink>
      <w:r w:rsidRPr="00C642EE">
        <w:rPr>
          <w:rFonts w:ascii="Times New Roman" w:hAnsi="Times New Roman" w:cs="Times New Roman"/>
          <w:sz w:val="28"/>
          <w:szCs w:val="28"/>
        </w:rPr>
        <w:t xml:space="preserve"> документы: отчет об исполнении бюджета по </w:t>
      </w:r>
      <w:hyperlink r:id="rId38" w:history="1">
        <w:r w:rsidRPr="00C642E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форме 0503127</w:t>
        </w:r>
      </w:hyperlink>
      <w:r w:rsidRPr="00C642E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39" w:history="1">
        <w:r w:rsidRPr="00C642E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C642EE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 декабря 2010 года                № 191н.</w:t>
      </w:r>
    </w:p>
    <w:p w14:paraId="750FB66E" w14:textId="77777777" w:rsidR="00C642EE" w:rsidRPr="00C642EE" w:rsidRDefault="00C642EE" w:rsidP="00C642EE">
      <w:pPr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2.2. Равномерность осуществляемых расходов: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986"/>
        <w:gridCol w:w="2894"/>
        <w:gridCol w:w="2631"/>
      </w:tblGrid>
      <w:tr w:rsidR="00C642EE" w:rsidRPr="00C642EE" w14:paraId="18112EAC" w14:textId="77777777" w:rsidTr="00C642EE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9AAF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Кассовое исполнение за 9 месяцев, тыс. рублей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2E07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Кассовое исполнение за 4 квартал, тыс. рублей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7F28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Средний объем кассовых расходов за 1 - 3 кварталы, тыс. рублей</w:t>
            </w:r>
          </w:p>
          <w:p w14:paraId="70861FB5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 xml:space="preserve"> (гр 1 / 3 квартала)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5E75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Показатель: Равномерность расходов (Рр), %.</w:t>
            </w:r>
          </w:p>
          <w:p w14:paraId="6BE3AA82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 xml:space="preserve"> ((гр 2 - гр 3) * 100 /гр 3)</w:t>
            </w:r>
          </w:p>
        </w:tc>
      </w:tr>
      <w:tr w:rsidR="00C642EE" w:rsidRPr="00C642EE" w14:paraId="46811F46" w14:textId="77777777" w:rsidTr="00C642EE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301C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81C9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A6CF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FBCF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642EE" w:rsidRPr="00C642EE" w14:paraId="09D168BF" w14:textId="77777777" w:rsidTr="00C642EE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898F" w14:textId="77777777" w:rsidR="00C642EE" w:rsidRPr="00C642EE" w:rsidRDefault="00C642EE" w:rsidP="00E071BC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1794" w14:textId="77777777" w:rsidR="00C642EE" w:rsidRPr="00C642EE" w:rsidRDefault="00C642EE" w:rsidP="00E071BC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606F" w14:textId="77777777" w:rsidR="00C642EE" w:rsidRPr="00C642EE" w:rsidRDefault="00C642EE" w:rsidP="00E071BC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49BB" w14:textId="77777777" w:rsidR="00C642EE" w:rsidRPr="00C642EE" w:rsidRDefault="00C642EE" w:rsidP="00E071BC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1AC2ABF" w14:textId="144C5D18" w:rsidR="00C642EE" w:rsidRPr="00C642EE" w:rsidRDefault="00C642EE" w:rsidP="00C642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Используемые при заполнении </w:t>
      </w:r>
      <w:hyperlink r:id="rId40" w:anchor="sub_2021" w:history="1">
        <w:r w:rsidRPr="00C642E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пункта 2.1</w:t>
        </w:r>
      </w:hyperlink>
      <w:r w:rsidRPr="00C642EE">
        <w:rPr>
          <w:rFonts w:ascii="Times New Roman" w:hAnsi="Times New Roman" w:cs="Times New Roman"/>
          <w:sz w:val="28"/>
          <w:szCs w:val="28"/>
        </w:rPr>
        <w:t xml:space="preserve"> документы: отчет об исполнении бюджета по </w:t>
      </w:r>
      <w:hyperlink r:id="rId41" w:history="1">
        <w:r w:rsidRPr="00C642E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форме 0503127</w:t>
        </w:r>
      </w:hyperlink>
      <w:r w:rsidRPr="00C642E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 w:history="1">
        <w:r w:rsidRPr="00C642E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C642EE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 декабря 2010 года               № 191н.</w:t>
      </w:r>
    </w:p>
    <w:p w14:paraId="04F0C68B" w14:textId="77777777" w:rsidR="00C642EE" w:rsidRPr="00C642EE" w:rsidRDefault="00C642EE" w:rsidP="00C642EE">
      <w:pPr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2.3. Качество прогнозирования кассовых расходов</w:t>
      </w:r>
      <w:r w:rsidRPr="00C642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C642EE" w:rsidRPr="00C642EE" w14:paraId="69755892" w14:textId="77777777" w:rsidTr="00C642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7E37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 xml:space="preserve">Кассовое исполнение расходов за отчетный </w:t>
            </w:r>
            <w:r w:rsidRPr="00C642EE">
              <w:rPr>
                <w:rFonts w:ascii="Times New Roman" w:hAnsi="Times New Roman" w:cs="Times New Roman"/>
                <w:lang w:eastAsia="en-US"/>
              </w:rPr>
              <w:lastRenderedPageBreak/>
              <w:t>период, тыс. 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D4E7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lastRenderedPageBreak/>
              <w:t xml:space="preserve">Сумма кассового плана за отчетный период, тыс. </w:t>
            </w:r>
            <w:r w:rsidRPr="00C642EE">
              <w:rPr>
                <w:rFonts w:ascii="Times New Roman" w:hAnsi="Times New Roman" w:cs="Times New Roman"/>
                <w:lang w:eastAsia="en-US"/>
              </w:rPr>
              <w:lastRenderedPageBreak/>
              <w:t>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8259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Показатель: Уровень кассового прогнозирования </w:t>
            </w:r>
            <w:r w:rsidRPr="00C642EE">
              <w:rPr>
                <w:rFonts w:ascii="Times New Roman" w:hAnsi="Times New Roman" w:cs="Times New Roman"/>
                <w:lang w:eastAsia="en-US"/>
              </w:rPr>
              <w:lastRenderedPageBreak/>
              <w:t>расходов, (Пр), %.</w:t>
            </w:r>
          </w:p>
          <w:p w14:paraId="615087C4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(100 * (гр 1 / гр 2))</w:t>
            </w:r>
          </w:p>
        </w:tc>
      </w:tr>
      <w:tr w:rsidR="00C642EE" w:rsidRPr="00C642EE" w14:paraId="0E77CBC9" w14:textId="77777777" w:rsidTr="00C642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C83B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6E8E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FF60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C642EE" w:rsidRPr="00C642EE" w14:paraId="4274CBF3" w14:textId="77777777" w:rsidTr="00C642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A38E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47A5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C3D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B49184B" w14:textId="77777777" w:rsidR="00C642EE" w:rsidRPr="00C642EE" w:rsidRDefault="00C642EE" w:rsidP="00C642EE">
      <w:pPr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2.4. Уровень подготовки платежных</w:t>
      </w:r>
      <w:r w:rsidRPr="00C642EE">
        <w:t xml:space="preserve"> </w:t>
      </w:r>
      <w:r w:rsidRPr="00C642EE">
        <w:rPr>
          <w:rFonts w:ascii="Times New Roman" w:hAnsi="Times New Roman" w:cs="Times New Roman"/>
          <w:sz w:val="28"/>
          <w:szCs w:val="28"/>
        </w:rPr>
        <w:t>документов в отчетном периоде: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C642EE" w:rsidRPr="00C642EE" w14:paraId="4B67BB1C" w14:textId="77777777" w:rsidTr="00C642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C292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Количество отказанных при санкционировании заявок на оплату расходов по каким-либо причинам, 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4642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Количество санкционированных заявок, 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4F67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Показатель: Уровень подготовки платежных документов (Отк.), %.</w:t>
            </w:r>
          </w:p>
          <w:p w14:paraId="775D252A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(100 * (1 - (гр 1 /гр 2))</w:t>
            </w:r>
          </w:p>
        </w:tc>
      </w:tr>
      <w:tr w:rsidR="00C642EE" w:rsidRPr="00C642EE" w14:paraId="5295D098" w14:textId="77777777" w:rsidTr="00C642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0EF1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115C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E025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C642EE" w:rsidRPr="00C642EE" w14:paraId="44D95F33" w14:textId="77777777" w:rsidTr="00C642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394C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0FE5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49F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225EF88" w14:textId="77777777" w:rsidR="00C642EE" w:rsidRPr="00C642EE" w:rsidRDefault="00C642EE" w:rsidP="00C642EE">
      <w:pPr>
        <w:rPr>
          <w:rFonts w:ascii="Times New Roman" w:hAnsi="Times New Roman" w:cs="Times New Roman"/>
          <w:b/>
          <w:sz w:val="28"/>
          <w:szCs w:val="28"/>
        </w:rPr>
      </w:pPr>
    </w:p>
    <w:p w14:paraId="64632399" w14:textId="77777777" w:rsidR="00C642EE" w:rsidRPr="00C642EE" w:rsidRDefault="00C642EE" w:rsidP="00C642EE">
      <w:pPr>
        <w:rPr>
          <w:rFonts w:ascii="Times New Roman" w:hAnsi="Times New Roman" w:cs="Times New Roman"/>
          <w:b/>
          <w:sz w:val="28"/>
          <w:szCs w:val="28"/>
        </w:rPr>
      </w:pPr>
      <w:r w:rsidRPr="00C642EE">
        <w:rPr>
          <w:rFonts w:ascii="Times New Roman" w:hAnsi="Times New Roman" w:cs="Times New Roman"/>
          <w:b/>
          <w:sz w:val="28"/>
          <w:szCs w:val="28"/>
        </w:rPr>
        <w:t>3. Качество управления доходами городского бюджета</w:t>
      </w:r>
    </w:p>
    <w:p w14:paraId="4A5993B3" w14:textId="77777777" w:rsidR="00C642EE" w:rsidRPr="00C642EE" w:rsidRDefault="00C642EE" w:rsidP="00C642EE">
      <w:pPr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3.1.</w:t>
      </w:r>
      <w:r w:rsidRPr="00C642EE">
        <w:t xml:space="preserve"> </w:t>
      </w:r>
      <w:r w:rsidRPr="00C642EE">
        <w:rPr>
          <w:rFonts w:ascii="Times New Roman" w:hAnsi="Times New Roman" w:cs="Times New Roman"/>
          <w:sz w:val="28"/>
          <w:szCs w:val="28"/>
        </w:rPr>
        <w:t>Отклонение кассового исполнения по доходам от прогноза по администратору доходов городского бюджета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2940"/>
      </w:tblGrid>
      <w:tr w:rsidR="00C642EE" w:rsidRPr="00C642EE" w14:paraId="15E7886C" w14:textId="77777777" w:rsidTr="00C642EE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222D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Кассовое исполнение по доходам по администратору доходов городского бюджета за отчетный год (тыс. рублей)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049F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Уточненный прогноз поступлений доходов для администратора доходов городского бюджета на отчетный год (тыс. рублей)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0D4C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Показатель: Отклонение доходов (Од), %.</w:t>
            </w:r>
          </w:p>
          <w:p w14:paraId="5330E5AA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(100 * I (1- (гр 1 / гр 2)) I</w:t>
            </w:r>
          </w:p>
        </w:tc>
      </w:tr>
      <w:tr w:rsidR="00C642EE" w:rsidRPr="00C642EE" w14:paraId="325C066E" w14:textId="77777777" w:rsidTr="00C642EE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4CA8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B66D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54EE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C642EE" w:rsidRPr="00C642EE" w14:paraId="07390857" w14:textId="77777777" w:rsidTr="00C642EE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6E2" w14:textId="77777777" w:rsidR="00C642EE" w:rsidRPr="00C642EE" w:rsidRDefault="00C642EE" w:rsidP="00E071BC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9311" w14:textId="77777777" w:rsidR="00C642EE" w:rsidRPr="00C642EE" w:rsidRDefault="00C642EE" w:rsidP="00E071BC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809" w14:textId="77777777" w:rsidR="00C642EE" w:rsidRPr="00C642EE" w:rsidRDefault="00C642EE" w:rsidP="00E071BC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201A7A1" w14:textId="77777777" w:rsidR="00C642EE" w:rsidRPr="00C642EE" w:rsidRDefault="00C642EE" w:rsidP="00C642EE">
      <w:pPr>
        <w:pStyle w:val="af2"/>
        <w:rPr>
          <w:rFonts w:ascii="Times New Roman" w:hAnsi="Times New Roman" w:cs="Times New Roman"/>
          <w:sz w:val="22"/>
          <w:szCs w:val="22"/>
        </w:rPr>
      </w:pPr>
    </w:p>
    <w:p w14:paraId="0488A3E8" w14:textId="77777777" w:rsidR="00C642EE" w:rsidRPr="00C642EE" w:rsidRDefault="00C642EE" w:rsidP="00C642EE">
      <w:pPr>
        <w:jc w:val="both"/>
        <w:rPr>
          <w:rFonts w:ascii="Times New Roman" w:hAnsi="Times New Roman" w:cs="Times New Roman"/>
          <w:sz w:val="28"/>
        </w:rPr>
      </w:pPr>
      <w:r w:rsidRPr="00C642EE">
        <w:rPr>
          <w:rFonts w:ascii="Times New Roman" w:hAnsi="Times New Roman" w:cs="Times New Roman"/>
          <w:sz w:val="28"/>
        </w:rPr>
        <w:t xml:space="preserve">Используемые при заполнении </w:t>
      </w:r>
      <w:r w:rsidRPr="00C642EE">
        <w:rPr>
          <w:rStyle w:val="ae"/>
          <w:rFonts w:ascii="Times New Roman" w:hAnsi="Times New Roman" w:cs="Times New Roman"/>
          <w:color w:val="auto"/>
          <w:sz w:val="28"/>
        </w:rPr>
        <w:t>пункта 3.1</w:t>
      </w:r>
      <w:r w:rsidRPr="00C642EE">
        <w:rPr>
          <w:rFonts w:ascii="Times New Roman" w:hAnsi="Times New Roman" w:cs="Times New Roman"/>
          <w:sz w:val="28"/>
        </w:rPr>
        <w:t xml:space="preserve"> документы: отчет об исполнении бюджета по </w:t>
      </w:r>
      <w:r w:rsidRPr="00C642EE">
        <w:rPr>
          <w:rStyle w:val="ae"/>
          <w:rFonts w:ascii="Times New Roman" w:hAnsi="Times New Roman" w:cs="Times New Roman"/>
          <w:color w:val="auto"/>
          <w:sz w:val="28"/>
        </w:rPr>
        <w:t>форме 0503127</w:t>
      </w:r>
      <w:r w:rsidRPr="00C642EE">
        <w:rPr>
          <w:rFonts w:ascii="Times New Roman" w:hAnsi="Times New Roman" w:cs="Times New Roman"/>
          <w:sz w:val="28"/>
        </w:rPr>
        <w:t xml:space="preserve"> в соответствии с </w:t>
      </w:r>
      <w:r w:rsidRPr="00C642EE">
        <w:rPr>
          <w:rStyle w:val="ae"/>
          <w:rFonts w:ascii="Times New Roman" w:hAnsi="Times New Roman" w:cs="Times New Roman"/>
          <w:color w:val="auto"/>
          <w:sz w:val="28"/>
        </w:rPr>
        <w:t>приказом</w:t>
      </w:r>
      <w:r w:rsidRPr="00C642EE">
        <w:rPr>
          <w:rFonts w:ascii="Times New Roman" w:hAnsi="Times New Roman" w:cs="Times New Roman"/>
          <w:sz w:val="28"/>
        </w:rPr>
        <w:t xml:space="preserve"> Министерства финансов Российской Федерации от 28 декабря 2010 года № 191н.</w:t>
      </w:r>
    </w:p>
    <w:p w14:paraId="0904BBA6" w14:textId="77777777" w:rsidR="00C642EE" w:rsidRPr="00C642EE" w:rsidRDefault="00C642EE" w:rsidP="00C642EE">
      <w:pPr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3.2.  Качество планирования поступлений доходов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3178"/>
        <w:gridCol w:w="3286"/>
        <w:gridCol w:w="3175"/>
      </w:tblGrid>
      <w:tr w:rsidR="00C642EE" w:rsidRPr="00C642EE" w14:paraId="3CC7BC8C" w14:textId="77777777" w:rsidTr="00C642EE">
        <w:trPr>
          <w:trHeight w:val="117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83E8" w14:textId="77777777" w:rsidR="00C642EE" w:rsidRPr="00C642EE" w:rsidRDefault="00C642EE" w:rsidP="00E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Количество закрепленных за главным администратором доходных источников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2264" w14:textId="77777777" w:rsidR="00C642EE" w:rsidRPr="00C642EE" w:rsidRDefault="00C642EE" w:rsidP="00E07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2EE">
              <w:rPr>
                <w:rFonts w:ascii="Times New Roman" w:hAnsi="Times New Roman" w:cs="Times New Roman"/>
              </w:rPr>
              <w:t>Прогноз поступлений по источнику доходов, сформированный на начало отчетного года (в тыс. рублей)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1845" w14:textId="77777777" w:rsidR="00C642EE" w:rsidRPr="00C642EE" w:rsidRDefault="00C642EE" w:rsidP="00E071BC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642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Кассовое исполнение доходов по источнику доходов в отчетном периоде (в тыс. рублей).</w:t>
            </w:r>
          </w:p>
        </w:tc>
      </w:tr>
      <w:tr w:rsidR="00C642EE" w:rsidRPr="00C642EE" w14:paraId="2B4CC1A9" w14:textId="77777777" w:rsidTr="00C642EE">
        <w:trPr>
          <w:trHeight w:val="283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2A83" w14:textId="77777777" w:rsidR="00C642EE" w:rsidRPr="00C642EE" w:rsidRDefault="00C642EE" w:rsidP="00E0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C1" w14:textId="77777777" w:rsidR="00C642EE" w:rsidRPr="00C642EE" w:rsidRDefault="00C642EE" w:rsidP="00E0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9017" w14:textId="77777777" w:rsidR="00C642EE" w:rsidRPr="00C642EE" w:rsidRDefault="00C642EE" w:rsidP="00E0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2EE" w:rsidRPr="00C642EE" w14:paraId="1168E639" w14:textId="77777777" w:rsidTr="00C642EE">
        <w:trPr>
          <w:trHeight w:val="29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3B40" w14:textId="77777777" w:rsidR="00C642EE" w:rsidRPr="00C642EE" w:rsidRDefault="00C642EE" w:rsidP="00E0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B55" w14:textId="77777777" w:rsidR="00C642EE" w:rsidRPr="00C642EE" w:rsidRDefault="00C642EE" w:rsidP="00E0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7D9" w14:textId="77777777" w:rsidR="00C642EE" w:rsidRPr="00C642EE" w:rsidRDefault="00C642EE" w:rsidP="00E0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54CBE3" w14:textId="77777777" w:rsidR="00C642EE" w:rsidRPr="00C642EE" w:rsidRDefault="00C642EE" w:rsidP="00C642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2EE">
        <w:rPr>
          <w:rFonts w:ascii="Times New Roman" w:hAnsi="Times New Roman" w:cs="Times New Roman"/>
          <w:sz w:val="28"/>
        </w:rPr>
        <w:t xml:space="preserve">Используемые при заполнении </w:t>
      </w:r>
      <w:r w:rsidRPr="00C642EE">
        <w:rPr>
          <w:rStyle w:val="ae"/>
          <w:rFonts w:ascii="Times New Roman" w:hAnsi="Times New Roman" w:cs="Times New Roman"/>
          <w:color w:val="auto"/>
          <w:sz w:val="28"/>
        </w:rPr>
        <w:t>пункта 3.2</w:t>
      </w:r>
      <w:r w:rsidRPr="00C642EE">
        <w:rPr>
          <w:rFonts w:ascii="Times New Roman" w:hAnsi="Times New Roman" w:cs="Times New Roman"/>
          <w:sz w:val="28"/>
        </w:rPr>
        <w:t xml:space="preserve"> документы: Отчет об исполнении бюджета по форме 0503117 в соответствии с Приказом Минфина России 28.10.2010  № 191н.</w:t>
      </w:r>
    </w:p>
    <w:p w14:paraId="501E7943" w14:textId="77777777" w:rsidR="00C642EE" w:rsidRPr="00C642EE" w:rsidRDefault="00C642EE" w:rsidP="00C642EE">
      <w:pPr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3.3. Качество управления дебиторской задолженностью по платежам в городской бюджет</w:t>
      </w:r>
    </w:p>
    <w:tbl>
      <w:tblPr>
        <w:tblStyle w:val="a4"/>
        <w:tblW w:w="0" w:type="auto"/>
        <w:jc w:val="center"/>
        <w:tblInd w:w="-373" w:type="dxa"/>
        <w:tblLook w:val="04A0" w:firstRow="1" w:lastRow="0" w:firstColumn="1" w:lastColumn="0" w:noHBand="0" w:noVBand="1"/>
      </w:tblPr>
      <w:tblGrid>
        <w:gridCol w:w="4819"/>
        <w:gridCol w:w="4634"/>
      </w:tblGrid>
      <w:tr w:rsidR="00C642EE" w:rsidRPr="00C642EE" w14:paraId="70BA73C2" w14:textId="77777777" w:rsidTr="00C642EE">
        <w:trPr>
          <w:trHeight w:val="84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E937" w14:textId="77777777" w:rsidR="00C642EE" w:rsidRPr="00C642EE" w:rsidRDefault="00C642EE" w:rsidP="00E071BC">
            <w:pPr>
              <w:pStyle w:val="af2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642EE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Дебиторская задолженность по платежам в бюджет на начало отчетного периода (в тыс. рублей)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BE19" w14:textId="77777777" w:rsidR="00C642EE" w:rsidRPr="00C642EE" w:rsidRDefault="00C642EE" w:rsidP="00E071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42EE">
              <w:rPr>
                <w:rFonts w:ascii="Times New Roman" w:hAnsi="Times New Roman" w:cs="Times New Roman"/>
                <w:sz w:val="24"/>
              </w:rPr>
              <w:t>Дебиторская задолженность по платежам в бюджет на конец отчетного периода (в тыс. рублей)</w:t>
            </w:r>
          </w:p>
        </w:tc>
      </w:tr>
      <w:tr w:rsidR="00C642EE" w:rsidRPr="00C642EE" w14:paraId="76CA416A" w14:textId="77777777" w:rsidTr="00C642EE">
        <w:trPr>
          <w:trHeight w:val="38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DFE6" w14:textId="77777777" w:rsidR="00C642EE" w:rsidRPr="00C642EE" w:rsidRDefault="00C642EE" w:rsidP="00E071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4F26" w14:textId="77777777" w:rsidR="00C642EE" w:rsidRPr="00C642EE" w:rsidRDefault="00C642EE" w:rsidP="00E071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83C6CD4" w14:textId="77777777" w:rsidR="00C642EE" w:rsidRPr="00C642EE" w:rsidRDefault="00C642EE" w:rsidP="00C642E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Используемые при заполнении пункта 3.3 документы: Приложение № 2 к Порядку проведения мониторинга дебиторской задолженности перед городским бюджетом, утвержденное постановлением администрации от 18.04.2018 № 1518.</w:t>
      </w:r>
    </w:p>
    <w:p w14:paraId="5127DB74" w14:textId="77777777" w:rsidR="00C642EE" w:rsidRPr="00C642EE" w:rsidRDefault="00C642EE" w:rsidP="00C642E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3.4. Коэффициент сложности планирования доходов на очередной финансовый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"/>
        <w:gridCol w:w="2924"/>
        <w:gridCol w:w="3440"/>
      </w:tblGrid>
      <w:tr w:rsidR="00C642EE" w:rsidRPr="00C642EE" w14:paraId="70D2DEFB" w14:textId="77777777" w:rsidTr="00C642EE">
        <w:trPr>
          <w:trHeight w:val="37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D433" w14:textId="77777777" w:rsidR="00C642EE" w:rsidRPr="00C642EE" w:rsidRDefault="00C642EE" w:rsidP="00E0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60F2" w14:textId="77777777" w:rsidR="00C642EE" w:rsidRPr="00C642EE" w:rsidRDefault="00C642EE" w:rsidP="00E0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1B80" w14:textId="77777777" w:rsidR="00C642EE" w:rsidRPr="00C642EE" w:rsidRDefault="00C642EE" w:rsidP="00E0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Наименование КБК</w:t>
            </w:r>
          </w:p>
        </w:tc>
      </w:tr>
      <w:tr w:rsidR="00C642EE" w:rsidRPr="00C642EE" w14:paraId="738FED5C" w14:textId="77777777" w:rsidTr="00C642EE">
        <w:trPr>
          <w:trHeight w:val="37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2916" w14:textId="77777777" w:rsidR="00C642EE" w:rsidRPr="00C642EE" w:rsidRDefault="00C642EE" w:rsidP="00E0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0C07" w14:textId="77777777" w:rsidR="00C642EE" w:rsidRPr="00C642EE" w:rsidRDefault="00C642EE" w:rsidP="00E0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5CFC" w14:textId="77777777" w:rsidR="00C642EE" w:rsidRPr="00C642EE" w:rsidRDefault="00C642EE" w:rsidP="00E0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42EE" w:rsidRPr="00C642EE" w14:paraId="639B0963" w14:textId="77777777" w:rsidTr="00C642EE">
        <w:trPr>
          <w:trHeight w:val="19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DD00" w14:textId="77777777" w:rsidR="00C642EE" w:rsidRPr="00C642EE" w:rsidRDefault="00C642EE" w:rsidP="00E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F7F" w14:textId="77777777" w:rsidR="00C642EE" w:rsidRPr="00C642EE" w:rsidRDefault="00C642EE" w:rsidP="00E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96C7" w14:textId="77777777" w:rsidR="00C642EE" w:rsidRPr="00C642EE" w:rsidRDefault="00C642EE" w:rsidP="00E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C4048A" w14:textId="2E58EED1" w:rsidR="00C642EE" w:rsidRPr="00C642EE" w:rsidRDefault="00C642EE" w:rsidP="00C642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Используемые при заполнении пункта 3.4 документы: перечень администраторов городского бюджета (Приложение № 1 к постановлению администрации № 111 от 20.01.2020).</w:t>
      </w:r>
    </w:p>
    <w:p w14:paraId="73EEF959" w14:textId="77777777" w:rsidR="00C642EE" w:rsidRPr="00C642EE" w:rsidRDefault="00C642EE" w:rsidP="00C642EE">
      <w:pPr>
        <w:rPr>
          <w:rFonts w:ascii="Times New Roman" w:hAnsi="Times New Roman" w:cs="Times New Roman"/>
          <w:b/>
          <w:sz w:val="28"/>
          <w:szCs w:val="28"/>
        </w:rPr>
      </w:pPr>
      <w:r w:rsidRPr="00C642EE">
        <w:rPr>
          <w:rFonts w:ascii="Times New Roman" w:hAnsi="Times New Roman" w:cs="Times New Roman"/>
          <w:b/>
          <w:sz w:val="28"/>
          <w:szCs w:val="28"/>
        </w:rPr>
        <w:t>4. Учет и отчетность</w:t>
      </w:r>
    </w:p>
    <w:p w14:paraId="31E0B5A8" w14:textId="77777777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4.1. Коэффициент сложности исполнения бюджетных ассигнований</w:t>
      </w:r>
      <w:r w:rsidRPr="00C642E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111"/>
        <w:gridCol w:w="2835"/>
      </w:tblGrid>
      <w:tr w:rsidR="00C642EE" w:rsidRPr="00C642EE" w14:paraId="4C354100" w14:textId="77777777" w:rsidTr="00C642EE">
        <w:trPr>
          <w:trHeight w:val="20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BE48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структурного подразделения в отчетном периоде (уточненный план) (тыс.руб.)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983D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 и работников, не замещающих должности муниципальной службы и исполняющих обязанности по техническому и хозяйственному обеспечению деятельности структурного подразделения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2BF5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учреждений, подведомственных структурному подразделению (казенных, бюджетных и автономных)</w:t>
            </w:r>
          </w:p>
        </w:tc>
      </w:tr>
      <w:tr w:rsidR="00C642EE" w:rsidRPr="00C642EE" w14:paraId="52E0ED9E" w14:textId="77777777" w:rsidTr="00C642EE">
        <w:trPr>
          <w:trHeight w:val="3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8587" w14:textId="77777777" w:rsidR="00C642EE" w:rsidRPr="00C642EE" w:rsidRDefault="00C642EE" w:rsidP="00E071BC">
            <w:pPr>
              <w:jc w:val="center"/>
              <w:rPr>
                <w:sz w:val="24"/>
                <w:szCs w:val="24"/>
              </w:rPr>
            </w:pPr>
            <w:r w:rsidRPr="00C642E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4E6D" w14:textId="77777777" w:rsidR="00C642EE" w:rsidRPr="00C642EE" w:rsidRDefault="00C642EE" w:rsidP="00E071BC">
            <w:pPr>
              <w:jc w:val="center"/>
              <w:rPr>
                <w:sz w:val="24"/>
                <w:szCs w:val="24"/>
              </w:rPr>
            </w:pPr>
            <w:r w:rsidRPr="00C642E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A940" w14:textId="77777777" w:rsidR="00C642EE" w:rsidRPr="00C642EE" w:rsidRDefault="00C642EE" w:rsidP="00E071BC">
            <w:pPr>
              <w:jc w:val="center"/>
              <w:rPr>
                <w:sz w:val="24"/>
                <w:szCs w:val="24"/>
              </w:rPr>
            </w:pPr>
            <w:r w:rsidRPr="00C642EE">
              <w:rPr>
                <w:sz w:val="24"/>
                <w:szCs w:val="24"/>
              </w:rPr>
              <w:t>3</w:t>
            </w:r>
          </w:p>
        </w:tc>
      </w:tr>
      <w:tr w:rsidR="00C642EE" w:rsidRPr="00C642EE" w14:paraId="57AE8257" w14:textId="77777777" w:rsidTr="00C642EE">
        <w:trPr>
          <w:trHeight w:val="3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96C" w14:textId="77777777" w:rsidR="00C642EE" w:rsidRPr="00C642EE" w:rsidRDefault="00C642EE" w:rsidP="00E071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8199" w14:textId="77777777" w:rsidR="00C642EE" w:rsidRPr="00C642EE" w:rsidRDefault="00C642EE" w:rsidP="00E071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1B8" w14:textId="77777777" w:rsidR="00C642EE" w:rsidRPr="00C642EE" w:rsidRDefault="00C642EE" w:rsidP="00E071BC">
            <w:pPr>
              <w:jc w:val="right"/>
              <w:rPr>
                <w:sz w:val="24"/>
                <w:szCs w:val="24"/>
              </w:rPr>
            </w:pPr>
          </w:p>
        </w:tc>
      </w:tr>
    </w:tbl>
    <w:p w14:paraId="5CCB1CEB" w14:textId="77777777" w:rsidR="00C642EE" w:rsidRPr="00C642EE" w:rsidRDefault="00C642EE" w:rsidP="00C642EE">
      <w:pPr>
        <w:pStyle w:val="a8"/>
        <w:spacing w:before="120" w:after="12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642EE">
        <w:rPr>
          <w:rFonts w:ascii="Times New Roman" w:hAnsi="Times New Roman" w:cs="Times New Roman"/>
          <w:b/>
          <w:sz w:val="28"/>
          <w:szCs w:val="28"/>
        </w:rPr>
        <w:t>5. Бюджетные и автономные учреждения</w:t>
      </w:r>
    </w:p>
    <w:p w14:paraId="772150FD" w14:textId="44027BEC" w:rsidR="00C642EE" w:rsidRPr="00C642EE" w:rsidRDefault="00C642EE" w:rsidP="00C642EE">
      <w:pPr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5.1. Исполнение планов финансово-хозяйственной деятельности (далее – ФХД) по доходам (по всем видам финансового обеспечения):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685"/>
        <w:gridCol w:w="2552"/>
      </w:tblGrid>
      <w:tr w:rsidR="00C642EE" w:rsidRPr="00C642EE" w14:paraId="0A3E474D" w14:textId="77777777" w:rsidTr="00C642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F025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Поступление доходов бюджетным и автономным учреждениям за отчетный период (по всем видам финансового обеспечения), тыс.рублей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AD68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Сумма плановых поступлений по доходам бюджетных и автономных учреждений в отчетном финансовом году в соответствии с планами ФХД с учетом внесенных в них изменений, тыс.руб.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5330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Показатель: Исполнение планов ФХД по доходам (Фд),%.</w:t>
            </w:r>
          </w:p>
          <w:p w14:paraId="69B61B32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 xml:space="preserve"> (100 * (гр 1 / гр 2))</w:t>
            </w:r>
          </w:p>
        </w:tc>
      </w:tr>
      <w:tr w:rsidR="00C642EE" w:rsidRPr="00C642EE" w14:paraId="202E258E" w14:textId="77777777" w:rsidTr="00C642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0B4C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308A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CE03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C642EE" w:rsidRPr="00C642EE" w14:paraId="02CA06FF" w14:textId="77777777" w:rsidTr="00C642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719C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29E9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158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B7B18F0" w14:textId="21028CBB" w:rsidR="00C642EE" w:rsidRPr="00C642EE" w:rsidRDefault="00C642EE" w:rsidP="00C642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Используемые при заполнении </w:t>
      </w:r>
      <w:hyperlink r:id="rId43" w:anchor="sub_2071" w:history="1">
        <w:r w:rsidRPr="00C642E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пункта 5.1</w:t>
        </w:r>
      </w:hyperlink>
      <w:r w:rsidRPr="00C642EE">
        <w:rPr>
          <w:rFonts w:ascii="Times New Roman" w:hAnsi="Times New Roman" w:cs="Times New Roman"/>
          <w:sz w:val="28"/>
          <w:szCs w:val="28"/>
        </w:rPr>
        <w:t xml:space="preserve"> документы: отчеты об исполнении учреждением плана ФХД по </w:t>
      </w:r>
      <w:hyperlink r:id="rId44" w:history="1">
        <w:r w:rsidRPr="00C642E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форме 0503737</w:t>
        </w:r>
      </w:hyperlink>
      <w:r w:rsidRPr="00C642E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5" w:history="1">
        <w:r w:rsidRPr="00C642E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C642EE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25 марта 2011 года № 33н.</w:t>
      </w:r>
    </w:p>
    <w:p w14:paraId="5C7880C9" w14:textId="77777777" w:rsidR="00C642EE" w:rsidRPr="00C642EE" w:rsidRDefault="00C642EE" w:rsidP="00C642EE">
      <w:pPr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5.2. Равномерность расходов, осуществляемых бюджетными и автономными учреждениями за счет субсидий на выполнение государственных заданий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2240"/>
        <w:gridCol w:w="2184"/>
        <w:gridCol w:w="2835"/>
      </w:tblGrid>
      <w:tr w:rsidR="00C642EE" w:rsidRPr="00C642EE" w14:paraId="210F0610" w14:textId="77777777" w:rsidTr="00C642EE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8872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Кассовые расходы бюджетных и автономных учреждений за счет субсидий за 9 месяцев, тыс. рублей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46B1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Кассовые расходы бюджетных и автономных учреждений за счет субсидий за 4 квартал, тыс. рублей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E6DD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Средний объем кассовых расходов за 1 - 3 кварталы (тыс. рублей)</w:t>
            </w:r>
          </w:p>
          <w:p w14:paraId="05A5A227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 xml:space="preserve"> (гр 1 / 3 квартала)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5AEE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Показатель:</w:t>
            </w:r>
          </w:p>
          <w:p w14:paraId="458F2F1B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Равномерность использования субсидий на выполнение государственных заданий (Рсубс), %. ((гр 2 - гр 3) * 100 /гр 3)</w:t>
            </w:r>
          </w:p>
        </w:tc>
      </w:tr>
      <w:tr w:rsidR="00C642EE" w:rsidRPr="00C642EE" w14:paraId="3D26D6F0" w14:textId="77777777" w:rsidTr="00C642EE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52D3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5FA4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DB23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AF46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642EE" w:rsidRPr="00C642EE" w14:paraId="57441518" w14:textId="77777777" w:rsidTr="00C642EE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8C1B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B643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2A2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46D4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866D3CB" w14:textId="7768AC98" w:rsidR="00C642EE" w:rsidRPr="00C642EE" w:rsidRDefault="00C642EE" w:rsidP="00C642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Используемые при заполнении </w:t>
      </w:r>
      <w:hyperlink r:id="rId46" w:anchor="sub_2071" w:history="1">
        <w:r w:rsidRPr="00C642E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пункта 5.2.</w:t>
        </w:r>
      </w:hyperlink>
      <w:r w:rsidRPr="00C642EE">
        <w:rPr>
          <w:rFonts w:ascii="Times New Roman" w:hAnsi="Times New Roman" w:cs="Times New Roman"/>
          <w:sz w:val="28"/>
          <w:szCs w:val="28"/>
        </w:rPr>
        <w:t xml:space="preserve"> документы: отчеты об исполнении учреждением плана ФХД по </w:t>
      </w:r>
      <w:hyperlink r:id="rId47" w:history="1">
        <w:r w:rsidRPr="00C642E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форме 0503737</w:t>
        </w:r>
      </w:hyperlink>
      <w:r w:rsidRPr="00C642E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8" w:history="1">
        <w:r w:rsidRPr="00C642E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C642EE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25 марта 2011 года № 33н.</w:t>
      </w:r>
    </w:p>
    <w:p w14:paraId="7BD80A2E" w14:textId="77777777" w:rsidR="00C642EE" w:rsidRPr="00C642EE" w:rsidRDefault="00C642EE" w:rsidP="00C642EE">
      <w:pPr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5.3. Уровень использования субсидий бюджетными и автономными учреждениями, предоставленных на выполнение государственных заданий: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2636"/>
      </w:tblGrid>
      <w:tr w:rsidR="00C642EE" w:rsidRPr="00C642EE" w14:paraId="3309B01F" w14:textId="77777777" w:rsidTr="00C642EE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7515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Кассовые расходы, произведенные бюджетными и автономными учреждениями за отчетный период за счет субсидий на выполнение государственных заданий (тыс. рублей)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6F8A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Объем субсидий, перечисленных бюджетным и автономным учреждениям на выполнение государственных заданий в отчетном периоде (тыс. рублей)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AA7F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Показатель: Уровень использования субсидий на выполнение государственных заданий (Исубс),%.</w:t>
            </w:r>
          </w:p>
          <w:p w14:paraId="31FF87CE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 xml:space="preserve"> (100 * (гр 1 / гр 2))</w:t>
            </w:r>
          </w:p>
        </w:tc>
      </w:tr>
      <w:tr w:rsidR="00C642EE" w:rsidRPr="00C642EE" w14:paraId="7B2C16A0" w14:textId="77777777" w:rsidTr="00C642EE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5747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F33F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710E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C642EE" w:rsidRPr="00C642EE" w14:paraId="55FDECE2" w14:textId="77777777" w:rsidTr="00C642EE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195" w14:textId="77777777" w:rsidR="00C642EE" w:rsidRPr="00C642EE" w:rsidRDefault="00C642EE" w:rsidP="00E071BC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CBE7" w14:textId="77777777" w:rsidR="00C642EE" w:rsidRPr="00C642EE" w:rsidRDefault="00C642EE" w:rsidP="00E071BC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308B" w14:textId="77777777" w:rsidR="00C642EE" w:rsidRPr="00C642EE" w:rsidRDefault="00C642EE" w:rsidP="00E071BC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9757046" w14:textId="35D81ECE" w:rsidR="00C642EE" w:rsidRPr="00C642EE" w:rsidRDefault="00C642EE" w:rsidP="00C642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 xml:space="preserve">Используемые при заполнении </w:t>
      </w:r>
      <w:hyperlink r:id="rId49" w:anchor="sub_2071" w:history="1">
        <w:r w:rsidRPr="00C642E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пункта 5.3.</w:t>
        </w:r>
      </w:hyperlink>
      <w:r w:rsidRPr="00C642EE">
        <w:rPr>
          <w:rFonts w:ascii="Times New Roman" w:hAnsi="Times New Roman" w:cs="Times New Roman"/>
          <w:sz w:val="28"/>
          <w:szCs w:val="28"/>
        </w:rPr>
        <w:t xml:space="preserve"> документы: отчеты об исполнении учреждением плана ФХД по </w:t>
      </w:r>
      <w:hyperlink r:id="rId50" w:history="1">
        <w:r w:rsidRPr="00C642E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форме 0503737</w:t>
        </w:r>
      </w:hyperlink>
      <w:r w:rsidRPr="00C642E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1" w:history="1">
        <w:r w:rsidRPr="00C642E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C642EE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25 марта 2011 года № 33н.</w:t>
      </w:r>
    </w:p>
    <w:p w14:paraId="7960DC8E" w14:textId="77777777" w:rsidR="00C642EE" w:rsidRPr="00C642EE" w:rsidRDefault="00C642EE" w:rsidP="00C642EE">
      <w:pPr>
        <w:jc w:val="both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5.4. Уровень подготовки платежных документов бюджетными и автономными учреждениями: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2736"/>
        <w:gridCol w:w="3402"/>
      </w:tblGrid>
      <w:tr w:rsidR="00C642EE" w:rsidRPr="00C642EE" w14:paraId="3FBB7A37" w14:textId="77777777" w:rsidTr="00C642EE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3D75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 xml:space="preserve">Количество отказанных при санкционировании заявок бюджетных и автономных </w:t>
            </w:r>
            <w:r w:rsidRPr="00C642EE">
              <w:rPr>
                <w:rFonts w:ascii="Times New Roman" w:hAnsi="Times New Roman" w:cs="Times New Roman"/>
                <w:lang w:eastAsia="en-US"/>
              </w:rPr>
              <w:lastRenderedPageBreak/>
              <w:t>учреждений на выплату средств по каким-либо причинам (штук)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6D60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lastRenderedPageBreak/>
              <w:t xml:space="preserve">Количество санкционированных заявок учреждений, </w:t>
            </w:r>
            <w:r w:rsidRPr="00C642EE">
              <w:rPr>
                <w:rFonts w:ascii="Times New Roman" w:hAnsi="Times New Roman" w:cs="Times New Roman"/>
                <w:lang w:eastAsia="en-US"/>
              </w:rPr>
              <w:lastRenderedPageBreak/>
              <w:t>(штук)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B45E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lastRenderedPageBreak/>
              <w:t>Показатель: Уровень подготовки платежных документов (ОУ.),%.</w:t>
            </w:r>
          </w:p>
          <w:p w14:paraId="037878B5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lastRenderedPageBreak/>
              <w:t>(100 * (1 - (гр 1 /гр 2))</w:t>
            </w:r>
          </w:p>
        </w:tc>
      </w:tr>
      <w:tr w:rsidR="00C642EE" w:rsidRPr="00C642EE" w14:paraId="4B03D8AA" w14:textId="77777777" w:rsidTr="00C642EE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6E3E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0756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144E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2E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C642EE" w:rsidRPr="00C642EE" w14:paraId="1A7C63F8" w14:textId="77777777" w:rsidTr="00C642EE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D3E9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FE7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46F2" w14:textId="77777777" w:rsidR="00C642EE" w:rsidRPr="00C642EE" w:rsidRDefault="00C642EE" w:rsidP="00E071B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1B639AB" w14:textId="77777777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113E175" w14:textId="77777777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642EE">
        <w:rPr>
          <w:rFonts w:ascii="Times New Roman" w:hAnsi="Times New Roman" w:cs="Times New Roman"/>
          <w:b/>
          <w:sz w:val="28"/>
          <w:szCs w:val="28"/>
        </w:rPr>
        <w:t>6. Исполнение судебных актов</w:t>
      </w:r>
    </w:p>
    <w:p w14:paraId="62BD2077" w14:textId="77777777" w:rsidR="00C642EE" w:rsidRPr="00C642EE" w:rsidRDefault="00C642EE" w:rsidP="00C642EE">
      <w:pPr>
        <w:pStyle w:val="a8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6.1. Качество исполнения бюджетных обязательств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0"/>
        <w:gridCol w:w="4134"/>
      </w:tblGrid>
      <w:tr w:rsidR="00C642EE" w:rsidRPr="00C642EE" w14:paraId="2B5C4B5D" w14:textId="77777777" w:rsidTr="00C642EE">
        <w:trPr>
          <w:trHeight w:val="1087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62B4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Сумма, оплаченная по исковым требованиям, возникшим из правоотношений, относящихся к полномочиям структурного подразделения и подведомственных учреждений (тыс.руб.)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5555" w14:textId="77777777" w:rsidR="00C642EE" w:rsidRPr="00C642EE" w:rsidRDefault="00C642EE" w:rsidP="00E071B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структурного подразделения в отчетном финансовом году (тыс.руб.)</w:t>
            </w:r>
          </w:p>
        </w:tc>
      </w:tr>
      <w:tr w:rsidR="00C642EE" w:rsidRPr="00C642EE" w14:paraId="18B1DA29" w14:textId="77777777" w:rsidTr="00C642EE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EC14" w14:textId="77777777" w:rsidR="00C642EE" w:rsidRPr="00C642EE" w:rsidRDefault="00C642EE" w:rsidP="00E071BC">
            <w:pPr>
              <w:pStyle w:val="a8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8513" w14:textId="77777777" w:rsidR="00C642EE" w:rsidRPr="00C642EE" w:rsidRDefault="00C642EE" w:rsidP="00E071BC">
            <w:pPr>
              <w:pStyle w:val="a8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2EE" w:rsidRPr="00C642EE" w14:paraId="3BBBDDC7" w14:textId="77777777" w:rsidTr="00C642EE">
        <w:trPr>
          <w:trHeight w:val="18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978" w14:textId="77777777" w:rsidR="00C642EE" w:rsidRPr="00C642EE" w:rsidRDefault="00C642EE" w:rsidP="00E071B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1BD" w14:textId="77777777" w:rsidR="00C642EE" w:rsidRPr="00C642EE" w:rsidRDefault="00C642EE" w:rsidP="00E071B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37E506" w14:textId="77777777" w:rsidR="00C642EE" w:rsidRPr="00C642EE" w:rsidRDefault="00C642EE" w:rsidP="00C642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59E6D4" w14:textId="77777777" w:rsidR="00C642EE" w:rsidRPr="00C642EE" w:rsidRDefault="00C642EE" w:rsidP="00C64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2EE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9CFC52C" w14:textId="77777777" w:rsidR="00C642EE" w:rsidRDefault="00C642EE" w:rsidP="004E5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C642EE" w:rsidSect="00C642EE">
          <w:pgSz w:w="11900" w:h="16800"/>
          <w:pgMar w:top="720" w:right="851" w:bottom="720" w:left="1701" w:header="720" w:footer="720" w:gutter="0"/>
          <w:cols w:space="720"/>
          <w:noEndnote/>
          <w:titlePg/>
          <w:docGrid w:linePitch="299"/>
        </w:sectPr>
      </w:pPr>
    </w:p>
    <w:tbl>
      <w:tblPr>
        <w:tblStyle w:val="a4"/>
        <w:tblpPr w:leftFromText="180" w:rightFromText="180" w:vertAnchor="page" w:horzAnchor="page" w:tblpX="10273" w:tblpY="646"/>
        <w:tblW w:w="6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2"/>
      </w:tblGrid>
      <w:tr w:rsidR="00C642EE" w14:paraId="518C8DBB" w14:textId="77777777" w:rsidTr="00C642EE">
        <w:trPr>
          <w:trHeight w:val="1811"/>
        </w:trPr>
        <w:tc>
          <w:tcPr>
            <w:tcW w:w="6282" w:type="dxa"/>
            <w:hideMark/>
          </w:tcPr>
          <w:p w14:paraId="45C67DC4" w14:textId="77777777" w:rsidR="00C642EE" w:rsidRDefault="00C642EE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Приложение 3</w:t>
            </w:r>
          </w:p>
          <w:p w14:paraId="6AD391C8" w14:textId="77777777" w:rsidR="00C642EE" w:rsidRDefault="00C642E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theme="minorBidi"/>
                <w:b w:val="0"/>
                <w:color w:val="auto"/>
                <w:sz w:val="28"/>
                <w:szCs w:val="28"/>
              </w:rPr>
              <w:t>Положению об организации проведения мониторинга качества финансового менеджмента, осуществляемого структурными подразделениями администрации города</w:t>
            </w:r>
          </w:p>
        </w:tc>
      </w:tr>
    </w:tbl>
    <w:p w14:paraId="18262450" w14:textId="77777777" w:rsidR="00C642EE" w:rsidRDefault="00C642EE" w:rsidP="00C642EE"/>
    <w:p w14:paraId="0A4BE1B0" w14:textId="77777777" w:rsidR="00C642EE" w:rsidRDefault="00C642EE" w:rsidP="00C642EE"/>
    <w:p w14:paraId="33E7C12C" w14:textId="77777777" w:rsidR="00C642EE" w:rsidRDefault="00C642EE" w:rsidP="00C642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5CEA8BE6" w14:textId="77777777" w:rsidR="00C642EE" w:rsidRDefault="00C642EE" w:rsidP="00C642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мониторинга качества финансового менеджмента, осуществляемого структурными подразделениями администрации города</w:t>
      </w:r>
    </w:p>
    <w:p w14:paraId="2D05EB5F" w14:textId="77777777" w:rsidR="00C642EE" w:rsidRDefault="00C642EE" w:rsidP="00C642EE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72355CE" w14:textId="77777777" w:rsidR="00C642EE" w:rsidRDefault="00C642EE" w:rsidP="00C64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Периодичность: годовая на _____________________ 20__ г.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2079"/>
        <w:gridCol w:w="1385"/>
        <w:gridCol w:w="1385"/>
        <w:gridCol w:w="1524"/>
        <w:gridCol w:w="1385"/>
        <w:gridCol w:w="1524"/>
        <w:gridCol w:w="1385"/>
        <w:gridCol w:w="1385"/>
        <w:gridCol w:w="2078"/>
      </w:tblGrid>
      <w:tr w:rsidR="00C642EE" w14:paraId="3E005099" w14:textId="77777777" w:rsidTr="00C642EE">
        <w:trPr>
          <w:trHeight w:val="558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A5D1" w14:textId="77777777" w:rsidR="00C642EE" w:rsidRDefault="00C642E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FE91" w14:textId="77777777" w:rsidR="00C642EE" w:rsidRDefault="00C642E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F0FF" w14:textId="77777777" w:rsidR="00C642EE" w:rsidRDefault="00C642E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КВСР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304A" w14:textId="77777777" w:rsidR="00C642EE" w:rsidRDefault="00C642E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75EE" w14:textId="77777777" w:rsidR="00C642EE" w:rsidRDefault="00C642E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E648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2230" w14:textId="77777777" w:rsidR="00C642EE" w:rsidRDefault="00C642E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структурному подразделению</w:t>
            </w:r>
          </w:p>
        </w:tc>
      </w:tr>
      <w:tr w:rsidR="00C642EE" w14:paraId="0D36A00D" w14:textId="77777777" w:rsidTr="00C642EE"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CA29" w14:textId="77777777" w:rsidR="00C642EE" w:rsidRDefault="00C642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52CC" w14:textId="77777777" w:rsidR="00C642EE" w:rsidRDefault="00C642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3607" w14:textId="77777777" w:rsidR="00C642EE" w:rsidRDefault="00C642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5CD2" w14:textId="77777777" w:rsidR="00C642EE" w:rsidRDefault="00C642E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B98E" w14:textId="77777777" w:rsidR="00C642EE" w:rsidRDefault="00C642E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баллов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718D" w14:textId="77777777" w:rsidR="00C642EE" w:rsidRDefault="00C642E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F675" w14:textId="77777777" w:rsidR="00C642EE" w:rsidRDefault="00C642E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баллов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DE0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7D22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4443" w14:textId="77777777" w:rsidR="00C642EE" w:rsidRDefault="00C642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42EE" w14:paraId="4703F650" w14:textId="77777777" w:rsidTr="00C642EE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C0CF" w14:textId="77777777" w:rsidR="00C642EE" w:rsidRDefault="00C642E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6D83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09CA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400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0C3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4F6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C81C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8A20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D10E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E159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42EE" w14:paraId="2836386D" w14:textId="77777777" w:rsidTr="00C642EE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32F3" w14:textId="77777777" w:rsidR="00C642EE" w:rsidRDefault="00C642E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96F3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E016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6D7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90B1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74C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5ECA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3D5B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AF5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8D1C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42EE" w14:paraId="2ED0787C" w14:textId="77777777" w:rsidTr="00C642EE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6B7D" w14:textId="77777777" w:rsidR="00C642EE" w:rsidRDefault="00C642E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759A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A98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528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2481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B97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893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E546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F45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0909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42EE" w14:paraId="30D059FC" w14:textId="77777777" w:rsidTr="00C642EE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FB33" w14:textId="77777777" w:rsidR="00C642EE" w:rsidRDefault="00C642E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9850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0528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668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575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3C1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C52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6B05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8B9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F5B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42EE" w14:paraId="0317C70F" w14:textId="77777777" w:rsidTr="00C642EE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EDAA" w14:textId="77777777" w:rsidR="00C642EE" w:rsidRDefault="00C642E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n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79CA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47E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2C2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646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78D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DA2F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0E5F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F6D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2511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42EE" w14:paraId="27928796" w14:textId="77777777" w:rsidTr="00C642EE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41AC" w14:textId="77777777" w:rsidR="00C642EE" w:rsidRDefault="00C642E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Средний показатель по городскому бюджету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84F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EA7E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BBAB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4511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94FD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DDC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337E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490E" w14:textId="77777777" w:rsidR="00C642EE" w:rsidRDefault="00C642EE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B6855BE" w14:textId="77777777" w:rsidR="00C642EE" w:rsidRDefault="00C642EE" w:rsidP="00C642EE">
      <w:pPr>
        <w:jc w:val="right"/>
      </w:pPr>
    </w:p>
    <w:p w14:paraId="2CAE221B" w14:textId="77777777" w:rsidR="00C642EE" w:rsidRDefault="00C642EE" w:rsidP="00C64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рабочей группы по повышению </w:t>
      </w:r>
    </w:p>
    <w:p w14:paraId="2F5F359C" w14:textId="77777777" w:rsidR="00C642EE" w:rsidRDefault="00C642EE" w:rsidP="00C64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эффективности бюджетных расходов </w:t>
      </w:r>
    </w:p>
    <w:p w14:paraId="7298664E" w14:textId="77777777" w:rsidR="00C642EE" w:rsidRDefault="00C642EE" w:rsidP="00C64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округе город Дзержинск:                                           __________________                            ______________</w:t>
      </w:r>
    </w:p>
    <w:p w14:paraId="5B99A6DC" w14:textId="77777777" w:rsidR="00C642EE" w:rsidRDefault="00C642EE" w:rsidP="00C642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(подпись)                                                      (ФИО)</w:t>
      </w:r>
    </w:p>
    <w:p w14:paraId="2384E964" w14:textId="4ED70460" w:rsidR="00C642EE" w:rsidRPr="00C642EE" w:rsidRDefault="00C642EE" w:rsidP="004E5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642EE" w:rsidRPr="00C642EE" w:rsidSect="00C642EE">
      <w:pgSz w:w="16800" w:h="11900" w:orient="landscape"/>
      <w:pgMar w:top="1701" w:right="720" w:bottom="851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9AF29" w14:textId="77777777" w:rsidR="00E071BC" w:rsidRDefault="00E071BC" w:rsidP="004E5BE1">
      <w:pPr>
        <w:spacing w:after="0" w:line="240" w:lineRule="auto"/>
      </w:pPr>
      <w:r>
        <w:separator/>
      </w:r>
    </w:p>
  </w:endnote>
  <w:endnote w:type="continuationSeparator" w:id="0">
    <w:p w14:paraId="630781CC" w14:textId="77777777" w:rsidR="00E071BC" w:rsidRDefault="00E071BC" w:rsidP="004E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0029D" w14:textId="77777777" w:rsidR="00E071BC" w:rsidRDefault="00E071BC" w:rsidP="004E5BE1">
      <w:pPr>
        <w:spacing w:after="0" w:line="240" w:lineRule="auto"/>
      </w:pPr>
      <w:r>
        <w:separator/>
      </w:r>
    </w:p>
  </w:footnote>
  <w:footnote w:type="continuationSeparator" w:id="0">
    <w:p w14:paraId="570C6D41" w14:textId="77777777" w:rsidR="00E071BC" w:rsidRDefault="00E071BC" w:rsidP="004E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9607282"/>
      <w:docPartObj>
        <w:docPartGallery w:val="Page Numbers (Top of Page)"/>
        <w:docPartUnique/>
      </w:docPartObj>
    </w:sdtPr>
    <w:sdtEndPr/>
    <w:sdtContent>
      <w:p w14:paraId="2B4FA3AD" w14:textId="1EB3B1D5" w:rsidR="00E071BC" w:rsidRDefault="00E071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C0D">
          <w:rPr>
            <w:noProof/>
          </w:rPr>
          <w:t>2</w:t>
        </w:r>
        <w:r>
          <w:fldChar w:fldCharType="end"/>
        </w:r>
      </w:p>
    </w:sdtContent>
  </w:sdt>
  <w:p w14:paraId="7CAD1581" w14:textId="77777777" w:rsidR="00E071BC" w:rsidRDefault="00E071B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6546"/>
      <w:docPartObj>
        <w:docPartGallery w:val="Page Numbers (Top of Page)"/>
        <w:docPartUnique/>
      </w:docPartObj>
    </w:sdtPr>
    <w:sdtEndPr/>
    <w:sdtContent>
      <w:p w14:paraId="4BD9658A" w14:textId="77777777" w:rsidR="00E071BC" w:rsidRDefault="00E071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C0D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6E1947E1" w14:textId="77777777" w:rsidR="00E071BC" w:rsidRDefault="00E071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12"/>
    <w:multiLevelType w:val="hybridMultilevel"/>
    <w:tmpl w:val="D292C45C"/>
    <w:lvl w:ilvl="0" w:tplc="56FA1C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571F6"/>
    <w:multiLevelType w:val="hybridMultilevel"/>
    <w:tmpl w:val="8A4A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919BF"/>
    <w:multiLevelType w:val="hybridMultilevel"/>
    <w:tmpl w:val="D5D0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030EB"/>
    <w:multiLevelType w:val="multilevel"/>
    <w:tmpl w:val="3D4CFA7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26282F"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B3F7AF8"/>
    <w:multiLevelType w:val="hybridMultilevel"/>
    <w:tmpl w:val="3626B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4F2D28"/>
    <w:multiLevelType w:val="hybridMultilevel"/>
    <w:tmpl w:val="57248414"/>
    <w:lvl w:ilvl="0" w:tplc="10000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FA32DF"/>
    <w:multiLevelType w:val="hybridMultilevel"/>
    <w:tmpl w:val="D3ECB5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B1A516C"/>
    <w:multiLevelType w:val="hybridMultilevel"/>
    <w:tmpl w:val="4866DD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CC5686"/>
    <w:multiLevelType w:val="hybridMultilevel"/>
    <w:tmpl w:val="358A5F3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79B040A"/>
    <w:multiLevelType w:val="hybridMultilevel"/>
    <w:tmpl w:val="1FDA3F08"/>
    <w:lvl w:ilvl="0" w:tplc="BCF8F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2B7BDB"/>
    <w:multiLevelType w:val="hybridMultilevel"/>
    <w:tmpl w:val="CBBA3900"/>
    <w:lvl w:ilvl="0" w:tplc="4A38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2850"/>
    <w:multiLevelType w:val="hybridMultilevel"/>
    <w:tmpl w:val="80664F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122F7"/>
    <w:multiLevelType w:val="hybridMultilevel"/>
    <w:tmpl w:val="2E1AF4E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59EA30AB"/>
    <w:multiLevelType w:val="hybridMultilevel"/>
    <w:tmpl w:val="8800CE92"/>
    <w:lvl w:ilvl="0" w:tplc="E62CAE62">
      <w:start w:val="2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244B1"/>
    <w:multiLevelType w:val="hybridMultilevel"/>
    <w:tmpl w:val="E716FE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709D7907"/>
    <w:multiLevelType w:val="hybridMultilevel"/>
    <w:tmpl w:val="95069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1F725E"/>
    <w:multiLevelType w:val="hybridMultilevel"/>
    <w:tmpl w:val="AF48E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94940"/>
    <w:multiLevelType w:val="hybridMultilevel"/>
    <w:tmpl w:val="C87CD032"/>
    <w:lvl w:ilvl="0" w:tplc="16BC93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318C0"/>
    <w:multiLevelType w:val="multilevel"/>
    <w:tmpl w:val="2B72427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26282F"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"/>
  </w:num>
  <w:num w:numId="5">
    <w:abstractNumId w:val="18"/>
  </w:num>
  <w:num w:numId="6">
    <w:abstractNumId w:val="19"/>
  </w:num>
  <w:num w:numId="7">
    <w:abstractNumId w:val="11"/>
  </w:num>
  <w:num w:numId="8">
    <w:abstractNumId w:val="20"/>
  </w:num>
  <w:num w:numId="9">
    <w:abstractNumId w:val="7"/>
  </w:num>
  <w:num w:numId="10">
    <w:abstractNumId w:val="15"/>
  </w:num>
  <w:num w:numId="11">
    <w:abstractNumId w:val="6"/>
  </w:num>
  <w:num w:numId="12">
    <w:abstractNumId w:val="13"/>
  </w:num>
  <w:num w:numId="13">
    <w:abstractNumId w:val="5"/>
  </w:num>
  <w:num w:numId="14">
    <w:abstractNumId w:val="4"/>
  </w:num>
  <w:num w:numId="15">
    <w:abstractNumId w:val="14"/>
  </w:num>
  <w:num w:numId="16">
    <w:abstractNumId w:val="12"/>
  </w:num>
  <w:num w:numId="17">
    <w:abstractNumId w:val="17"/>
  </w:num>
  <w:num w:numId="18">
    <w:abstractNumId w:val="9"/>
  </w:num>
  <w:num w:numId="19">
    <w:abstractNumId w:val="8"/>
  </w:num>
  <w:num w:numId="20">
    <w:abstractNumId w:val="3"/>
  </w:num>
  <w:num w:numId="21">
    <w:abstractNumId w:val="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38"/>
    <w:rsid w:val="0000529F"/>
    <w:rsid w:val="000C678B"/>
    <w:rsid w:val="000C6A97"/>
    <w:rsid w:val="001547A1"/>
    <w:rsid w:val="001840DD"/>
    <w:rsid w:val="001B72F3"/>
    <w:rsid w:val="001C7F94"/>
    <w:rsid w:val="00260854"/>
    <w:rsid w:val="002823DE"/>
    <w:rsid w:val="003242D2"/>
    <w:rsid w:val="0033652A"/>
    <w:rsid w:val="003C0D6F"/>
    <w:rsid w:val="003D63CC"/>
    <w:rsid w:val="0041525E"/>
    <w:rsid w:val="004365C0"/>
    <w:rsid w:val="00445205"/>
    <w:rsid w:val="004A4F6A"/>
    <w:rsid w:val="004E5BE1"/>
    <w:rsid w:val="00541FC2"/>
    <w:rsid w:val="00586721"/>
    <w:rsid w:val="005D0893"/>
    <w:rsid w:val="0069263B"/>
    <w:rsid w:val="006A3E81"/>
    <w:rsid w:val="006C55E7"/>
    <w:rsid w:val="0070333C"/>
    <w:rsid w:val="007C56C1"/>
    <w:rsid w:val="008407CA"/>
    <w:rsid w:val="00846A47"/>
    <w:rsid w:val="00865FE6"/>
    <w:rsid w:val="00876480"/>
    <w:rsid w:val="008A6E7E"/>
    <w:rsid w:val="008C2A1B"/>
    <w:rsid w:val="008E6C0D"/>
    <w:rsid w:val="008F088A"/>
    <w:rsid w:val="0095553E"/>
    <w:rsid w:val="009568DE"/>
    <w:rsid w:val="009640DE"/>
    <w:rsid w:val="00996847"/>
    <w:rsid w:val="00A51D52"/>
    <w:rsid w:val="00A842C6"/>
    <w:rsid w:val="00B0357A"/>
    <w:rsid w:val="00C1609B"/>
    <w:rsid w:val="00C31D68"/>
    <w:rsid w:val="00C548F9"/>
    <w:rsid w:val="00C642EE"/>
    <w:rsid w:val="00C715B5"/>
    <w:rsid w:val="00C749EE"/>
    <w:rsid w:val="00C93298"/>
    <w:rsid w:val="00CB2A52"/>
    <w:rsid w:val="00D0244C"/>
    <w:rsid w:val="00D67B22"/>
    <w:rsid w:val="00D92316"/>
    <w:rsid w:val="00DC3638"/>
    <w:rsid w:val="00E01341"/>
    <w:rsid w:val="00E071BC"/>
    <w:rsid w:val="00E6522F"/>
    <w:rsid w:val="00F40761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E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867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qFormat/>
    <w:rsid w:val="00C642E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586721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Balloon Text"/>
    <w:basedOn w:val="a0"/>
    <w:link w:val="a6"/>
    <w:semiHidden/>
    <w:unhideWhenUsed/>
    <w:rsid w:val="0044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445205"/>
    <w:rPr>
      <w:rFonts w:ascii="Tahoma" w:hAnsi="Tahoma" w:cs="Tahoma"/>
      <w:sz w:val="16"/>
      <w:szCs w:val="16"/>
    </w:rPr>
  </w:style>
  <w:style w:type="character" w:styleId="a7">
    <w:name w:val="Placeholder Text"/>
    <w:basedOn w:val="a1"/>
    <w:uiPriority w:val="99"/>
    <w:semiHidden/>
    <w:rsid w:val="00541FC2"/>
    <w:rPr>
      <w:color w:val="808080"/>
    </w:rPr>
  </w:style>
  <w:style w:type="paragraph" w:styleId="a8">
    <w:name w:val="List Paragraph"/>
    <w:basedOn w:val="a0"/>
    <w:uiPriority w:val="34"/>
    <w:qFormat/>
    <w:rsid w:val="006A3E81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4E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E5BE1"/>
  </w:style>
  <w:style w:type="paragraph" w:styleId="ab">
    <w:name w:val="footer"/>
    <w:basedOn w:val="a0"/>
    <w:link w:val="ac"/>
    <w:unhideWhenUsed/>
    <w:rsid w:val="004E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E5BE1"/>
  </w:style>
  <w:style w:type="character" w:customStyle="1" w:styleId="20">
    <w:name w:val="Заголовок 2 Знак"/>
    <w:basedOn w:val="a1"/>
    <w:link w:val="2"/>
    <w:rsid w:val="00C642E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ad">
    <w:name w:val="Цветовое выделение"/>
    <w:uiPriority w:val="99"/>
    <w:rsid w:val="00C642EE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642EE"/>
    <w:rPr>
      <w:b w:val="0"/>
      <w:bCs w:val="0"/>
      <w:color w:val="106BBE"/>
    </w:rPr>
  </w:style>
  <w:style w:type="paragraph" w:customStyle="1" w:styleId="af">
    <w:name w:val="Текст (справка)"/>
    <w:basedOn w:val="a0"/>
    <w:next w:val="a0"/>
    <w:uiPriority w:val="99"/>
    <w:rsid w:val="00C642E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Комментарий"/>
    <w:basedOn w:val="af"/>
    <w:next w:val="a0"/>
    <w:uiPriority w:val="99"/>
    <w:rsid w:val="00C642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0"/>
    <w:uiPriority w:val="99"/>
    <w:rsid w:val="00C642EE"/>
    <w:rPr>
      <w:i/>
      <w:iCs/>
    </w:rPr>
  </w:style>
  <w:style w:type="paragraph" w:customStyle="1" w:styleId="af2">
    <w:name w:val="Нормальный (таблица)"/>
    <w:basedOn w:val="a0"/>
    <w:next w:val="a0"/>
    <w:uiPriority w:val="99"/>
    <w:rsid w:val="00C642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0"/>
    <w:next w:val="a0"/>
    <w:uiPriority w:val="99"/>
    <w:rsid w:val="00C6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4">
    <w:name w:val="Цветовое выделение для Текст"/>
    <w:uiPriority w:val="99"/>
    <w:rsid w:val="00C642EE"/>
  </w:style>
  <w:style w:type="numbering" w:customStyle="1" w:styleId="11">
    <w:name w:val="Нет списка1"/>
    <w:next w:val="a3"/>
    <w:uiPriority w:val="99"/>
    <w:semiHidden/>
    <w:unhideWhenUsed/>
    <w:rsid w:val="00C642EE"/>
  </w:style>
  <w:style w:type="paragraph" w:styleId="af5">
    <w:name w:val="No Spacing"/>
    <w:uiPriority w:val="1"/>
    <w:qFormat/>
    <w:rsid w:val="00C642EE"/>
    <w:pPr>
      <w:spacing w:after="0" w:line="240" w:lineRule="auto"/>
    </w:pPr>
  </w:style>
  <w:style w:type="character" w:styleId="af6">
    <w:name w:val="Hyperlink"/>
    <w:basedOn w:val="a1"/>
    <w:uiPriority w:val="99"/>
    <w:unhideWhenUsed/>
    <w:rsid w:val="00C642EE"/>
    <w:rPr>
      <w:color w:val="0000FF" w:themeColor="hyperlink"/>
      <w:u w:val="single"/>
    </w:rPr>
  </w:style>
  <w:style w:type="paragraph" w:styleId="af7">
    <w:name w:val="caption"/>
    <w:basedOn w:val="a0"/>
    <w:next w:val="a0"/>
    <w:qFormat/>
    <w:rsid w:val="00C642EE"/>
    <w:pPr>
      <w:framePr w:w="9905" w:h="2957" w:hSpace="181" w:wrap="around" w:vAnchor="text" w:hAnchor="page" w:x="1152" w:y="829"/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styleId="af8">
    <w:name w:val="page number"/>
    <w:basedOn w:val="a1"/>
    <w:rsid w:val="00C642EE"/>
  </w:style>
  <w:style w:type="paragraph" w:customStyle="1" w:styleId="af9">
    <w:name w:val="Знак"/>
    <w:basedOn w:val="a0"/>
    <w:rsid w:val="00C642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2">
    <w:name w:val="Текст выноски Знак1"/>
    <w:basedOn w:val="a1"/>
    <w:uiPriority w:val="99"/>
    <w:semiHidden/>
    <w:rsid w:val="00C642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Знак Знак Знак"/>
    <w:basedOn w:val="a0"/>
    <w:rsid w:val="00C642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C642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b">
    <w:name w:val="Body Text"/>
    <w:basedOn w:val="a0"/>
    <w:link w:val="afc"/>
    <w:rsid w:val="00C642E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1"/>
    <w:link w:val="afb"/>
    <w:rsid w:val="00C642E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64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4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0"/>
    <w:link w:val="22"/>
    <w:rsid w:val="00C642E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642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C642EE"/>
    <w:pPr>
      <w:numPr>
        <w:numId w:val="9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d">
    <w:name w:val="FollowedHyperlink"/>
    <w:basedOn w:val="a1"/>
    <w:uiPriority w:val="99"/>
    <w:unhideWhenUsed/>
    <w:rsid w:val="00C642E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867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qFormat/>
    <w:rsid w:val="00C642E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586721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Balloon Text"/>
    <w:basedOn w:val="a0"/>
    <w:link w:val="a6"/>
    <w:semiHidden/>
    <w:unhideWhenUsed/>
    <w:rsid w:val="0044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445205"/>
    <w:rPr>
      <w:rFonts w:ascii="Tahoma" w:hAnsi="Tahoma" w:cs="Tahoma"/>
      <w:sz w:val="16"/>
      <w:szCs w:val="16"/>
    </w:rPr>
  </w:style>
  <w:style w:type="character" w:styleId="a7">
    <w:name w:val="Placeholder Text"/>
    <w:basedOn w:val="a1"/>
    <w:uiPriority w:val="99"/>
    <w:semiHidden/>
    <w:rsid w:val="00541FC2"/>
    <w:rPr>
      <w:color w:val="808080"/>
    </w:rPr>
  </w:style>
  <w:style w:type="paragraph" w:styleId="a8">
    <w:name w:val="List Paragraph"/>
    <w:basedOn w:val="a0"/>
    <w:uiPriority w:val="34"/>
    <w:qFormat/>
    <w:rsid w:val="006A3E81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4E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E5BE1"/>
  </w:style>
  <w:style w:type="paragraph" w:styleId="ab">
    <w:name w:val="footer"/>
    <w:basedOn w:val="a0"/>
    <w:link w:val="ac"/>
    <w:unhideWhenUsed/>
    <w:rsid w:val="004E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E5BE1"/>
  </w:style>
  <w:style w:type="character" w:customStyle="1" w:styleId="20">
    <w:name w:val="Заголовок 2 Знак"/>
    <w:basedOn w:val="a1"/>
    <w:link w:val="2"/>
    <w:rsid w:val="00C642E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ad">
    <w:name w:val="Цветовое выделение"/>
    <w:uiPriority w:val="99"/>
    <w:rsid w:val="00C642EE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642EE"/>
    <w:rPr>
      <w:b w:val="0"/>
      <w:bCs w:val="0"/>
      <w:color w:val="106BBE"/>
    </w:rPr>
  </w:style>
  <w:style w:type="paragraph" w:customStyle="1" w:styleId="af">
    <w:name w:val="Текст (справка)"/>
    <w:basedOn w:val="a0"/>
    <w:next w:val="a0"/>
    <w:uiPriority w:val="99"/>
    <w:rsid w:val="00C642E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Комментарий"/>
    <w:basedOn w:val="af"/>
    <w:next w:val="a0"/>
    <w:uiPriority w:val="99"/>
    <w:rsid w:val="00C642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0"/>
    <w:uiPriority w:val="99"/>
    <w:rsid w:val="00C642EE"/>
    <w:rPr>
      <w:i/>
      <w:iCs/>
    </w:rPr>
  </w:style>
  <w:style w:type="paragraph" w:customStyle="1" w:styleId="af2">
    <w:name w:val="Нормальный (таблица)"/>
    <w:basedOn w:val="a0"/>
    <w:next w:val="a0"/>
    <w:uiPriority w:val="99"/>
    <w:rsid w:val="00C642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0"/>
    <w:next w:val="a0"/>
    <w:uiPriority w:val="99"/>
    <w:rsid w:val="00C6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4">
    <w:name w:val="Цветовое выделение для Текст"/>
    <w:uiPriority w:val="99"/>
    <w:rsid w:val="00C642EE"/>
  </w:style>
  <w:style w:type="numbering" w:customStyle="1" w:styleId="11">
    <w:name w:val="Нет списка1"/>
    <w:next w:val="a3"/>
    <w:uiPriority w:val="99"/>
    <w:semiHidden/>
    <w:unhideWhenUsed/>
    <w:rsid w:val="00C642EE"/>
  </w:style>
  <w:style w:type="paragraph" w:styleId="af5">
    <w:name w:val="No Spacing"/>
    <w:uiPriority w:val="1"/>
    <w:qFormat/>
    <w:rsid w:val="00C642EE"/>
    <w:pPr>
      <w:spacing w:after="0" w:line="240" w:lineRule="auto"/>
    </w:pPr>
  </w:style>
  <w:style w:type="character" w:styleId="af6">
    <w:name w:val="Hyperlink"/>
    <w:basedOn w:val="a1"/>
    <w:uiPriority w:val="99"/>
    <w:unhideWhenUsed/>
    <w:rsid w:val="00C642EE"/>
    <w:rPr>
      <w:color w:val="0000FF" w:themeColor="hyperlink"/>
      <w:u w:val="single"/>
    </w:rPr>
  </w:style>
  <w:style w:type="paragraph" w:styleId="af7">
    <w:name w:val="caption"/>
    <w:basedOn w:val="a0"/>
    <w:next w:val="a0"/>
    <w:qFormat/>
    <w:rsid w:val="00C642EE"/>
    <w:pPr>
      <w:framePr w:w="9905" w:h="2957" w:hSpace="181" w:wrap="around" w:vAnchor="text" w:hAnchor="page" w:x="1152" w:y="829"/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styleId="af8">
    <w:name w:val="page number"/>
    <w:basedOn w:val="a1"/>
    <w:rsid w:val="00C642EE"/>
  </w:style>
  <w:style w:type="paragraph" w:customStyle="1" w:styleId="af9">
    <w:name w:val="Знак"/>
    <w:basedOn w:val="a0"/>
    <w:rsid w:val="00C642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2">
    <w:name w:val="Текст выноски Знак1"/>
    <w:basedOn w:val="a1"/>
    <w:uiPriority w:val="99"/>
    <w:semiHidden/>
    <w:rsid w:val="00C642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Знак Знак Знак"/>
    <w:basedOn w:val="a0"/>
    <w:rsid w:val="00C642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C642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b">
    <w:name w:val="Body Text"/>
    <w:basedOn w:val="a0"/>
    <w:link w:val="afc"/>
    <w:rsid w:val="00C642E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1"/>
    <w:link w:val="afb"/>
    <w:rsid w:val="00C642E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64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4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0"/>
    <w:link w:val="22"/>
    <w:rsid w:val="00C642E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642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C642EE"/>
    <w:pPr>
      <w:numPr>
        <w:numId w:val="9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d">
    <w:name w:val="FollowedHyperlink"/>
    <w:basedOn w:val="a1"/>
    <w:uiPriority w:val="99"/>
    <w:unhideWhenUsed/>
    <w:rsid w:val="00C642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hyperlink" Target="garantF1://12081732.0" TargetMode="External"/><Relationship Id="rId26" Type="http://schemas.openxmlformats.org/officeDocument/2006/relationships/image" Target="media/image9.emf"/><Relationship Id="rId39" Type="http://schemas.openxmlformats.org/officeDocument/2006/relationships/hyperlink" Target="garantF1://12081732.0" TargetMode="Externa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header" Target="header2.xml"/><Relationship Id="rId42" Type="http://schemas.openxmlformats.org/officeDocument/2006/relationships/hyperlink" Target="garantF1://12081732.0" TargetMode="External"/><Relationship Id="rId47" Type="http://schemas.openxmlformats.org/officeDocument/2006/relationships/hyperlink" Target="garantF1://12084447.3737" TargetMode="External"/><Relationship Id="rId50" Type="http://schemas.openxmlformats.org/officeDocument/2006/relationships/hyperlink" Target="garantF1://12084447.3737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yperlink" Target="garantF1://12081732.503127" TargetMode="External"/><Relationship Id="rId25" Type="http://schemas.openxmlformats.org/officeDocument/2006/relationships/image" Target="media/image8.emf"/><Relationship Id="rId33" Type="http://schemas.openxmlformats.org/officeDocument/2006/relationships/hyperlink" Target="garantF1://12084447.0" TargetMode="External"/><Relationship Id="rId38" Type="http://schemas.openxmlformats.org/officeDocument/2006/relationships/hyperlink" Target="garantF1://12081732.503127" TargetMode="External"/><Relationship Id="rId46" Type="http://schemas.openxmlformats.org/officeDocument/2006/relationships/hyperlink" Target="file:///P:\03%20&#1044;&#1054;&#1061;&#1054;&#1044;&#1067;\&#1044;&#1054;&#1061;&#1054;&#1044;&#1067;\&#1052;&#1077;&#1090;&#1086;&#1076;&#1080;&#1082;&#1072;%20&#1086;&#1094;&#1077;&#1085;&#1082;&#1080;%20&#1082;&#1072;&#1095;&#1077;&#1089;&#1090;&#1074;&#1072;%20&#1092;&#1080;&#1085;&#1072;&#1085;&#1089;&#1086;&#1074;&#1086;&#1075;&#1086;%20&#1084;&#1077;&#1085;&#1077;&#1076;&#1078;&#1084;&#1077;&#1085;&#1090;&#1072;\&#1085;&#1072;&#1096;&#1080;%20&#1087;&#1088;&#1086;&#1077;&#1082;&#1090;&#1099;%20&#1053;&#1055;&#1040;\&#1087;&#1088;&#1086;&#1077;&#1082;&#1090;%20&#1087;&#1086;&#1089;&#1090;&#1072;&#1085;&#1086;&#1074;&#1083;&#1077;&#1085;&#1080;&#1103;_&#1055;&#1088;&#1086;&#1074;&#1077;&#1076;&#1077;&#1085;&#1080;&#1077;%20&#1084;&#1086;&#1085;&#1080;&#1090;&#1086;&#1088;&#1080;&#1085;&#1075;&#1072;\&#1089;%20&#1079;&#1072;&#1084;&#1077;&#1095;&#1072;&#1085;&#1080;&#1103;&#1084;&#1080;%20&#1051;&#1072;&#1079;&#1086;&#1074;&#1086;&#1081;\4.&#1055;&#1088;&#1080;&#1083;&#1086;&#1078;&#1077;&#1085;&#1080;&#1077;%202%20&#1082;%20&#1055;&#1086;&#1083;&#1086;&#1078;&#1077;&#1085;&#1080;&#1102;_&#1086;&#1090;&#1095;&#1077;&#1090;&#1099;%20&#1057;&#105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308460.100000" TargetMode="External"/><Relationship Id="rId20" Type="http://schemas.openxmlformats.org/officeDocument/2006/relationships/hyperlink" Target="garantF1://12081732.0" TargetMode="External"/><Relationship Id="rId29" Type="http://schemas.openxmlformats.org/officeDocument/2006/relationships/hyperlink" Target="garantF1://12084447.3737" TargetMode="External"/><Relationship Id="rId41" Type="http://schemas.openxmlformats.org/officeDocument/2006/relationships/hyperlink" Target="garantF1://12081732.5031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garantF1://12081732.0" TargetMode="External"/><Relationship Id="rId32" Type="http://schemas.openxmlformats.org/officeDocument/2006/relationships/hyperlink" Target="garantF1://12084447.3737" TargetMode="External"/><Relationship Id="rId37" Type="http://schemas.openxmlformats.org/officeDocument/2006/relationships/hyperlink" Target="file:///P:\03%20&#1044;&#1054;&#1061;&#1054;&#1044;&#1067;\&#1044;&#1054;&#1061;&#1054;&#1044;&#1067;\&#1052;&#1077;&#1090;&#1086;&#1076;&#1080;&#1082;&#1072;%20&#1086;&#1094;&#1077;&#1085;&#1082;&#1080;%20&#1082;&#1072;&#1095;&#1077;&#1089;&#1090;&#1074;&#1072;%20&#1092;&#1080;&#1085;&#1072;&#1085;&#1089;&#1086;&#1074;&#1086;&#1075;&#1086;%20&#1084;&#1077;&#1085;&#1077;&#1076;&#1078;&#1084;&#1077;&#1085;&#1090;&#1072;\&#1085;&#1072;&#1096;&#1080;%20&#1087;&#1088;&#1086;&#1077;&#1082;&#1090;&#1099;%20&#1053;&#1055;&#1040;\&#1087;&#1088;&#1086;&#1077;&#1082;&#1090;%20&#1087;&#1086;&#1089;&#1090;&#1072;&#1085;&#1086;&#1074;&#1083;&#1077;&#1085;&#1080;&#1103;_&#1055;&#1088;&#1086;&#1074;&#1077;&#1076;&#1077;&#1085;&#1080;&#1077;%20&#1084;&#1086;&#1085;&#1080;&#1090;&#1086;&#1088;&#1080;&#1085;&#1075;&#1072;\&#1089;%20&#1079;&#1072;&#1084;&#1077;&#1095;&#1072;&#1085;&#1080;&#1103;&#1084;&#1080;%20&#1051;&#1072;&#1079;&#1086;&#1074;&#1086;&#1081;\4.&#1055;&#1088;&#1080;&#1083;&#1086;&#1078;&#1077;&#1085;&#1080;&#1077;%202%20&#1082;%20&#1055;&#1086;&#1083;&#1086;&#1078;&#1077;&#1085;&#1080;&#1102;_&#1086;&#1090;&#1095;&#1077;&#1090;&#1099;%20&#1057;&#1055;.docx" TargetMode="External"/><Relationship Id="rId40" Type="http://schemas.openxmlformats.org/officeDocument/2006/relationships/hyperlink" Target="file:///P:\03%20&#1044;&#1054;&#1061;&#1054;&#1044;&#1067;\&#1044;&#1054;&#1061;&#1054;&#1044;&#1067;\&#1052;&#1077;&#1090;&#1086;&#1076;&#1080;&#1082;&#1072;%20&#1086;&#1094;&#1077;&#1085;&#1082;&#1080;%20&#1082;&#1072;&#1095;&#1077;&#1089;&#1090;&#1074;&#1072;%20&#1092;&#1080;&#1085;&#1072;&#1085;&#1089;&#1086;&#1074;&#1086;&#1075;&#1086;%20&#1084;&#1077;&#1085;&#1077;&#1076;&#1078;&#1084;&#1077;&#1085;&#1090;&#1072;\&#1085;&#1072;&#1096;&#1080;%20&#1087;&#1088;&#1086;&#1077;&#1082;&#1090;&#1099;%20&#1053;&#1055;&#1040;\&#1087;&#1088;&#1086;&#1077;&#1082;&#1090;%20&#1087;&#1086;&#1089;&#1090;&#1072;&#1085;&#1086;&#1074;&#1083;&#1077;&#1085;&#1080;&#1103;_&#1055;&#1088;&#1086;&#1074;&#1077;&#1076;&#1077;&#1085;&#1080;&#1077;%20&#1084;&#1086;&#1085;&#1080;&#1090;&#1086;&#1088;&#1080;&#1085;&#1075;&#1072;\&#1089;%20&#1079;&#1072;&#1084;&#1077;&#1095;&#1072;&#1085;&#1080;&#1103;&#1084;&#1080;%20&#1051;&#1072;&#1079;&#1086;&#1074;&#1086;&#1081;\4.&#1055;&#1088;&#1080;&#1083;&#1086;&#1078;&#1077;&#1085;&#1080;&#1077;%202%20&#1082;%20&#1055;&#1086;&#1083;&#1086;&#1078;&#1077;&#1085;&#1080;&#1102;_&#1086;&#1090;&#1095;&#1077;&#1090;&#1099;%20&#1057;&#1055;.docx" TargetMode="External"/><Relationship Id="rId45" Type="http://schemas.openxmlformats.org/officeDocument/2006/relationships/hyperlink" Target="garantF1://12084447.0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70308460.100000" TargetMode="External"/><Relationship Id="rId23" Type="http://schemas.openxmlformats.org/officeDocument/2006/relationships/hyperlink" Target="garantF1://12081732.503127" TargetMode="External"/><Relationship Id="rId28" Type="http://schemas.openxmlformats.org/officeDocument/2006/relationships/hyperlink" Target="garantF1://12084447.0" TargetMode="External"/><Relationship Id="rId36" Type="http://schemas.openxmlformats.org/officeDocument/2006/relationships/hyperlink" Target="garantF1://70308460.100000" TargetMode="External"/><Relationship Id="rId49" Type="http://schemas.openxmlformats.org/officeDocument/2006/relationships/hyperlink" Target="file:///P:\03%20&#1044;&#1054;&#1061;&#1054;&#1044;&#1067;\&#1044;&#1054;&#1061;&#1054;&#1044;&#1067;\&#1052;&#1077;&#1090;&#1086;&#1076;&#1080;&#1082;&#1072;%20&#1086;&#1094;&#1077;&#1085;&#1082;&#1080;%20&#1082;&#1072;&#1095;&#1077;&#1089;&#1090;&#1074;&#1072;%20&#1092;&#1080;&#1085;&#1072;&#1085;&#1089;&#1086;&#1074;&#1086;&#1075;&#1086;%20&#1084;&#1077;&#1085;&#1077;&#1076;&#1078;&#1084;&#1077;&#1085;&#1090;&#1072;\&#1085;&#1072;&#1096;&#1080;%20&#1087;&#1088;&#1086;&#1077;&#1082;&#1090;&#1099;%20&#1053;&#1055;&#1040;\&#1087;&#1088;&#1086;&#1077;&#1082;&#1090;%20&#1087;&#1086;&#1089;&#1090;&#1072;&#1085;&#1086;&#1074;&#1083;&#1077;&#1085;&#1080;&#1103;_&#1055;&#1088;&#1086;&#1074;&#1077;&#1076;&#1077;&#1085;&#1080;&#1077;%20&#1084;&#1086;&#1085;&#1080;&#1090;&#1086;&#1088;&#1080;&#1085;&#1075;&#1072;\&#1089;%20&#1079;&#1072;&#1084;&#1077;&#1095;&#1072;&#1085;&#1080;&#1103;&#1084;&#1080;%20&#1051;&#1072;&#1079;&#1086;&#1074;&#1086;&#1081;\4.&#1055;&#1088;&#1080;&#1083;&#1086;&#1078;&#1077;&#1085;&#1080;&#1077;%202%20&#1082;%20&#1055;&#1086;&#1083;&#1086;&#1078;&#1077;&#1085;&#1080;&#1102;_&#1086;&#1090;&#1095;&#1077;&#1090;&#1099;%20&#1057;&#1055;.docx" TargetMode="External"/><Relationship Id="rId10" Type="http://schemas.openxmlformats.org/officeDocument/2006/relationships/image" Target="media/image2.emf"/><Relationship Id="rId19" Type="http://schemas.openxmlformats.org/officeDocument/2006/relationships/hyperlink" Target="garantF1://12081732.503127" TargetMode="External"/><Relationship Id="rId31" Type="http://schemas.openxmlformats.org/officeDocument/2006/relationships/image" Target="media/image10.emf"/><Relationship Id="rId44" Type="http://schemas.openxmlformats.org/officeDocument/2006/relationships/hyperlink" Target="garantF1://12084447.3737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image" Target="media/image7.emf"/><Relationship Id="rId27" Type="http://schemas.openxmlformats.org/officeDocument/2006/relationships/hyperlink" Target="garantF1://12084447.3737" TargetMode="External"/><Relationship Id="rId30" Type="http://schemas.openxmlformats.org/officeDocument/2006/relationships/hyperlink" Target="garantF1://12084447.0" TargetMode="External"/><Relationship Id="rId35" Type="http://schemas.openxmlformats.org/officeDocument/2006/relationships/hyperlink" Target="garantF1://70308460.100000" TargetMode="External"/><Relationship Id="rId43" Type="http://schemas.openxmlformats.org/officeDocument/2006/relationships/hyperlink" Target="file:///P:\03%20&#1044;&#1054;&#1061;&#1054;&#1044;&#1067;\&#1044;&#1054;&#1061;&#1054;&#1044;&#1067;\&#1052;&#1077;&#1090;&#1086;&#1076;&#1080;&#1082;&#1072;%20&#1086;&#1094;&#1077;&#1085;&#1082;&#1080;%20&#1082;&#1072;&#1095;&#1077;&#1089;&#1090;&#1074;&#1072;%20&#1092;&#1080;&#1085;&#1072;&#1085;&#1089;&#1086;&#1074;&#1086;&#1075;&#1086;%20&#1084;&#1077;&#1085;&#1077;&#1076;&#1078;&#1084;&#1077;&#1085;&#1090;&#1072;\&#1085;&#1072;&#1096;&#1080;%20&#1087;&#1088;&#1086;&#1077;&#1082;&#1090;&#1099;%20&#1053;&#1055;&#1040;\&#1087;&#1088;&#1086;&#1077;&#1082;&#1090;%20&#1087;&#1086;&#1089;&#1090;&#1072;&#1085;&#1086;&#1074;&#1083;&#1077;&#1085;&#1080;&#1103;_&#1055;&#1088;&#1086;&#1074;&#1077;&#1076;&#1077;&#1085;&#1080;&#1077;%20&#1084;&#1086;&#1085;&#1080;&#1090;&#1086;&#1088;&#1080;&#1085;&#1075;&#1072;\&#1089;%20&#1079;&#1072;&#1084;&#1077;&#1095;&#1072;&#1085;&#1080;&#1103;&#1084;&#1080;%20&#1051;&#1072;&#1079;&#1086;&#1074;&#1086;&#1081;\4.&#1055;&#1088;&#1080;&#1083;&#1086;&#1078;&#1077;&#1085;&#1080;&#1077;%202%20&#1082;%20&#1055;&#1086;&#1083;&#1086;&#1078;&#1077;&#1085;&#1080;&#1102;_&#1086;&#1090;&#1095;&#1077;&#1090;&#1099;%20&#1057;&#1055;.docx" TargetMode="External"/><Relationship Id="rId48" Type="http://schemas.openxmlformats.org/officeDocument/2006/relationships/hyperlink" Target="garantF1://12084447.0" TargetMode="External"/><Relationship Id="rId8" Type="http://schemas.openxmlformats.org/officeDocument/2006/relationships/endnotes" Target="endnotes.xml"/><Relationship Id="rId51" Type="http://schemas.openxmlformats.org/officeDocument/2006/relationships/hyperlink" Target="garantF1://120844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1D0E-299E-44AE-A9AC-ADC25C42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32</Pages>
  <Words>7115</Words>
  <Characters>40559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47579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Ксения Сергеевна</dc:creator>
  <cp:keywords/>
  <dc:description/>
  <cp:lastModifiedBy>Сухарева Ксения Сергеевна</cp:lastModifiedBy>
  <cp:revision>55</cp:revision>
  <cp:lastPrinted>2020-04-30T08:48:00Z</cp:lastPrinted>
  <dcterms:created xsi:type="dcterms:W3CDTF">2020-03-25T09:10:00Z</dcterms:created>
  <dcterms:modified xsi:type="dcterms:W3CDTF">2020-08-10T12:11:00Z</dcterms:modified>
</cp:coreProperties>
</file>