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92A48">
        <w:rPr>
          <w:rFonts w:ascii="Times New Roman" w:hAnsi="Times New Roman" w:cs="Times New Roman"/>
          <w:b/>
          <w:sz w:val="28"/>
          <w:szCs w:val="28"/>
        </w:rPr>
        <w:t>экспертизе</w:t>
      </w:r>
      <w:r w:rsidR="00C032DB">
        <w:rPr>
          <w:rFonts w:ascii="Times New Roman" w:hAnsi="Times New Roman" w:cs="Times New Roman"/>
          <w:b/>
          <w:sz w:val="28"/>
          <w:szCs w:val="28"/>
        </w:rPr>
        <w:t xml:space="preserve"> муниципального правового акта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1E780D" w:rsidRDefault="00C032DB" w:rsidP="00045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Наименование структурного подразделения (территориального органа) администрации, проводившего экспертизу правового акта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 </w:t>
      </w:r>
      <w:r w:rsidR="005B1D02" w:rsidRPr="005B1D0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552137" w:rsidRPr="0055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</w:t>
      </w:r>
      <w:r w:rsidR="00256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D03F58" w:rsidRDefault="00256DBE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Theme="minorHAnsi"/>
        </w:rPr>
        <w:t>Реквизиты правового акта</w:t>
      </w:r>
      <w:r>
        <w:t>:</w:t>
      </w:r>
      <w:r w:rsidR="000F322A" w:rsidRPr="000F322A">
        <w:rPr>
          <w:sz w:val="28"/>
          <w:szCs w:val="28"/>
        </w:rPr>
        <w:t xml:space="preserve"> </w:t>
      </w:r>
      <w:r w:rsidR="005B1D02" w:rsidRPr="005B1D02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Дзержинска Нижегородской области от 15 октября 2020 года № 2483 «Об утверждении Положения о проведении открытого конкурса по отбору специализированной службы по вопросам похоронного дела на территории муниципального образования городской округ город Дзержинск»</w:t>
      </w:r>
      <w:r w:rsidR="007C0611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 xml:space="preserve">Замечания по проведенной </w:t>
      </w:r>
      <w:r w:rsidR="006D602F">
        <w:rPr>
          <w:rFonts w:ascii="Times New Roman" w:hAnsi="Times New Roman" w:cs="Times New Roman"/>
          <w:b/>
          <w:sz w:val="28"/>
          <w:szCs w:val="28"/>
        </w:rPr>
        <w:t>экспертизе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02F">
        <w:rPr>
          <w:rFonts w:ascii="Times New Roman" w:hAnsi="Times New Roman" w:cs="Times New Roman"/>
          <w:sz w:val="28"/>
          <w:szCs w:val="28"/>
          <w:u w:val="single"/>
        </w:rPr>
        <w:t>экспертизы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EB5943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 xml:space="preserve">амечания к процедурам по проведенной </w:t>
      </w:r>
      <w:r w:rsidR="006D602F">
        <w:rPr>
          <w:rFonts w:ascii="Times New Roman" w:hAnsi="Times New Roman" w:cs="Times New Roman"/>
          <w:sz w:val="28"/>
          <w:szCs w:val="28"/>
        </w:rPr>
        <w:t>экспертизе муниципального правового акта</w:t>
      </w:r>
      <w:r w:rsidR="002D688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A271C1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Экспертиза</w:t>
      </w:r>
      <w:r w:rsidR="00FE1C3B">
        <w:rPr>
          <w:rFonts w:ascii="Times New Roman" w:hAnsi="Times New Roman" w:cs="Times New Roman"/>
          <w:sz w:val="28"/>
          <w:szCs w:val="28"/>
        </w:rPr>
        <w:t xml:space="preserve"> </w:t>
      </w:r>
      <w:r w:rsidR="001540EF">
        <w:rPr>
          <w:rFonts w:ascii="Times New Roman" w:hAnsi="Times New Roman" w:cs="Times New Roman"/>
          <w:sz w:val="28"/>
          <w:szCs w:val="28"/>
        </w:rPr>
        <w:t>п</w:t>
      </w:r>
      <w:r w:rsidR="001540EF" w:rsidRPr="001540EF">
        <w:rPr>
          <w:rFonts w:ascii="Times New Roman" w:hAnsi="Times New Roman" w:cs="Times New Roman"/>
          <w:sz w:val="28"/>
          <w:szCs w:val="28"/>
        </w:rPr>
        <w:t>остановлени</w:t>
      </w:r>
      <w:r w:rsidR="001540EF">
        <w:rPr>
          <w:rFonts w:ascii="Times New Roman" w:hAnsi="Times New Roman" w:cs="Times New Roman"/>
          <w:sz w:val="28"/>
          <w:szCs w:val="28"/>
        </w:rPr>
        <w:t>я</w:t>
      </w:r>
      <w:r w:rsidR="001540EF" w:rsidRPr="001540EF">
        <w:rPr>
          <w:rFonts w:ascii="Times New Roman" w:hAnsi="Times New Roman" w:cs="Times New Roman"/>
          <w:sz w:val="28"/>
          <w:szCs w:val="28"/>
        </w:rPr>
        <w:t xml:space="preserve"> администрации г. Дзержинска </w:t>
      </w:r>
      <w:r w:rsidR="001A2A1B">
        <w:rPr>
          <w:rFonts w:ascii="Times New Roman" w:hAnsi="Times New Roman" w:cs="Times New Roman"/>
          <w:sz w:val="28"/>
          <w:szCs w:val="28"/>
        </w:rPr>
        <w:t>от 15 октября 2020 </w:t>
      </w:r>
      <w:bookmarkStart w:id="0" w:name="_GoBack"/>
      <w:bookmarkEnd w:id="0"/>
      <w:r w:rsidR="005B1D02" w:rsidRPr="005B1D02">
        <w:rPr>
          <w:rFonts w:ascii="Times New Roman" w:hAnsi="Times New Roman" w:cs="Times New Roman"/>
          <w:sz w:val="28"/>
          <w:szCs w:val="28"/>
        </w:rPr>
        <w:t>года № 2483 «Об утверждении Положения о п</w:t>
      </w:r>
      <w:r w:rsidR="005B1D02">
        <w:rPr>
          <w:rFonts w:ascii="Times New Roman" w:hAnsi="Times New Roman" w:cs="Times New Roman"/>
          <w:sz w:val="28"/>
          <w:szCs w:val="28"/>
        </w:rPr>
        <w:t>роведении открытого конкурса по </w:t>
      </w:r>
      <w:r w:rsidR="005B1D02" w:rsidRPr="005B1D02">
        <w:rPr>
          <w:rFonts w:ascii="Times New Roman" w:hAnsi="Times New Roman" w:cs="Times New Roman"/>
          <w:sz w:val="28"/>
          <w:szCs w:val="28"/>
        </w:rPr>
        <w:t xml:space="preserve">отбору специализированной службы </w:t>
      </w:r>
      <w:r w:rsidR="005B1D02">
        <w:rPr>
          <w:rFonts w:ascii="Times New Roman" w:hAnsi="Times New Roman" w:cs="Times New Roman"/>
          <w:sz w:val="28"/>
          <w:szCs w:val="28"/>
        </w:rPr>
        <w:t>по вопросам похоронного дела на </w:t>
      </w:r>
      <w:r w:rsidR="005B1D02" w:rsidRPr="005B1D02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городской округ город Дзержинск»</w:t>
      </w:r>
      <w:r w:rsidR="001332CB" w:rsidRPr="00133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3CA">
        <w:rPr>
          <w:rFonts w:ascii="Times New Roman" w:hAnsi="Times New Roman" w:cs="Times New Roman"/>
          <w:sz w:val="28"/>
          <w:szCs w:val="28"/>
        </w:rPr>
        <w:t>проведена в </w:t>
      </w:r>
      <w:r w:rsidR="001332CB">
        <w:rPr>
          <w:rFonts w:ascii="Times New Roman" w:hAnsi="Times New Roman" w:cs="Times New Roman"/>
          <w:sz w:val="28"/>
          <w:szCs w:val="28"/>
        </w:rPr>
        <w:t>соответствии</w:t>
      </w:r>
      <w:r w:rsidR="005B1D02">
        <w:rPr>
          <w:rFonts w:ascii="Times New Roman" w:hAnsi="Times New Roman" w:cs="Times New Roman"/>
          <w:sz w:val="28"/>
          <w:szCs w:val="28"/>
        </w:rPr>
        <w:t xml:space="preserve"> </w:t>
      </w:r>
      <w:r w:rsidR="001332CB">
        <w:rPr>
          <w:rFonts w:ascii="Times New Roman" w:hAnsi="Times New Roman" w:cs="Times New Roman"/>
          <w:sz w:val="28"/>
          <w:szCs w:val="28"/>
        </w:rPr>
        <w:t>с</w:t>
      </w:r>
      <w:r w:rsidR="005B1D02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Порядком проведения оценки регулирующего воздействия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>проектов</w:t>
      </w:r>
      <w:r w:rsidR="007C061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1C3B" w:rsidRPr="00FE1C3B">
        <w:rPr>
          <w:rFonts w:ascii="Times New Roman" w:hAnsi="Times New Roman" w:cs="Times New Roman"/>
          <w:sz w:val="28"/>
          <w:szCs w:val="28"/>
        </w:rPr>
        <w:t>экспертизы действующих</w:t>
      </w:r>
      <w:r w:rsidR="007B27BC">
        <w:rPr>
          <w:rFonts w:ascii="Times New Roman" w:hAnsi="Times New Roman" w:cs="Times New Roman"/>
          <w:sz w:val="28"/>
          <w:szCs w:val="28"/>
        </w:rPr>
        <w:t xml:space="preserve"> </w:t>
      </w:r>
      <w:r w:rsidR="00FE1C3B" w:rsidRPr="00FE1C3B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>утвержденных</w:t>
      </w:r>
      <w:r w:rsidR="001540EF">
        <w:rPr>
          <w:rFonts w:ascii="Times New Roman" w:hAnsi="Times New Roman" w:cs="Times New Roman"/>
          <w:sz w:val="28"/>
          <w:szCs w:val="28"/>
        </w:rPr>
        <w:t xml:space="preserve"> </w:t>
      </w:r>
      <w:r w:rsidR="003C678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E1C3B"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2100BE">
        <w:rPr>
          <w:sz w:val="28"/>
          <w:szCs w:val="28"/>
        </w:rPr>
        <w:t> </w:t>
      </w:r>
      <w:r w:rsidR="00900DF5">
        <w:rPr>
          <w:rFonts w:ascii="Times New Roman" w:hAnsi="Times New Roman" w:cs="Times New Roman"/>
          <w:sz w:val="28"/>
          <w:szCs w:val="28"/>
        </w:rPr>
        <w:t>Дзержинск</w:t>
      </w:r>
      <w:proofErr w:type="gramEnd"/>
      <w:r w:rsidR="00900DF5">
        <w:rPr>
          <w:rFonts w:ascii="Times New Roman" w:hAnsi="Times New Roman" w:cs="Times New Roman"/>
          <w:sz w:val="28"/>
          <w:szCs w:val="28"/>
        </w:rPr>
        <w:t xml:space="preserve"> </w:t>
      </w:r>
      <w:r w:rsidR="007C0611">
        <w:rPr>
          <w:rFonts w:ascii="Times New Roman" w:hAnsi="Times New Roman" w:cs="Times New Roman"/>
          <w:sz w:val="28"/>
          <w:szCs w:val="28"/>
        </w:rPr>
        <w:t>от</w:t>
      </w:r>
      <w:r w:rsidR="007C06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10</w:t>
      </w:r>
      <w:r w:rsidR="005B1D02">
        <w:rPr>
          <w:rFonts w:ascii="Times New Roman" w:hAnsi="Times New Roman" w:cs="Times New Roman"/>
          <w:sz w:val="28"/>
          <w:szCs w:val="28"/>
        </w:rPr>
        <w:t> </w:t>
      </w:r>
      <w:r w:rsidR="001540E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7C0611" w:rsidRPr="007C0611">
        <w:rPr>
          <w:rFonts w:ascii="Times New Roman" w:hAnsi="Times New Roman" w:cs="Times New Roman"/>
          <w:sz w:val="28"/>
          <w:szCs w:val="28"/>
        </w:rPr>
        <w:t>2015</w:t>
      </w:r>
      <w:r w:rsidR="001540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C0611" w:rsidRPr="007C0611">
        <w:rPr>
          <w:rFonts w:ascii="Times New Roman" w:hAnsi="Times New Roman" w:cs="Times New Roman"/>
          <w:sz w:val="28"/>
          <w:szCs w:val="28"/>
        </w:rPr>
        <w:t xml:space="preserve"> №</w:t>
      </w:r>
      <w:r w:rsidR="005B1D02">
        <w:rPr>
          <w:rFonts w:ascii="Times New Roman" w:hAnsi="Times New Roman" w:cs="Times New Roman"/>
          <w:sz w:val="28"/>
          <w:szCs w:val="28"/>
        </w:rPr>
        <w:t> </w:t>
      </w:r>
      <w:r w:rsidR="007C0611" w:rsidRPr="007C0611">
        <w:rPr>
          <w:rFonts w:ascii="Times New Roman" w:hAnsi="Times New Roman" w:cs="Times New Roman"/>
          <w:sz w:val="28"/>
          <w:szCs w:val="28"/>
        </w:rPr>
        <w:t>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005353" w:rsidRPr="00005353"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5B1D02" w:rsidRPr="00F60D2C">
        <w:rPr>
          <w:rFonts w:ascii="Times New Roman" w:hAnsi="Times New Roman" w:cs="Times New Roman"/>
          <w:sz w:val="28"/>
          <w:szCs w:val="28"/>
        </w:rPr>
        <w:t>сектора программного планирования отдела экономики и стратегического планирования</w:t>
      </w:r>
      <w:r w:rsidR="00005353" w:rsidRPr="00005353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и инвестиций</w:t>
      </w:r>
      <w:r w:rsidR="00002E54">
        <w:rPr>
          <w:rFonts w:ascii="Times New Roman" w:hAnsi="Times New Roman" w:cs="Times New Roman"/>
          <w:sz w:val="28"/>
          <w:szCs w:val="28"/>
        </w:rPr>
        <w:t>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784" w:rsidRDefault="003C6784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0BE" w:rsidRDefault="002100BE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0EF" w:rsidRDefault="005B1D02" w:rsidP="00204F8E">
      <w:pPr>
        <w:pStyle w:val="ConsPlusNonformat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</w:t>
      </w:r>
      <w:r w:rsidR="001540E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иректор департамента </w:t>
      </w:r>
    </w:p>
    <w:p w:rsidR="003C6784" w:rsidRPr="004C7DB1" w:rsidRDefault="001540EF" w:rsidP="00204F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экономического развития и инвестиций</w:t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 xml:space="preserve">   </w:t>
      </w:r>
      <w:r w:rsid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</w:t>
      </w:r>
      <w:r w:rsidR="00204F8E" w:rsidRPr="00204F8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</w:t>
      </w:r>
      <w:r w:rsidR="005B1D0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Н.Е. Китаева</w:t>
      </w:r>
    </w:p>
    <w:sectPr w:rsidR="003C6784" w:rsidRPr="004C7DB1" w:rsidSect="002100BE">
      <w:pgSz w:w="11906" w:h="16838"/>
      <w:pgMar w:top="851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05353"/>
    <w:rsid w:val="00045755"/>
    <w:rsid w:val="00052FCF"/>
    <w:rsid w:val="000A6096"/>
    <w:rsid w:val="000B02C3"/>
    <w:rsid w:val="000B4EB8"/>
    <w:rsid w:val="000C66A1"/>
    <w:rsid w:val="000D2235"/>
    <w:rsid w:val="000D4B72"/>
    <w:rsid w:val="000E5B57"/>
    <w:rsid w:val="000F322A"/>
    <w:rsid w:val="001332CB"/>
    <w:rsid w:val="001540EF"/>
    <w:rsid w:val="00164632"/>
    <w:rsid w:val="001A2A1B"/>
    <w:rsid w:val="001E780D"/>
    <w:rsid w:val="0020382E"/>
    <w:rsid w:val="00204F8E"/>
    <w:rsid w:val="002100BE"/>
    <w:rsid w:val="00252015"/>
    <w:rsid w:val="00256DBE"/>
    <w:rsid w:val="00265565"/>
    <w:rsid w:val="002D6888"/>
    <w:rsid w:val="00320043"/>
    <w:rsid w:val="00387659"/>
    <w:rsid w:val="003C6784"/>
    <w:rsid w:val="004850A6"/>
    <w:rsid w:val="004C5C44"/>
    <w:rsid w:val="004C7723"/>
    <w:rsid w:val="004C7DB1"/>
    <w:rsid w:val="005253CA"/>
    <w:rsid w:val="00527B69"/>
    <w:rsid w:val="00552137"/>
    <w:rsid w:val="00560B45"/>
    <w:rsid w:val="005B1D02"/>
    <w:rsid w:val="005B33A5"/>
    <w:rsid w:val="006245B0"/>
    <w:rsid w:val="006D602F"/>
    <w:rsid w:val="007112FF"/>
    <w:rsid w:val="007B27BC"/>
    <w:rsid w:val="007C0611"/>
    <w:rsid w:val="007F175E"/>
    <w:rsid w:val="00892A48"/>
    <w:rsid w:val="008E1498"/>
    <w:rsid w:val="00900DF5"/>
    <w:rsid w:val="00926D3F"/>
    <w:rsid w:val="00A271C1"/>
    <w:rsid w:val="00A72486"/>
    <w:rsid w:val="00B23B42"/>
    <w:rsid w:val="00B968B6"/>
    <w:rsid w:val="00BF5E39"/>
    <w:rsid w:val="00C032DB"/>
    <w:rsid w:val="00CC0384"/>
    <w:rsid w:val="00CC700C"/>
    <w:rsid w:val="00CF2DF0"/>
    <w:rsid w:val="00D03F58"/>
    <w:rsid w:val="00D90019"/>
    <w:rsid w:val="00DA140F"/>
    <w:rsid w:val="00DA75A3"/>
    <w:rsid w:val="00E56DEE"/>
    <w:rsid w:val="00EB409D"/>
    <w:rsid w:val="00EB5943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  <w:style w:type="character" w:customStyle="1" w:styleId="2">
    <w:name w:val="Основной текст (2)"/>
    <w:basedOn w:val="a0"/>
    <w:rsid w:val="0025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31</cp:revision>
  <cp:lastPrinted>2019-05-08T08:53:00Z</cp:lastPrinted>
  <dcterms:created xsi:type="dcterms:W3CDTF">2018-11-12T08:44:00Z</dcterms:created>
  <dcterms:modified xsi:type="dcterms:W3CDTF">2022-08-10T05:58:00Z</dcterms:modified>
</cp:coreProperties>
</file>