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Уведомление</w:t>
      </w:r>
    </w:p>
    <w:p>
      <w:pPr>
        <w:pStyle w:val="Normal"/>
        <w:widowControl w:val="false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 проведении публичных консультаций по </w:t>
      </w:r>
      <w:r>
        <w:rPr>
          <w:b/>
          <w:szCs w:val="28"/>
        </w:rPr>
        <w:t>оценке регулирующего воздействия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Cs w:val="28"/>
        </w:rPr>
        <w:t xml:space="preserve">Департамент дорожного хозяйства уведомляет о проведении публичных консультаций в целях оценки регулирующего воздействия муниципального нормативного правового акта проекта </w:t>
      </w:r>
      <w:r>
        <w:rPr>
          <w:sz w:val="28"/>
          <w:szCs w:val="28"/>
        </w:rPr>
        <w:t xml:space="preserve">постановления администрации города Дзержинска </w:t>
      </w:r>
      <w:r>
        <w:rPr>
          <w:rFonts w:eastAsia="Times New Roman" w:cs="Times New Roman"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>
        <w:rPr>
          <w:rFonts w:eastAsia="Times New Roman" w:cs="Times New Roman"/>
          <w:b w:val="false"/>
          <w:bCs w:val="false"/>
          <w:sz w:val="28"/>
          <w:szCs w:val="28"/>
          <w:lang w:eastAsia="en-US"/>
        </w:rPr>
        <w:t xml:space="preserve">города Дзержинска Нижегородской области от 23 апреля 2021 года № 1175  </w:t>
      </w:r>
      <w:r>
        <w:rPr>
          <w:rFonts w:eastAsia="Times New Roman" w:cs="Times New Roman"/>
          <w:sz w:val="28"/>
          <w:szCs w:val="28"/>
          <w:lang w:eastAsia="en-US"/>
        </w:rPr>
        <w:t xml:space="preserve"> «Об</w:t>
      </w:r>
      <w:r>
        <w:rPr>
          <w:sz w:val="28"/>
          <w:szCs w:val="28"/>
        </w:rPr>
        <w:t xml:space="preserve">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</w:t>
      </w:r>
      <w:r>
        <w:rPr>
          <w:szCs w:val="28"/>
        </w:rPr>
        <w:t xml:space="preserve">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Сроки проведения публичных консультаций: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«13» декабря 2024 года – «13» января 2025 года.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Способы направления участниками публичных консультаций своих предложения и замечаний:                          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-   в электронном виде на адрес: </w:t>
      </w:r>
      <w:hyperlink r:id="rId2">
        <w:r>
          <w:rPr>
            <w:szCs w:val="28"/>
            <w:lang w:val="en-US"/>
          </w:rPr>
          <w:t>dorblag</w:t>
        </w:r>
        <w:r>
          <w:rPr>
            <w:szCs w:val="28"/>
          </w:rPr>
          <w:t>@</w:t>
        </w:r>
        <w:r>
          <w:rPr>
            <w:szCs w:val="28"/>
            <w:lang w:val="en-US"/>
          </w:rPr>
          <w:t>adm</w:t>
        </w:r>
        <w:r>
          <w:rPr>
            <w:szCs w:val="28"/>
          </w:rPr>
          <w:t>.</w:t>
        </w:r>
        <w:r>
          <w:rPr>
            <w:szCs w:val="28"/>
            <w:lang w:val="en-US"/>
          </w:rPr>
          <w:t>dzr</w:t>
        </w:r>
        <w:r>
          <w:rPr>
            <w:szCs w:val="28"/>
          </w:rPr>
          <w:t>.</w:t>
        </w:r>
        <w:r>
          <w:rPr>
            <w:szCs w:val="28"/>
            <w:lang w:val="en-US"/>
          </w:rPr>
          <w:t>nnov</w:t>
        </w:r>
        <w:r>
          <w:rPr>
            <w:szCs w:val="28"/>
          </w:rPr>
          <w:t>.</w:t>
        </w:r>
        <w:r>
          <w:rPr>
            <w:szCs w:val="28"/>
            <w:lang w:val="en-US"/>
          </w:rPr>
          <w:t>ru</w:t>
        </w:r>
      </w:hyperlink>
      <w:r>
        <w:rPr>
          <w:szCs w:val="28"/>
        </w:rPr>
        <w:t>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- на бумажном носителе по адресу: 606000, Нижегородская область, г. Дзержинск, пл. Дзержинского, д.1, кабинет 38.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Контактное лицо по вопросам публичных консультаций:                      </w:t>
      </w:r>
    </w:p>
    <w:p>
      <w:pPr>
        <w:pStyle w:val="Normal"/>
        <w:tabs>
          <w:tab w:val="clear" w:pos="708"/>
          <w:tab w:val="left" w:pos="2715" w:leader="none"/>
        </w:tabs>
        <w:jc w:val="both"/>
        <w:rPr>
          <w:szCs w:val="28"/>
        </w:rPr>
      </w:pPr>
      <w:r>
        <w:rPr>
          <w:szCs w:val="28"/>
        </w:rPr>
        <w:t>Сивковская Елена Евгеньевна - начальник сектора транспорта управления дорожного хозяйства департамента дорожного хозяйства.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Рабочий телефон: 8 (8313) 27-99-62.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График работы: понедельник-четверг с 8.00 до 17.00 часов, пятница с 8.00 до 16.00 часов, обеденный перерыв с 13.00 до 13.48 часов по рабочим дням.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Прилагаемые к уведомлению материалы: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1. проект постановления;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2. проект Порядка;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3. пояснительная записка к проекту постановления;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4. опросный лист для проведения публичных консультаций.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__________________</w:t>
      </w:r>
    </w:p>
    <w:p>
      <w:pPr>
        <w:pStyle w:val="Normal"/>
        <w:jc w:val="both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8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">
    <w:name w:val="Heading 8"/>
    <w:basedOn w:val="Normal"/>
    <w:next w:val="Normal"/>
    <w:link w:val="81"/>
    <w:qFormat/>
    <w:rsid w:val="005329b6"/>
    <w:pPr>
      <w:keepNext w:val="true"/>
      <w:outlineLvl w:val="7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qFormat/>
    <w:rsid w:val="005329b6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ec35e1"/>
    <w:rPr>
      <w:rFonts w:ascii="Segoe UI" w:hAnsi="Segoe UI" w:eastAsia="Times New Roman" w:cs="Segoe UI"/>
      <w:sz w:val="18"/>
      <w:szCs w:val="18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fe4e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4ea1"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>
      <w:rFonts w:ascii="Times New Roman" w:hAnsi="Times New Roman" w:cs="Times New Roman"/>
      <w:sz w:val="28"/>
    </w:rPr>
  </w:style>
  <w:style w:type="character" w:styleId="WW8Num2z2">
    <w:name w:val="WW8Num2z2"/>
    <w:qFormat/>
    <w:rPr/>
  </w:style>
  <w:style w:type="character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3z1">
    <w:name w:val="WW8Num3z1"/>
    <w:qFormat/>
    <w:rPr>
      <w:rFonts w:ascii="Times New Roman" w:hAnsi="Times New Roman" w:cs="Times New Roman"/>
      <w:sz w:val="28"/>
    </w:rPr>
  </w:style>
  <w:style w:type="character" w:styleId="WW8Num3z2">
    <w:name w:val="WW8Num3z2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Times New Roman" w:hAnsi="Times New Roman" w:cs="Times New Roman"/>
      <w:sz w:val="28"/>
    </w:rPr>
  </w:style>
  <w:style w:type="character" w:styleId="WW8Num7z2">
    <w:name w:val="WW8Num7z2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1">
    <w:name w:val="WW8Num12z1"/>
    <w:qFormat/>
    <w:rPr>
      <w:rFonts w:ascii="Times New Roman" w:hAnsi="Times New Roman" w:cs="Times New Roman"/>
      <w:sz w:val="28"/>
    </w:rPr>
  </w:style>
  <w:style w:type="character" w:styleId="WW8Num12z2">
    <w:name w:val="WW8Num12z2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ec35e1"/>
    <w:pPr/>
    <w:rPr>
      <w:rFonts w:ascii="Segoe UI" w:hAnsi="Segoe UI" w:cs="Segoe UI"/>
      <w:sz w:val="18"/>
      <w:szCs w:val="18"/>
    </w:rPr>
  </w:style>
  <w:style w:type="paragraph" w:styleId="13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Tahoma" w:cs="Lohit Devanagari;Times New Roma"/>
      <w:sz w:val="28"/>
      <w:szCs w:val="28"/>
    </w:rPr>
  </w:style>
  <w:style w:type="paragraph" w:styleId="14">
    <w:name w:val="Указатель1"/>
    <w:basedOn w:val="Normal"/>
    <w:qFormat/>
    <w:pPr>
      <w:suppressLineNumbers/>
    </w:pPr>
    <w:rPr>
      <w:rFonts w:cs="Lohit Devanagari;Times New Rom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/>
    <w:rPr/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TableParagraph">
    <w:name w:val="Table Paragraph"/>
    <w:basedOn w:val="Normal"/>
    <w:qFormat/>
    <w:pPr>
      <w:ind w:left="930" w:right="0" w:hanging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Style27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rblag@adm.dzr.nn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AlterOffice/3.2.11.2$Linux_X86_64 LibreOffice_project/f3cab14ae505be78703a2a5ea081339a808db020</Application>
  <AppVersion>15.0000</AppVersion>
  <Pages>1</Pages>
  <Words>211</Words>
  <Characters>1540</Characters>
  <CharactersWithSpaces>2004</CharactersWithSpaces>
  <Paragraphs>19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2024-06-14T08:43:00Z</dcterms:created>
  <dc:creator>Ополченцева Светлана Геннадьевна</dc:creator>
  <dc:description/>
  <dc:language>ru-RU</dc:language>
  <cp:lastModifiedBy/>
  <cp:lastPrinted>2023-10-05T13:13:00Z</cp:lastPrinted>
  <dcterms:modified xsi:type="dcterms:W3CDTF">2024-12-13T09:06:37Z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