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67C5E" w14:textId="4C7B5B7B" w:rsidR="00E97E89" w:rsidRDefault="008A2073" w:rsidP="00835002">
      <w:pPr>
        <w:spacing w:before="360" w:after="0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НЕ ПОЛЕ ПЕРЕЙТИ</w:t>
      </w:r>
      <w:r w:rsidR="009C0114" w:rsidRPr="009C011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КАК МЕ</w:t>
      </w:r>
      <w:r w:rsidR="00EB3800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НЯЕТСЯ ПРОДОЛЖИТЕЛЬНОСТЬ ЖИЗНИ РОССИЯН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04C4AED0" w14:textId="25F25F72" w:rsidR="00A80642" w:rsidRDefault="00BC0BD0" w:rsidP="00A75D17">
      <w:pPr>
        <w:ind w:left="1276"/>
        <w:jc w:val="both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Согласно</w:t>
      </w:r>
      <w:r w:rsidR="00A80642" w:rsidRPr="00A8064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оценкам Росстата, средняя продолжительность жизни в России </w:t>
      </w:r>
      <w:r w:rsidR="00A80642" w:rsidRPr="00A75D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в 2019 году достигла исторического максимума — 73,34 года. </w:t>
      </w:r>
      <w:r w:rsidR="005A707A" w:rsidRPr="00A75D17">
        <w:rPr>
          <w:rFonts w:ascii="Arial" w:hAnsi="Arial" w:cs="Arial"/>
          <w:b/>
          <w:color w:val="525252" w:themeColor="accent3" w:themeShade="80"/>
          <w:sz w:val="24"/>
          <w:szCs w:val="24"/>
        </w:rPr>
        <w:t>Для нижегородцев, рожденных в 2019 году, ожидаемая продолжительности жизни — 72,3</w:t>
      </w:r>
      <w:r w:rsidR="007A4AF8">
        <w:rPr>
          <w:rFonts w:ascii="Arial" w:hAnsi="Arial" w:cs="Arial"/>
          <w:b/>
          <w:color w:val="525252" w:themeColor="accent3" w:themeShade="80"/>
          <w:sz w:val="24"/>
          <w:szCs w:val="24"/>
        </w:rPr>
        <w:t>2</w:t>
      </w:r>
      <w:r w:rsidR="005A707A" w:rsidRPr="00A75D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года (предварительная оценка).</w:t>
      </w:r>
      <w:r w:rsidR="005A707A" w:rsidRPr="00A75D17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="00A80642" w:rsidRPr="00A75D17">
        <w:rPr>
          <w:rFonts w:ascii="Arial" w:hAnsi="Arial" w:cs="Arial"/>
          <w:b/>
          <w:color w:val="525252" w:themeColor="accent3" w:themeShade="80"/>
          <w:sz w:val="24"/>
          <w:szCs w:val="24"/>
        </w:rPr>
        <w:t>Рассказываем, как менялась ожидаемая продолжительность жизни россиян по</w:t>
      </w:r>
      <w:r w:rsidR="00A80642" w:rsidRPr="00A80642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данным ст</w:t>
      </w:r>
      <w:r w:rsidR="005A707A">
        <w:rPr>
          <w:rFonts w:ascii="Arial" w:hAnsi="Arial" w:cs="Arial"/>
          <w:b/>
          <w:color w:val="525252" w:themeColor="accent3" w:themeShade="80"/>
          <w:sz w:val="24"/>
          <w:szCs w:val="24"/>
        </w:rPr>
        <w:t>атистики и переписей населения.</w:t>
      </w:r>
    </w:p>
    <w:p w14:paraId="46ED4769" w14:textId="5AB99E39" w:rsidR="000B092B" w:rsidRPr="00A80642" w:rsidRDefault="00A80642" w:rsidP="000B092B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первой отечественной переписи населения 1897 года, средняя </w:t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 xml:space="preserve">ожидаемая 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продолжительность жизни в </w:t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>Российской империи составляла немногим более 30 лет (29,4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</w:t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>а у мужчин и 31,7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 у женщин). Страна отставала по этому показателю от стран Западной Европы и США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на 10</w:t>
      </w:r>
      <w:r w:rsidR="005A707A">
        <w:rPr>
          <w:rFonts w:ascii="Arial" w:hAnsi="Arial" w:cs="Arial"/>
          <w:color w:val="525252" w:themeColor="accent3" w:themeShade="80"/>
          <w:sz w:val="24"/>
          <w:szCs w:val="24"/>
        </w:rPr>
        <w:t>-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15 лет, но именно в конце XIX — начале XX века в России появилась устойчивая тенденция к росту продолжительности жизни.</w:t>
      </w:r>
    </w:p>
    <w:p w14:paraId="4D61DB63" w14:textId="1DF7CEBF" w:rsidR="00A80642" w:rsidRPr="00A80642" w:rsidRDefault="00A80642" w:rsidP="00A8064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Потери из-за Первой мировой войны, революций и Гражданской войны, резкое ухудшение условий жизни негативно отразились на продолжительности жизни. Но в 1920-х годах этот по</w:t>
      </w:r>
      <w:r w:rsidR="00BE6778">
        <w:rPr>
          <w:rFonts w:ascii="Arial" w:hAnsi="Arial" w:cs="Arial"/>
          <w:color w:val="525252" w:themeColor="accent3" w:themeShade="80"/>
          <w:sz w:val="24"/>
          <w:szCs w:val="24"/>
        </w:rPr>
        <w:t>казатель вновь начал повышаться</w:t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 xml:space="preserve">, и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>по результатам Всесоюзной переписи населения 1926 года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средняя продолжительность жизни мужчин сост</w:t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>авила 40,2 года, женщин — 45,6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года. Этот уровень оставался практически неизменным до начала Великой Отечественной войны.</w:t>
      </w:r>
    </w:p>
    <w:p w14:paraId="3E2A4240" w14:textId="74CE1BA8" w:rsidR="00A80642" w:rsidRPr="00A80642" w:rsidRDefault="00A80642" w:rsidP="00A8064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Потрясения 1930-х годов и Великая Отечественная война стали причиной значительного разрыва в продолжительности жизни мужчин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и женщин. </w:t>
      </w:r>
      <w:r w:rsidR="000B092B">
        <w:rPr>
          <w:rFonts w:ascii="Arial" w:hAnsi="Arial" w:cs="Arial"/>
          <w:color w:val="525252" w:themeColor="accent3" w:themeShade="80"/>
          <w:sz w:val="24"/>
          <w:szCs w:val="24"/>
        </w:rPr>
        <w:t>В 1946 году он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достигал 9 лет</w:t>
      </w:r>
      <w:r w:rsidR="00DF4D09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Отставание от стран Запада</w:t>
      </w:r>
      <w:r w:rsidR="00DF4D09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="00DF4D09">
        <w:rPr>
          <w:rFonts w:ascii="Arial" w:hAnsi="Arial" w:cs="Arial"/>
          <w:color w:val="525252" w:themeColor="accent3" w:themeShade="80"/>
          <w:sz w:val="24"/>
          <w:szCs w:val="24"/>
        </w:rPr>
        <w:t>по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DF4D09">
        <w:rPr>
          <w:rFonts w:ascii="Arial" w:hAnsi="Arial" w:cs="Arial"/>
          <w:color w:val="525252" w:themeColor="accent3" w:themeShade="80"/>
          <w:sz w:val="24"/>
          <w:szCs w:val="24"/>
        </w:rPr>
        <w:t>средней ожидаемой продолжительности</w:t>
      </w:r>
      <w:r w:rsidR="00DF4D09"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жизни 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удалось сократить к 1960-м годам: по данным Всесоюзной переписи населения 1959 года, средняя продолжительность жизн</w:t>
      </w:r>
      <w:r w:rsidR="00DF4D09">
        <w:rPr>
          <w:rFonts w:ascii="Arial" w:hAnsi="Arial" w:cs="Arial"/>
          <w:color w:val="525252" w:themeColor="accent3" w:themeShade="80"/>
          <w:sz w:val="24"/>
          <w:szCs w:val="24"/>
        </w:rPr>
        <w:t xml:space="preserve">и советских мужчин выросла до 63 лет, женщин —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="00DF4D09">
        <w:rPr>
          <w:rFonts w:ascii="Arial" w:hAnsi="Arial" w:cs="Arial"/>
          <w:color w:val="525252" w:themeColor="accent3" w:themeShade="80"/>
          <w:sz w:val="24"/>
          <w:szCs w:val="24"/>
        </w:rPr>
        <w:t>до 71,4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лет. В Европе и США этот показатель у мужчин составлял 6</w:t>
      </w:r>
      <w:r w:rsidR="005A707A">
        <w:rPr>
          <w:rFonts w:ascii="Arial" w:hAnsi="Arial" w:cs="Arial"/>
          <w:color w:val="525252" w:themeColor="accent3" w:themeShade="80"/>
          <w:sz w:val="24"/>
          <w:szCs w:val="24"/>
        </w:rPr>
        <w:t xml:space="preserve">7,4 года,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="005A707A">
        <w:rPr>
          <w:rFonts w:ascii="Arial" w:hAnsi="Arial" w:cs="Arial"/>
          <w:color w:val="525252" w:themeColor="accent3" w:themeShade="80"/>
          <w:sz w:val="24"/>
          <w:szCs w:val="24"/>
        </w:rPr>
        <w:t>у женщин — 72,5 года.</w:t>
      </w:r>
    </w:p>
    <w:p w14:paraId="763C708E" w14:textId="24DD98B8" w:rsidR="00A80642" w:rsidRPr="00A80642" w:rsidRDefault="006573A3" w:rsidP="00A8064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В 1986-1987</w:t>
      </w:r>
      <w:r w:rsidR="00E2442E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годах</w:t>
      </w:r>
      <w:r w:rsidR="00A80642"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фоне антиалкогольной кампании средняя ожидаемая продолжительность жизни в РСФС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Р достигла рекордных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>
        <w:rPr>
          <w:rFonts w:ascii="Arial" w:hAnsi="Arial" w:cs="Arial"/>
          <w:color w:val="525252" w:themeColor="accent3" w:themeShade="80"/>
          <w:sz w:val="24"/>
          <w:szCs w:val="24"/>
        </w:rPr>
        <w:t>70,13 года.</w:t>
      </w:r>
      <w:r w:rsidR="00A80642"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Однако за этим последовало драматическое падение: в 1994 году средняя ожидаемая продолжительность жизни россиян упала до 63,98 года. При этом для му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жчин этот показатель составил 57,6</w:t>
      </w:r>
      <w:r w:rsidR="00A80642"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года, для женщ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ин —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>
        <w:rPr>
          <w:rFonts w:ascii="Arial" w:hAnsi="Arial" w:cs="Arial"/>
          <w:color w:val="525252" w:themeColor="accent3" w:themeShade="80"/>
          <w:sz w:val="24"/>
          <w:szCs w:val="24"/>
        </w:rPr>
        <w:t>71,2</w:t>
      </w:r>
      <w:r w:rsidR="00A80642"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года.</w:t>
      </w:r>
    </w:p>
    <w:p w14:paraId="0D8CD5C6" w14:textId="3A470D2A" w:rsidR="00C31081" w:rsidRDefault="00A80642" w:rsidP="00C3108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Новый рост средней ожидаемой продолжительности жизни в России начался в середине 2000-х годов. В 2006 году продолжительность жизни мужчин впервые с 1990-х годов превысила пенсионный возраст и достигла 60,4 года. В 2012 году ожидаемая продолжительность жизни превысила рекорд советского </w:t>
      </w:r>
      <w:r w:rsidR="00C31081">
        <w:rPr>
          <w:rFonts w:ascii="Arial" w:hAnsi="Arial" w:cs="Arial"/>
          <w:color w:val="525252" w:themeColor="accent3" w:themeShade="80"/>
          <w:sz w:val="24"/>
          <w:szCs w:val="24"/>
        </w:rPr>
        <w:t xml:space="preserve">времени и составила 70,24 года. 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По данным Росстата,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в 2018 году ожидаемая продолжительность жизни россиян составляла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72,91</w:t>
      </w:r>
      <w:r w:rsidR="00616421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616421" w:rsidRPr="00A75D17">
        <w:rPr>
          <w:rFonts w:ascii="Arial" w:hAnsi="Arial" w:cs="Arial"/>
          <w:color w:val="525252" w:themeColor="accent3" w:themeShade="80"/>
          <w:sz w:val="24"/>
          <w:szCs w:val="24"/>
        </w:rPr>
        <w:t>года</w:t>
      </w:r>
      <w:r w:rsidR="00A75D17" w:rsidRPr="00A75D17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r w:rsidR="005A707A" w:rsidRPr="00A75D17">
        <w:rPr>
          <w:rFonts w:ascii="Arial" w:hAnsi="Arial" w:cs="Arial"/>
          <w:color w:val="525252" w:themeColor="accent3" w:themeShade="80"/>
          <w:sz w:val="24"/>
          <w:szCs w:val="24"/>
        </w:rPr>
        <w:t xml:space="preserve">нижегородцев </w:t>
      </w:r>
      <w:r w:rsidR="00A75D17" w:rsidRPr="00A75D17">
        <w:rPr>
          <w:rFonts w:ascii="Arial" w:hAnsi="Arial" w:cs="Arial"/>
          <w:color w:val="525252" w:themeColor="accent3" w:themeShade="80"/>
          <w:sz w:val="24"/>
          <w:szCs w:val="24"/>
        </w:rPr>
        <w:t xml:space="preserve">— </w:t>
      </w:r>
      <w:r w:rsidR="005A707A" w:rsidRPr="00A75D17">
        <w:rPr>
          <w:rFonts w:ascii="Arial" w:hAnsi="Arial" w:cs="Arial"/>
          <w:color w:val="525252" w:themeColor="accent3" w:themeShade="80"/>
          <w:sz w:val="24"/>
          <w:szCs w:val="24"/>
        </w:rPr>
        <w:t>71,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t>69 года.</w:t>
      </w:r>
    </w:p>
    <w:p w14:paraId="1191CF07" w14:textId="52D0E6F0" w:rsidR="00A80642" w:rsidRPr="00A80642" w:rsidRDefault="00A80642" w:rsidP="00C3108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Согласно </w:t>
      </w:r>
      <w:r w:rsidR="007554E0">
        <w:rPr>
          <w:rFonts w:ascii="Arial" w:hAnsi="Arial" w:cs="Arial"/>
          <w:color w:val="525252" w:themeColor="accent3" w:themeShade="80"/>
          <w:sz w:val="24"/>
          <w:szCs w:val="24"/>
        </w:rPr>
        <w:t>среднему варианту прогноза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статистиков, в 2020 году ожидаемая продолжительность жизни россиян должна увеличиться до 73,87 года</w:t>
      </w:r>
      <w:r w:rsidR="004C772F">
        <w:rPr>
          <w:rFonts w:ascii="Arial" w:hAnsi="Arial" w:cs="Arial"/>
          <w:color w:val="525252" w:themeColor="accent3" w:themeShade="80"/>
          <w:sz w:val="24"/>
          <w:szCs w:val="24"/>
        </w:rPr>
        <w:t xml:space="preserve"> (68,87 и 78,66 года для мужчин и женщин соответственно)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, а</w:t>
      </w:r>
      <w:r w:rsidR="007554E0">
        <w:rPr>
          <w:rFonts w:ascii="Arial" w:hAnsi="Arial" w:cs="Arial"/>
          <w:color w:val="525252" w:themeColor="accent3" w:themeShade="80"/>
          <w:sz w:val="24"/>
          <w:szCs w:val="24"/>
        </w:rPr>
        <w:t xml:space="preserve"> к 2035 году — возрасти до 79,1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года. При этом разница в продолжительности жизни ме</w:t>
      </w:r>
      <w:r w:rsidR="007554E0">
        <w:rPr>
          <w:rFonts w:ascii="Arial" w:hAnsi="Arial" w:cs="Arial"/>
          <w:color w:val="525252" w:themeColor="accent3" w:themeShade="80"/>
          <w:sz w:val="24"/>
          <w:szCs w:val="24"/>
        </w:rPr>
        <w:t xml:space="preserve">жду мужчинами и женщинами </w:t>
      </w:r>
      <w:r w:rsidR="004C772F">
        <w:rPr>
          <w:rFonts w:ascii="Arial" w:hAnsi="Arial" w:cs="Arial"/>
          <w:color w:val="525252" w:themeColor="accent3" w:themeShade="80"/>
          <w:sz w:val="24"/>
          <w:szCs w:val="24"/>
        </w:rPr>
        <w:t xml:space="preserve">снизится </w:t>
      </w:r>
      <w:r w:rsidR="007554E0">
        <w:rPr>
          <w:rFonts w:ascii="Arial" w:hAnsi="Arial" w:cs="Arial"/>
          <w:color w:val="525252" w:themeColor="accent3" w:themeShade="80"/>
          <w:sz w:val="24"/>
          <w:szCs w:val="24"/>
        </w:rPr>
        <w:t xml:space="preserve">к 2035 году </w:t>
      </w:r>
      <w:r w:rsidR="004C772F">
        <w:rPr>
          <w:rFonts w:ascii="Arial" w:hAnsi="Arial" w:cs="Arial"/>
          <w:color w:val="525252" w:themeColor="accent3" w:themeShade="80"/>
          <w:sz w:val="24"/>
          <w:szCs w:val="24"/>
        </w:rPr>
        <w:t>до</w:t>
      </w:r>
      <w:r w:rsidR="007554E0">
        <w:rPr>
          <w:rFonts w:ascii="Arial" w:hAnsi="Arial" w:cs="Arial"/>
          <w:color w:val="525252" w:themeColor="accent3" w:themeShade="80"/>
          <w:sz w:val="24"/>
          <w:szCs w:val="24"/>
        </w:rPr>
        <w:t xml:space="preserve"> 7,5 года (75,18 и 82,69</w:t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 xml:space="preserve"> года </w:t>
      </w:r>
      <w:r w:rsidR="00B35519">
        <w:rPr>
          <w:rFonts w:ascii="Arial" w:hAnsi="Arial" w:cs="Arial"/>
          <w:color w:val="525252" w:themeColor="accent3" w:themeShade="80"/>
          <w:sz w:val="24"/>
          <w:szCs w:val="24"/>
        </w:rPr>
        <w:br/>
      </w: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у мужчин и женщин соответственно).</w:t>
      </w:r>
    </w:p>
    <w:p w14:paraId="21C009B9" w14:textId="07D8D429" w:rsidR="00A80642" w:rsidRPr="00A80642" w:rsidRDefault="00A80642" w:rsidP="00A80642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0642">
        <w:rPr>
          <w:rFonts w:ascii="Arial" w:hAnsi="Arial" w:cs="Arial"/>
          <w:color w:val="525252" w:themeColor="accent3" w:themeShade="80"/>
          <w:sz w:val="24"/>
          <w:szCs w:val="24"/>
        </w:rPr>
        <w:t>Актуализированные данные о численности и структуре населения России будут получены после проведения Всероссийской переписи населения.</w:t>
      </w:r>
    </w:p>
    <w:p w14:paraId="6641753E" w14:textId="77777777" w:rsidR="00983B95" w:rsidRDefault="00983B95" w:rsidP="00983B95">
      <w:pPr>
        <w:spacing w:after="0"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32AAADB3" w14:textId="77777777" w:rsidR="00983B95" w:rsidRDefault="00983B95" w:rsidP="00983B95">
      <w:pPr>
        <w:spacing w:after="0"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Нижегородстат напоминает, что </w:t>
      </w:r>
      <w:r w:rsidRPr="0006612E">
        <w:rPr>
          <w:rFonts w:ascii="Arial" w:hAnsi="Arial" w:cs="Arial"/>
          <w:i/>
          <w:color w:val="525252" w:themeColor="accent3" w:themeShade="80"/>
          <w:sz w:val="24"/>
          <w:szCs w:val="24"/>
        </w:rPr>
        <w:t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«Госуслуги» (Gosuslugi.ru).</w:t>
      </w:r>
    </w:p>
    <w:p w14:paraId="5F41D14D" w14:textId="77777777" w:rsidR="00A80642" w:rsidRDefault="00A80642" w:rsidP="005F473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741EAEF8" w14:textId="77777777" w:rsidR="005A707A" w:rsidRDefault="005A707A" w:rsidP="005A707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3338677F" w14:textId="77777777" w:rsidR="00B35519" w:rsidRDefault="00B35519" w:rsidP="005A707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15E7329B" w14:textId="77777777" w:rsidR="00B35519" w:rsidRDefault="00B35519" w:rsidP="005A707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18D1203" w14:textId="77777777" w:rsidR="00B35519" w:rsidRDefault="00B35519" w:rsidP="005A707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7BF8F5A5" w14:textId="77777777" w:rsidR="00B35519" w:rsidRDefault="00B35519" w:rsidP="005A707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582B68FD" w14:textId="77777777" w:rsidR="005A707A" w:rsidRPr="004366EC" w:rsidRDefault="005A707A" w:rsidP="005A707A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4366EC">
        <w:rPr>
          <w:rFonts w:ascii="Arial" w:hAnsi="Arial" w:cs="Arial"/>
          <w:b/>
          <w:color w:val="595959"/>
          <w:sz w:val="24"/>
        </w:rPr>
        <w:t>Нижегородстат</w:t>
      </w:r>
    </w:p>
    <w:p w14:paraId="1467865B" w14:textId="77777777" w:rsidR="005A707A" w:rsidRPr="004366EC" w:rsidRDefault="005A03DD" w:rsidP="005A707A">
      <w:pPr>
        <w:spacing w:after="0" w:line="240" w:lineRule="auto"/>
        <w:jc w:val="both"/>
        <w:rPr>
          <w:rStyle w:val="a9"/>
          <w:rFonts w:ascii="Arial" w:hAnsi="Arial" w:cs="Arial"/>
          <w:sz w:val="24"/>
          <w:szCs w:val="24"/>
        </w:rPr>
      </w:pPr>
      <w:hyperlink r:id="rId7" w:history="1">
        <w:r w:rsidR="005A707A" w:rsidRPr="004366EC">
          <w:rPr>
            <w:rStyle w:val="a9"/>
            <w:rFonts w:ascii="Arial" w:hAnsi="Arial" w:cs="Arial"/>
            <w:sz w:val="24"/>
            <w:szCs w:val="24"/>
          </w:rPr>
          <w:t>P52_Vpn2020@gks.ru</w:t>
        </w:r>
      </w:hyperlink>
    </w:p>
    <w:p w14:paraId="629A1FBB" w14:textId="77777777" w:rsidR="005A707A" w:rsidRPr="004366EC" w:rsidRDefault="005A707A" w:rsidP="005A707A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4366EC">
        <w:rPr>
          <w:rFonts w:ascii="Arial" w:hAnsi="Arial" w:cs="Arial"/>
          <w:color w:val="595959"/>
          <w:sz w:val="24"/>
        </w:rPr>
        <w:t>+7 (831) 428-79-54</w:t>
      </w:r>
    </w:p>
    <w:p w14:paraId="4DC03E7F" w14:textId="77777777" w:rsidR="005A707A" w:rsidRPr="004366EC" w:rsidRDefault="005A03DD" w:rsidP="005A707A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  <w:hyperlink r:id="rId8" w:history="1">
        <w:r w:rsidR="005A707A" w:rsidRPr="00E00657">
          <w:rPr>
            <w:rStyle w:val="a9"/>
            <w:rFonts w:ascii="Arial" w:hAnsi="Arial" w:cs="Arial"/>
            <w:sz w:val="24"/>
          </w:rPr>
          <w:t>https://nizhstat.gks.ru/folder/62217</w:t>
        </w:r>
      </w:hyperlink>
      <w:r w:rsidR="005A707A">
        <w:rPr>
          <w:rStyle w:val="a9"/>
          <w:rFonts w:ascii="Arial" w:hAnsi="Arial" w:cs="Arial"/>
          <w:sz w:val="24"/>
        </w:rPr>
        <w:t xml:space="preserve"> </w:t>
      </w:r>
    </w:p>
    <w:p w14:paraId="632A67C0" w14:textId="77777777" w:rsidR="005A707A" w:rsidRDefault="005A707A" w:rsidP="005A707A">
      <w:pPr>
        <w:pStyle w:val="aa"/>
        <w:shd w:val="clear" w:color="auto" w:fill="FFFFFF"/>
        <w:spacing w:before="0" w:beforeAutospacing="0"/>
        <w:rPr>
          <w:rFonts w:ascii="Helvetica" w:hAnsi="Helvetica" w:cs="Helvetica"/>
          <w:color w:val="25353D"/>
        </w:rPr>
      </w:pPr>
    </w:p>
    <w:p w14:paraId="6CDB13E1" w14:textId="77777777" w:rsidR="005A707A" w:rsidRDefault="005A707A" w:rsidP="005A707A">
      <w:pPr>
        <w:spacing w:after="0" w:line="240" w:lineRule="auto"/>
        <w:rPr>
          <w:rFonts w:ascii="Helvetica" w:hAnsi="Helvetica" w:cs="Helvetica"/>
          <w:color w:val="25353D"/>
        </w:rPr>
      </w:pPr>
      <w:r w:rsidRPr="004366EC">
        <w:rPr>
          <w:rFonts w:ascii="Arial" w:hAnsi="Arial" w:cs="Arial"/>
          <w:b/>
          <w:color w:val="595959"/>
          <w:sz w:val="24"/>
        </w:rPr>
        <w:t>Сообщество ВПН-2020 по Нижегородской области:</w:t>
      </w:r>
    </w:p>
    <w:p w14:paraId="3406080D" w14:textId="18F4C51D" w:rsidR="00E55132" w:rsidRPr="00B35519" w:rsidRDefault="005A707A">
      <w:pPr>
        <w:spacing w:after="0" w:line="240" w:lineRule="auto"/>
        <w:jc w:val="both"/>
        <w:rPr>
          <w:rFonts w:ascii="Arial" w:hAnsi="Arial" w:cs="Arial"/>
          <w:color w:val="0563C1"/>
          <w:sz w:val="24"/>
          <w:u w:val="single"/>
        </w:rPr>
      </w:pPr>
      <w:r w:rsidRPr="004366EC">
        <w:rPr>
          <w:rStyle w:val="a9"/>
          <w:rFonts w:ascii="Arial" w:hAnsi="Arial" w:cs="Arial"/>
          <w:sz w:val="24"/>
        </w:rPr>
        <w:t>https://vk.com/vpn2020nn</w:t>
      </w:r>
      <w:bookmarkStart w:id="0" w:name="_GoBack"/>
      <w:bookmarkEnd w:id="0"/>
    </w:p>
    <w:sectPr w:rsidR="00E55132" w:rsidRPr="00B35519" w:rsidSect="00962C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02721" w14:textId="77777777" w:rsidR="005A03DD" w:rsidRDefault="005A03DD" w:rsidP="00A02726">
      <w:pPr>
        <w:spacing w:after="0" w:line="240" w:lineRule="auto"/>
      </w:pPr>
      <w:r>
        <w:separator/>
      </w:r>
    </w:p>
  </w:endnote>
  <w:endnote w:type="continuationSeparator" w:id="0">
    <w:p w14:paraId="404DA4FC" w14:textId="77777777" w:rsidR="005A03DD" w:rsidRDefault="005A03D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B35519">
          <w:rPr>
            <w:noProof/>
          </w:rPr>
          <w:t>2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4B83C" w14:textId="77777777" w:rsidR="005A03DD" w:rsidRDefault="005A03DD" w:rsidP="00A02726">
      <w:pPr>
        <w:spacing w:after="0" w:line="240" w:lineRule="auto"/>
      </w:pPr>
      <w:r>
        <w:separator/>
      </w:r>
    </w:p>
  </w:footnote>
  <w:footnote w:type="continuationSeparator" w:id="0">
    <w:p w14:paraId="3661E5A8" w14:textId="77777777" w:rsidR="005A03DD" w:rsidRDefault="005A03D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3FFF7" w14:textId="77777777" w:rsidR="00962C5A" w:rsidRDefault="005A03DD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03DD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FB1F6" w14:textId="77777777" w:rsidR="00962C5A" w:rsidRDefault="005A03DD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636B"/>
    <w:rsid w:val="000D68B7"/>
    <w:rsid w:val="000D6A7F"/>
    <w:rsid w:val="000D7D4E"/>
    <w:rsid w:val="000E2EBD"/>
    <w:rsid w:val="000E3A7B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6901"/>
    <w:rsid w:val="002C6FB9"/>
    <w:rsid w:val="002D1109"/>
    <w:rsid w:val="002D2073"/>
    <w:rsid w:val="002D302C"/>
    <w:rsid w:val="002D4115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814B8"/>
    <w:rsid w:val="00581759"/>
    <w:rsid w:val="00581E0D"/>
    <w:rsid w:val="00583E43"/>
    <w:rsid w:val="005954EC"/>
    <w:rsid w:val="005958E3"/>
    <w:rsid w:val="005960F5"/>
    <w:rsid w:val="00596359"/>
    <w:rsid w:val="005967F2"/>
    <w:rsid w:val="00597681"/>
    <w:rsid w:val="005A03DD"/>
    <w:rsid w:val="005A2115"/>
    <w:rsid w:val="005A4BDA"/>
    <w:rsid w:val="005A63FB"/>
    <w:rsid w:val="005A707A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4AF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6A0B"/>
    <w:rsid w:val="00860AEC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7335"/>
    <w:rsid w:val="008C1281"/>
    <w:rsid w:val="008C23D2"/>
    <w:rsid w:val="008C3436"/>
    <w:rsid w:val="008E159A"/>
    <w:rsid w:val="008E179C"/>
    <w:rsid w:val="008E3DB5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3B95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7E18"/>
    <w:rsid w:val="00A02726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75D17"/>
    <w:rsid w:val="00A80642"/>
    <w:rsid w:val="00A823B3"/>
    <w:rsid w:val="00A83B9A"/>
    <w:rsid w:val="00A85EAE"/>
    <w:rsid w:val="00A90AF2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7E9F"/>
    <w:rsid w:val="00B02E2E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5519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7ACD"/>
    <w:rsid w:val="00B80983"/>
    <w:rsid w:val="00B846AE"/>
    <w:rsid w:val="00B908A1"/>
    <w:rsid w:val="00B91EB5"/>
    <w:rsid w:val="00BA18BE"/>
    <w:rsid w:val="00BA21A2"/>
    <w:rsid w:val="00BA3065"/>
    <w:rsid w:val="00BA3215"/>
    <w:rsid w:val="00BA47BD"/>
    <w:rsid w:val="00BA50D2"/>
    <w:rsid w:val="00BA5461"/>
    <w:rsid w:val="00BA668C"/>
    <w:rsid w:val="00BA6E38"/>
    <w:rsid w:val="00BB24D0"/>
    <w:rsid w:val="00BB3932"/>
    <w:rsid w:val="00BB3B50"/>
    <w:rsid w:val="00BB580C"/>
    <w:rsid w:val="00BB6B07"/>
    <w:rsid w:val="00BC0BD0"/>
    <w:rsid w:val="00BC2AC6"/>
    <w:rsid w:val="00BC3B97"/>
    <w:rsid w:val="00BC3BA3"/>
    <w:rsid w:val="00BC4305"/>
    <w:rsid w:val="00BC7E43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115A"/>
    <w:rsid w:val="00C52F21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  <w15:docId w15:val="{B10494F0-9666-4A1A-9F41-B03618D8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zhstat.gks.ru/folder/622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52_Vpn2020@gks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90CA-42D9-4CF3-BE88-0CBD3542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Mira</cp:lastModifiedBy>
  <cp:revision>105</cp:revision>
  <cp:lastPrinted>2020-02-13T18:03:00Z</cp:lastPrinted>
  <dcterms:created xsi:type="dcterms:W3CDTF">2020-02-20T14:56:00Z</dcterms:created>
  <dcterms:modified xsi:type="dcterms:W3CDTF">2020-04-23T13:11:00Z</dcterms:modified>
</cp:coreProperties>
</file>