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E7" w:rsidRDefault="004E1496" w:rsidP="004E1496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441E7" w:rsidRDefault="005441E7" w:rsidP="005441E7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5441E7" w:rsidRPr="005441E7" w:rsidRDefault="005441E7" w:rsidP="005441E7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4E1496" w:rsidRPr="004E1496" w:rsidRDefault="004E1496" w:rsidP="004E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496">
        <w:rPr>
          <w:rFonts w:ascii="Times New Roman" w:hAnsi="Times New Roman"/>
          <w:b/>
          <w:sz w:val="28"/>
          <w:szCs w:val="28"/>
        </w:rPr>
        <w:t>Доклад</w:t>
      </w:r>
    </w:p>
    <w:p w:rsidR="004E1496" w:rsidRPr="004E1496" w:rsidRDefault="004E1496" w:rsidP="004E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496">
        <w:rPr>
          <w:rFonts w:ascii="Times New Roman" w:hAnsi="Times New Roman"/>
          <w:b/>
          <w:sz w:val="28"/>
          <w:szCs w:val="28"/>
        </w:rPr>
        <w:t xml:space="preserve">о развитии и результатах процедуры оценки регулирующего воздействия </w:t>
      </w:r>
    </w:p>
    <w:p w:rsidR="004E1496" w:rsidRPr="004E1496" w:rsidRDefault="004E1496" w:rsidP="004E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496">
        <w:rPr>
          <w:rFonts w:ascii="Times New Roman" w:hAnsi="Times New Roman"/>
          <w:b/>
          <w:sz w:val="28"/>
          <w:szCs w:val="28"/>
        </w:rPr>
        <w:t xml:space="preserve">проектов муниципальных нормативных актов в администрации </w:t>
      </w:r>
    </w:p>
    <w:p w:rsidR="006C0B3F" w:rsidRPr="006C0112" w:rsidRDefault="004E1496" w:rsidP="004E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496">
        <w:rPr>
          <w:rFonts w:ascii="Times New Roman" w:hAnsi="Times New Roman"/>
          <w:b/>
          <w:sz w:val="28"/>
          <w:szCs w:val="28"/>
        </w:rPr>
        <w:t>города Дзержинска Нижегородской области за 202</w:t>
      </w:r>
      <w:r w:rsidR="002229C9">
        <w:rPr>
          <w:rFonts w:ascii="Times New Roman" w:hAnsi="Times New Roman"/>
          <w:b/>
          <w:sz w:val="28"/>
          <w:szCs w:val="28"/>
        </w:rPr>
        <w:t>4</w:t>
      </w:r>
      <w:r w:rsidRPr="004E14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C5D27" w:rsidRPr="00557EBD" w:rsidRDefault="00DC5D27" w:rsidP="00DC5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9"/>
        <w:gridCol w:w="4577"/>
        <w:gridCol w:w="1134"/>
        <w:gridCol w:w="1641"/>
      </w:tblGrid>
      <w:tr w:rsidR="00DC5D27" w:rsidRPr="00557EBD" w:rsidTr="009C7584">
        <w:trPr>
          <w:trHeight w:val="235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27" w:rsidRPr="00557EBD" w:rsidRDefault="00DC5D27" w:rsidP="0035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0" w:name="Par815"/>
            <w:bookmarkEnd w:id="0"/>
            <w:r w:rsidRPr="00557EBD">
              <w:rPr>
                <w:rFonts w:ascii="Times New Roman" w:hAnsi="Times New Roman"/>
                <w:b/>
              </w:rPr>
              <w:t>I. Общие сведения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Федеральный округ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DC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Приволжский федеральный округ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D27" w:rsidRPr="00557EBD" w:rsidTr="009C7584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DC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Нижегородская область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2C12E5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Дата составления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4E1496" w:rsidP="004E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</w:t>
            </w:r>
            <w:r w:rsidRPr="004E1496"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>а</w:t>
            </w:r>
            <w:r w:rsidRPr="004E1496">
              <w:rPr>
                <w:rFonts w:ascii="Times New Roman" w:hAnsi="Times New Roman"/>
              </w:rPr>
              <w:t xml:space="preserve"> город Дзержинск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9D1505" w:rsidP="00D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bookmarkStart w:id="1" w:name="_GoBack"/>
            <w:bookmarkEnd w:id="1"/>
            <w:r w:rsidR="004E1496">
              <w:rPr>
                <w:rFonts w:ascii="Times New Roman" w:hAnsi="Times New Roman"/>
              </w:rPr>
              <w:t xml:space="preserve"> января 202</w:t>
            </w:r>
            <w:r w:rsidR="002229C9">
              <w:rPr>
                <w:rFonts w:ascii="Times New Roman" w:hAnsi="Times New Roman"/>
              </w:rPr>
              <w:t>5</w:t>
            </w:r>
            <w:r w:rsidR="004E1496">
              <w:rPr>
                <w:rFonts w:ascii="Times New Roman" w:hAnsi="Times New Roman"/>
              </w:rPr>
              <w:t xml:space="preserve"> года</w:t>
            </w:r>
          </w:p>
        </w:tc>
      </w:tr>
      <w:tr w:rsidR="00DC5D27" w:rsidRPr="00557EBD" w:rsidTr="009C7584">
        <w:trPr>
          <w:trHeight w:val="385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27" w:rsidRPr="00557EBD" w:rsidRDefault="00DC5D27" w:rsidP="0035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2" w:name="Par822"/>
            <w:bookmarkEnd w:id="2"/>
            <w:r w:rsidRPr="00557EBD">
              <w:rPr>
                <w:rFonts w:ascii="Times New Roman" w:hAnsi="Times New Roman"/>
                <w:b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70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7EBD">
              <w:rPr>
                <w:rFonts w:ascii="Times New Roman" w:hAnsi="Times New Roman"/>
                <w:b/>
              </w:rPr>
              <w:t xml:space="preserve">2.1. Определен орган, </w:t>
            </w:r>
            <w:r w:rsidR="008C3AB3" w:rsidRPr="00557EBD">
              <w:rPr>
                <w:rFonts w:ascii="Times New Roman" w:hAnsi="Times New Roman"/>
                <w:b/>
              </w:rPr>
              <w:t>уполномоченный на осуществление контроля за соблюдением порядка проведения ОРВ и проведением процедур экспертизы муниципальных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8C3AB3" w:rsidP="004E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Да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7D73EA" w:rsidRDefault="004E1496" w:rsidP="007D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3EA">
              <w:rPr>
                <w:rFonts w:ascii="Times New Roman" w:hAnsi="Times New Roman"/>
              </w:rPr>
              <w:t>Уполномоченным органом на осуществление контроля за соблюдением порядка проведения ОРВ в</w:t>
            </w:r>
            <w:r w:rsidR="004072E0" w:rsidRPr="007D73EA">
              <w:rPr>
                <w:rFonts w:ascii="Times New Roman" w:hAnsi="Times New Roman"/>
              </w:rPr>
              <w:t> </w:t>
            </w:r>
            <w:r w:rsidRPr="007D73EA">
              <w:rPr>
                <w:rFonts w:ascii="Times New Roman" w:hAnsi="Times New Roman"/>
              </w:rPr>
              <w:t>администрации города Дзержинска определен департамент экономического развития и</w:t>
            </w:r>
            <w:r w:rsidR="004072E0" w:rsidRPr="007D73EA">
              <w:rPr>
                <w:rFonts w:ascii="Times New Roman" w:hAnsi="Times New Roman"/>
              </w:rPr>
              <w:t> </w:t>
            </w:r>
            <w:r w:rsidRPr="007D73EA">
              <w:rPr>
                <w:rFonts w:ascii="Times New Roman" w:hAnsi="Times New Roman"/>
              </w:rPr>
              <w:t>инвестиций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7EBD">
              <w:rPr>
                <w:rFonts w:ascii="Times New Roman" w:hAnsi="Times New Roman"/>
                <w:b/>
              </w:rPr>
              <w:t>2.2. Предметная область оценки регулирующего воздействия</w:t>
            </w:r>
          </w:p>
          <w:p w:rsidR="00740508" w:rsidRPr="007D73EA" w:rsidRDefault="00740508" w:rsidP="0074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3EA">
              <w:rPr>
                <w:rFonts w:ascii="Times New Roman" w:hAnsi="Times New Roman"/>
              </w:rPr>
              <w:t>Процедуры ОРВ проводятся в отношении проектов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предусматривающих:</w:t>
            </w:r>
          </w:p>
          <w:p w:rsidR="00740508" w:rsidRPr="007D73EA" w:rsidRDefault="00740508" w:rsidP="0074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3EA">
              <w:rPr>
                <w:rFonts w:ascii="Times New Roman" w:hAnsi="Times New Roman"/>
              </w:rPr>
              <w:t>а) введение обязанностей, запретов и ограничений для субъектов предпринимательской и иной экономической деятельности или способствующих их введению;</w:t>
            </w:r>
          </w:p>
          <w:p w:rsidR="00740508" w:rsidRPr="007D73EA" w:rsidRDefault="00740508" w:rsidP="0074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3EA">
              <w:rPr>
                <w:rFonts w:ascii="Times New Roman" w:hAnsi="Times New Roman"/>
              </w:rPr>
              <w:t>б) возникновение расходов субъектов предпринимательской и иной экономической деятельности;</w:t>
            </w:r>
          </w:p>
          <w:p w:rsidR="00DC5D27" w:rsidRPr="00740508" w:rsidRDefault="00740508" w:rsidP="0011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D73EA">
              <w:rPr>
                <w:rFonts w:ascii="Times New Roman" w:hAnsi="Times New Roman"/>
              </w:rPr>
              <w:t>в) возникновение расходов бюджета городского округа город Дзержинск</w:t>
            </w:r>
            <w:r w:rsidR="0011615C" w:rsidRPr="007D73EA">
              <w:rPr>
                <w:rFonts w:ascii="Times New Roman" w:hAnsi="Times New Roman"/>
              </w:rPr>
              <w:t>.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7EBD">
              <w:rPr>
                <w:rFonts w:ascii="Times New Roman" w:hAnsi="Times New Roman"/>
                <w:b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EE19B1" w:rsidP="0011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Да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D75A54" w:rsidRDefault="00740508" w:rsidP="0075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0508">
              <w:rPr>
                <w:rFonts w:ascii="Times New Roman" w:hAnsi="Times New Roman"/>
              </w:rPr>
              <w:t>Постановлением администрации города Дзержинска от 10.08.2015 № 2587 «Об утверждении Порядка проведения оценки регулирующего воздействия проектов муниципальных нормативных актов и</w:t>
            </w:r>
            <w:r>
              <w:rPr>
                <w:rFonts w:ascii="Times New Roman" w:hAnsi="Times New Roman"/>
              </w:rPr>
              <w:t> </w:t>
            </w:r>
            <w:r w:rsidRPr="00740508">
              <w:rPr>
                <w:rFonts w:ascii="Times New Roman" w:hAnsi="Times New Roman"/>
              </w:rPr>
              <w:t>Порядка проведения экспертизы муниципальных нормативных правовых актов городского округа города Дзержинск (в ред. постановлени</w:t>
            </w:r>
            <w:r w:rsidR="00A725CB">
              <w:rPr>
                <w:rFonts w:ascii="Times New Roman" w:hAnsi="Times New Roman"/>
              </w:rPr>
              <w:t>я</w:t>
            </w:r>
            <w:r w:rsidRPr="00740508">
              <w:rPr>
                <w:rFonts w:ascii="Times New Roman" w:hAnsi="Times New Roman"/>
              </w:rPr>
              <w:t xml:space="preserve"> администрации г. Дзержинска </w:t>
            </w:r>
            <w:r w:rsidR="0015609D" w:rsidRPr="0015609D">
              <w:rPr>
                <w:rFonts w:ascii="Times New Roman" w:hAnsi="Times New Roman"/>
              </w:rPr>
              <w:t xml:space="preserve">от 07.06.2023 </w:t>
            </w:r>
            <w:r w:rsidR="0015609D">
              <w:rPr>
                <w:rFonts w:ascii="Times New Roman" w:hAnsi="Times New Roman"/>
              </w:rPr>
              <w:t>№ </w:t>
            </w:r>
            <w:r w:rsidR="0015609D" w:rsidRPr="0015609D">
              <w:rPr>
                <w:rFonts w:ascii="Times New Roman" w:hAnsi="Times New Roman"/>
              </w:rPr>
              <w:t>2104</w:t>
            </w:r>
            <w:r w:rsidRPr="00740508">
              <w:rPr>
                <w:rFonts w:ascii="Times New Roman" w:hAnsi="Times New Roman"/>
              </w:rPr>
              <w:t>),</w:t>
            </w:r>
            <w:r w:rsidR="0015609D">
              <w:rPr>
                <w:rFonts w:ascii="Times New Roman" w:hAnsi="Times New Roman"/>
              </w:rPr>
              <w:t xml:space="preserve"> </w:t>
            </w:r>
            <w:hyperlink r:id="rId6" w:history="1">
              <w:r w:rsidR="0015609D" w:rsidRPr="000D0CF0">
                <w:rPr>
                  <w:rStyle w:val="a4"/>
                  <w:rFonts w:ascii="Times New Roman" w:hAnsi="Times New Roman"/>
                </w:rPr>
                <w:t>https://адмдзержинск.рф/gorodskoy-okrug/otsenka-reguliruyushchego-vozdeystviya/normativnye-pravovye-akty/</w:t>
              </w:r>
            </w:hyperlink>
            <w:r w:rsidR="0075028C">
              <w:rPr>
                <w:rFonts w:ascii="Times New Roman" w:hAnsi="Times New Roman"/>
              </w:rPr>
              <w:t xml:space="preserve"> 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301FC6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</w:t>
            </w:r>
            <w:r w:rsidR="00DC5D27" w:rsidRPr="00557EBD">
              <w:rPr>
                <w:rFonts w:ascii="Times New Roman" w:hAnsi="Times New Roman"/>
                <w:b/>
              </w:rPr>
              <w:t>. В соответствии с порядком оценка регулирующего воздействия проводится: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D75A54">
            <w:pPr>
              <w:pStyle w:val="ConsPlusNonformat"/>
              <w:rPr>
                <w:rFonts w:ascii="Times New Roman" w:hAnsi="Times New Roman" w:cs="Times New Roman"/>
              </w:rPr>
            </w:pPr>
            <w:r w:rsidRPr="00557EBD">
              <w:rPr>
                <w:rFonts w:ascii="Times New Roman" w:hAnsi="Times New Roman" w:cs="Times New Roman"/>
              </w:rPr>
              <w:t xml:space="preserve">- </w:t>
            </w:r>
            <w:r w:rsidR="00EE19B1" w:rsidRPr="00557E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уполномоченным органом на осуществление контроля</w:t>
            </w:r>
            <w:r w:rsidR="00DD3F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E19B1" w:rsidRPr="00557E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за соблюдением порядка проведения ОРВ и проведением процедур экспертизы муниципальных </w:t>
            </w:r>
            <w:r w:rsidR="00EE19B1" w:rsidRPr="007641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нормативных</w:t>
            </w:r>
            <w:r w:rsidR="00EE19B1" w:rsidRPr="00803162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 xml:space="preserve"> </w:t>
            </w:r>
            <w:r w:rsidR="00EE19B1" w:rsidRPr="00D75A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75A54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E19B1" w:rsidRPr="00557EBD">
              <w:rPr>
                <w:rFonts w:ascii="Times New Roman" w:hAnsi="Times New Roman"/>
              </w:rPr>
              <w:t>ет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Default="00DC5D27" w:rsidP="00572027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57EBD">
              <w:rPr>
                <w:rFonts w:ascii="Times New Roman" w:hAnsi="Times New Roman" w:cs="Times New Roman"/>
              </w:rPr>
              <w:t xml:space="preserve">- </w:t>
            </w:r>
            <w:r w:rsidRPr="00557E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самостоятельно </w:t>
            </w:r>
            <w:r w:rsidR="00EE19B1" w:rsidRPr="00557E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отраслевыми (функциональными) структурными подразделениями</w:t>
            </w:r>
            <w:r w:rsidR="00D73836" w:rsidRPr="00557E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администрации </w:t>
            </w:r>
            <w:r w:rsidR="00EE19B1" w:rsidRPr="00557E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-  </w:t>
            </w:r>
            <w:r w:rsidRPr="00557E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разработчиками</w:t>
            </w:r>
            <w:r w:rsidR="00EE19B1" w:rsidRPr="00557E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557E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проектов нормативных правовых актов </w:t>
            </w:r>
          </w:p>
          <w:p w:rsidR="00D75A54" w:rsidRDefault="00D75A54" w:rsidP="00572027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75A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Оценка регулирующего воздействия проводится органом разработчиком проекта нормативного правового акта (регулирующий орган) и составляется заключение об</w:t>
            </w:r>
            <w:r w:rsidR="004072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  <w:r w:rsidRPr="00D75A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оценке.</w:t>
            </w:r>
          </w:p>
          <w:p w:rsidR="00740508" w:rsidRPr="007D73EA" w:rsidRDefault="00740508" w:rsidP="007D73EA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73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 подготовке проекта правового акта,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регулирующий орган до направления проекта на согласование в</w:t>
            </w:r>
            <w:r w:rsidR="007D73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  <w:r w:rsidRPr="007D73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порядке, установленном для подготовки и издания правовых актов администрации города Дзержинска, проводит процедуры ОРВ проекта правового акта.</w:t>
            </w:r>
          </w:p>
          <w:p w:rsidR="00DC5D27" w:rsidRPr="00D75A54" w:rsidRDefault="00740508" w:rsidP="007D73EA">
            <w:pPr>
              <w:pStyle w:val="ConsPlusNonformat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7D73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 результатам оценки проекта правового акта регулирующий орган в течение 5</w:t>
            </w:r>
            <w:r w:rsidR="007D73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  <w:r w:rsidRPr="007D73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рабочих дней после составления отчета о проведении публичных консультаций осуществляет подготовку заключения об ОРВ</w:t>
            </w:r>
            <w:r w:rsidR="00D75A54" w:rsidRPr="007D73E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  <w:r w:rsidR="00EE19B1" w:rsidRPr="007D73E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</w:t>
            </w:r>
            <w:r w:rsidR="00D75A54" w:rsidRPr="007D73E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EE19B1" w:rsidP="00D7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Да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D75A54">
            <w:pPr>
              <w:pStyle w:val="ConsPlusNonformat"/>
              <w:rPr>
                <w:rFonts w:ascii="Times New Roman" w:hAnsi="Times New Roman" w:cs="Times New Roman"/>
              </w:rPr>
            </w:pPr>
            <w:r w:rsidRPr="00557EBD">
              <w:rPr>
                <w:rFonts w:ascii="Times New Roman" w:hAnsi="Times New Roman" w:cs="Times New Roman"/>
              </w:rPr>
              <w:t xml:space="preserve">- </w:t>
            </w:r>
            <w:r w:rsidRPr="0027063C">
              <w:rPr>
                <w:rFonts w:ascii="Times New Roman" w:hAnsi="Times New Roman" w:cs="Times New Roman"/>
                <w:sz w:val="22"/>
                <w:szCs w:val="22"/>
              </w:rPr>
              <w:t xml:space="preserve">иное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75A54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E19B1" w:rsidRPr="00557EBD">
              <w:rPr>
                <w:rFonts w:ascii="Times New Roman" w:hAnsi="Times New Roman"/>
              </w:rPr>
              <w:t>ет</w:t>
            </w:r>
          </w:p>
        </w:tc>
      </w:tr>
      <w:tr w:rsidR="00DC5D27" w:rsidRPr="00557EBD" w:rsidTr="009C7584">
        <w:trPr>
          <w:trHeight w:val="662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27" w:rsidRPr="00557EBD" w:rsidRDefault="00DC5D27" w:rsidP="0035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3" w:name="Par916"/>
            <w:bookmarkEnd w:id="3"/>
            <w:r w:rsidRPr="00557EBD">
              <w:rPr>
                <w:rFonts w:ascii="Times New Roman" w:hAnsi="Times New Roman"/>
                <w:b/>
              </w:rPr>
              <w:lastRenderedPageBreak/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DC5D27" w:rsidRPr="00557EBD" w:rsidTr="009C7584">
        <w:trPr>
          <w:trHeight w:val="393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7EBD">
              <w:rPr>
                <w:rFonts w:ascii="Times New Roman" w:hAnsi="Times New Roman"/>
                <w:b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740508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2229C9" w:rsidP="0042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DC5D27" w:rsidRPr="00557EBD" w:rsidTr="00645912">
        <w:trPr>
          <w:trHeight w:val="140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2229C9" w:rsidP="0086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7EBD">
              <w:rPr>
                <w:rFonts w:ascii="Times New Roman" w:hAnsi="Times New Roman"/>
                <w:b/>
              </w:rPr>
              <w:t>3.2. Количество поступивших предложений и замечаний в среднем на один проект нормативного правового акта, проходивший оценку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BD24F6" w:rsidP="0042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4F6">
              <w:rPr>
                <w:rFonts w:ascii="Times New Roman" w:hAnsi="Times New Roman"/>
              </w:rPr>
              <w:t>1,3</w:t>
            </w:r>
          </w:p>
        </w:tc>
      </w:tr>
      <w:tr w:rsidR="00DC5D27" w:rsidRPr="00557EBD" w:rsidTr="009C7584">
        <w:trPr>
          <w:trHeight w:val="826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8A" w:rsidRPr="006F09A9" w:rsidRDefault="0038609E" w:rsidP="005C1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8609E">
              <w:rPr>
                <w:rFonts w:ascii="Times New Roman" w:hAnsi="Times New Roman"/>
              </w:rPr>
              <w:t xml:space="preserve">Проекты муниципальных НПА (экспертизы), проходившие ОРВ размещались для публичных консультаций на </w:t>
            </w:r>
            <w:r w:rsidR="00583653" w:rsidRPr="00583653">
              <w:rPr>
                <w:rFonts w:ascii="Times New Roman" w:hAnsi="Times New Roman"/>
              </w:rPr>
              <w:t xml:space="preserve">официальном сайте Правительства Нижегородской области </w:t>
            </w:r>
            <w:r w:rsidRPr="0038609E">
              <w:rPr>
                <w:rFonts w:ascii="Times New Roman" w:hAnsi="Times New Roman"/>
              </w:rPr>
              <w:t xml:space="preserve">и сайте </w:t>
            </w:r>
            <w:r w:rsidR="007D73EA">
              <w:rPr>
                <w:rFonts w:ascii="Times New Roman" w:hAnsi="Times New Roman"/>
              </w:rPr>
              <w:t>администрации г. Дзержинска</w:t>
            </w:r>
            <w:r w:rsidRPr="0038609E">
              <w:rPr>
                <w:rFonts w:ascii="Times New Roman" w:hAnsi="Times New Roman"/>
              </w:rPr>
              <w:t xml:space="preserve">, направлялись на рассмотрение </w:t>
            </w:r>
            <w:r w:rsidR="000C65A7">
              <w:rPr>
                <w:rFonts w:ascii="Times New Roman" w:hAnsi="Times New Roman"/>
              </w:rPr>
              <w:t>в АО «Корпорация развития Нижегородской области</w:t>
            </w:r>
            <w:r w:rsidR="00465185">
              <w:rPr>
                <w:rFonts w:ascii="Times New Roman" w:hAnsi="Times New Roman"/>
              </w:rPr>
              <w:t>,</w:t>
            </w:r>
            <w:r w:rsidR="00465185">
              <w:t xml:space="preserve"> </w:t>
            </w:r>
            <w:r w:rsidR="00465185" w:rsidRPr="00465185">
              <w:rPr>
                <w:rFonts w:ascii="Times New Roman" w:hAnsi="Times New Roman"/>
              </w:rPr>
              <w:t>Союз «Торгово-промышленная палата Нижегородской области»</w:t>
            </w:r>
            <w:r w:rsidR="00465185">
              <w:rPr>
                <w:rFonts w:ascii="Times New Roman" w:hAnsi="Times New Roman"/>
              </w:rPr>
              <w:t xml:space="preserve"> и АНО </w:t>
            </w:r>
            <w:r w:rsidR="00465185" w:rsidRPr="00465185">
              <w:rPr>
                <w:rFonts w:ascii="Times New Roman" w:hAnsi="Times New Roman"/>
              </w:rPr>
              <w:t>«Центр развития предпринимательства г. Дзержинска»</w:t>
            </w:r>
            <w:r w:rsidR="00465185">
              <w:rPr>
                <w:rFonts w:ascii="Times New Roman" w:hAnsi="Times New Roman"/>
              </w:rPr>
              <w:t>.</w:t>
            </w:r>
            <w:r w:rsidR="00465185" w:rsidRPr="00465185">
              <w:rPr>
                <w:rFonts w:ascii="Times New Roman" w:hAnsi="Times New Roman"/>
              </w:rPr>
              <w:t xml:space="preserve"> </w:t>
            </w:r>
            <w:r w:rsidR="00465185">
              <w:rPr>
                <w:rFonts w:ascii="Times New Roman" w:hAnsi="Times New Roman"/>
              </w:rPr>
              <w:t xml:space="preserve"> </w:t>
            </w:r>
            <w:r w:rsidRPr="0038609E">
              <w:rPr>
                <w:rFonts w:ascii="Times New Roman" w:hAnsi="Times New Roman"/>
              </w:rPr>
              <w:t xml:space="preserve"> В 202</w:t>
            </w:r>
            <w:r w:rsidR="00465185">
              <w:rPr>
                <w:rFonts w:ascii="Times New Roman" w:hAnsi="Times New Roman"/>
              </w:rPr>
              <w:t>4</w:t>
            </w:r>
            <w:r w:rsidRPr="0038609E">
              <w:rPr>
                <w:rFonts w:ascii="Times New Roman" w:hAnsi="Times New Roman"/>
              </w:rPr>
              <w:t xml:space="preserve"> году в</w:t>
            </w:r>
            <w:r w:rsidR="000C65A7">
              <w:rPr>
                <w:rFonts w:ascii="Times New Roman" w:hAnsi="Times New Roman"/>
              </w:rPr>
              <w:t> </w:t>
            </w:r>
            <w:r w:rsidRPr="0038609E">
              <w:rPr>
                <w:rFonts w:ascii="Times New Roman" w:hAnsi="Times New Roman"/>
              </w:rPr>
              <w:t>публичных консультациях по</w:t>
            </w:r>
            <w:r w:rsidR="007C35EC">
              <w:rPr>
                <w:rFonts w:ascii="Times New Roman" w:hAnsi="Times New Roman"/>
              </w:rPr>
              <w:t xml:space="preserve"> </w:t>
            </w:r>
            <w:r w:rsidR="00465185">
              <w:rPr>
                <w:rFonts w:ascii="Times New Roman" w:hAnsi="Times New Roman"/>
              </w:rPr>
              <w:t>22</w:t>
            </w:r>
            <w:r w:rsidR="007C35EC">
              <w:rPr>
                <w:rFonts w:ascii="Times New Roman" w:hAnsi="Times New Roman"/>
              </w:rPr>
              <w:t xml:space="preserve"> </w:t>
            </w:r>
            <w:r w:rsidRPr="0038609E">
              <w:rPr>
                <w:rFonts w:ascii="Times New Roman" w:hAnsi="Times New Roman"/>
              </w:rPr>
              <w:t xml:space="preserve">проектам НПА зарегистрировано </w:t>
            </w:r>
            <w:r w:rsidR="00B73AC8" w:rsidRPr="00352414">
              <w:rPr>
                <w:rFonts w:ascii="Times New Roman" w:hAnsi="Times New Roman"/>
              </w:rPr>
              <w:t>3</w:t>
            </w:r>
            <w:r w:rsidRPr="0038609E">
              <w:rPr>
                <w:rFonts w:ascii="Times New Roman" w:hAnsi="Times New Roman"/>
              </w:rPr>
              <w:t xml:space="preserve"> участника, внесших по</w:t>
            </w:r>
            <w:r w:rsidR="000C65A7">
              <w:rPr>
                <w:rFonts w:ascii="Times New Roman" w:hAnsi="Times New Roman"/>
              </w:rPr>
              <w:t> </w:t>
            </w:r>
            <w:r w:rsidR="00352414" w:rsidRPr="00352414">
              <w:rPr>
                <w:rFonts w:ascii="Times New Roman" w:hAnsi="Times New Roman"/>
              </w:rPr>
              <w:t>10</w:t>
            </w:r>
            <w:r w:rsidR="000C65A7">
              <w:rPr>
                <w:rFonts w:ascii="Times New Roman" w:hAnsi="Times New Roman"/>
              </w:rPr>
              <w:t> </w:t>
            </w:r>
            <w:r w:rsidRPr="0038609E">
              <w:rPr>
                <w:rFonts w:ascii="Times New Roman" w:hAnsi="Times New Roman"/>
              </w:rPr>
              <w:t xml:space="preserve">проектам НПА </w:t>
            </w:r>
            <w:r w:rsidR="00352414" w:rsidRPr="00352414">
              <w:rPr>
                <w:rFonts w:ascii="Times New Roman" w:hAnsi="Times New Roman"/>
              </w:rPr>
              <w:t>29</w:t>
            </w:r>
            <w:r w:rsidRPr="0038609E">
              <w:rPr>
                <w:rFonts w:ascii="Times New Roman" w:hAnsi="Times New Roman"/>
              </w:rPr>
              <w:t xml:space="preserve"> замечаний и</w:t>
            </w:r>
            <w:r w:rsidR="009751C1">
              <w:rPr>
                <w:rFonts w:ascii="Times New Roman" w:hAnsi="Times New Roman"/>
              </w:rPr>
              <w:t xml:space="preserve"> </w:t>
            </w:r>
            <w:r w:rsidRPr="0038609E">
              <w:rPr>
                <w:rFonts w:ascii="Times New Roman" w:hAnsi="Times New Roman"/>
              </w:rPr>
              <w:t>предложений</w:t>
            </w:r>
            <w:r w:rsidR="007C35EC">
              <w:rPr>
                <w:rFonts w:ascii="Times New Roman" w:hAnsi="Times New Roman"/>
              </w:rPr>
              <w:t>,</w:t>
            </w:r>
            <w:r w:rsidR="007C35EC">
              <w:t xml:space="preserve"> </w:t>
            </w:r>
            <w:r w:rsidR="007C35EC" w:rsidRPr="007C35EC">
              <w:rPr>
                <w:rFonts w:ascii="Times New Roman" w:hAnsi="Times New Roman"/>
              </w:rPr>
              <w:t xml:space="preserve">из которых </w:t>
            </w:r>
            <w:r w:rsidR="00352414" w:rsidRPr="00352414">
              <w:rPr>
                <w:rFonts w:ascii="Times New Roman" w:hAnsi="Times New Roman"/>
              </w:rPr>
              <w:t>12</w:t>
            </w:r>
            <w:r w:rsidR="007C35EC" w:rsidRPr="007C35EC">
              <w:rPr>
                <w:rFonts w:ascii="Times New Roman" w:hAnsi="Times New Roman"/>
              </w:rPr>
              <w:t xml:space="preserve"> был</w:t>
            </w:r>
            <w:r w:rsidR="007C35EC">
              <w:rPr>
                <w:rFonts w:ascii="Times New Roman" w:hAnsi="Times New Roman"/>
              </w:rPr>
              <w:t>и</w:t>
            </w:r>
            <w:r w:rsidR="007C35EC" w:rsidRPr="007C35EC">
              <w:rPr>
                <w:rFonts w:ascii="Times New Roman" w:hAnsi="Times New Roman"/>
              </w:rPr>
              <w:t xml:space="preserve"> принят</w:t>
            </w:r>
            <w:r w:rsidR="007C35EC">
              <w:rPr>
                <w:rFonts w:ascii="Times New Roman" w:hAnsi="Times New Roman"/>
              </w:rPr>
              <w:t>ы</w:t>
            </w:r>
            <w:r w:rsidR="007C35EC" w:rsidRPr="007C35EC">
              <w:rPr>
                <w:rFonts w:ascii="Times New Roman" w:hAnsi="Times New Roman"/>
              </w:rPr>
              <w:t xml:space="preserve"> или учтен</w:t>
            </w:r>
            <w:r w:rsidR="007C35EC">
              <w:rPr>
                <w:rFonts w:ascii="Times New Roman" w:hAnsi="Times New Roman"/>
              </w:rPr>
              <w:t>ы</w:t>
            </w:r>
            <w:r w:rsidR="003B45F1">
              <w:rPr>
                <w:rFonts w:ascii="Times New Roman" w:hAnsi="Times New Roman"/>
              </w:rPr>
              <w:t xml:space="preserve"> (в том числе частично)</w:t>
            </w:r>
            <w:r w:rsidRPr="0038609E">
              <w:rPr>
                <w:rFonts w:ascii="Times New Roman" w:hAnsi="Times New Roman"/>
              </w:rPr>
              <w:t>, по</w:t>
            </w:r>
            <w:r w:rsidR="007C35EC">
              <w:rPr>
                <w:rFonts w:ascii="Times New Roman" w:hAnsi="Times New Roman"/>
              </w:rPr>
              <w:t> </w:t>
            </w:r>
            <w:r w:rsidR="00D41054">
              <w:rPr>
                <w:rFonts w:ascii="Times New Roman" w:hAnsi="Times New Roman"/>
              </w:rPr>
              <w:t xml:space="preserve">другим </w:t>
            </w:r>
            <w:r w:rsidR="00352414" w:rsidRPr="00352414">
              <w:rPr>
                <w:rFonts w:ascii="Times New Roman" w:hAnsi="Times New Roman"/>
              </w:rPr>
              <w:t>8</w:t>
            </w:r>
            <w:r w:rsidR="003B45F1">
              <w:rPr>
                <w:rFonts w:ascii="Times New Roman" w:hAnsi="Times New Roman"/>
              </w:rPr>
              <w:t xml:space="preserve"> </w:t>
            </w:r>
            <w:r w:rsidRPr="0038609E">
              <w:rPr>
                <w:rFonts w:ascii="Times New Roman" w:hAnsi="Times New Roman"/>
              </w:rPr>
              <w:t>проектам НПА участники публичных консультаций выставили положительную оценку.</w:t>
            </w:r>
          </w:p>
        </w:tc>
      </w:tr>
      <w:tr w:rsidR="00A93A88" w:rsidRPr="00557EBD" w:rsidTr="00645912">
        <w:trPr>
          <w:trHeight w:val="666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8" w:rsidRPr="00A93A88" w:rsidRDefault="00A93A88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3A88">
              <w:rPr>
                <w:rFonts w:ascii="Times New Roman" w:hAnsi="Times New Roman"/>
                <w:b/>
              </w:rPr>
              <w:t>3.3. Количество проектов НПА, по которым в рамках публичных консультаций от заинтересованных лиц поступило не менее двух замечаний или предложений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8" w:rsidRPr="00557EBD" w:rsidRDefault="00B4687E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C5D27" w:rsidRPr="00557EBD" w:rsidTr="009C7584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72" w:rsidRPr="00557EBD" w:rsidRDefault="00A93A88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  <w:r w:rsidR="00DC5D27" w:rsidRPr="00557EBD">
              <w:rPr>
                <w:rFonts w:ascii="Times New Roman" w:hAnsi="Times New Roman"/>
                <w:b/>
              </w:rPr>
              <w:t xml:space="preserve">. Оценка регулирующего воздействия проектов </w:t>
            </w:r>
            <w:r w:rsidR="00997C79" w:rsidRPr="00557EBD">
              <w:rPr>
                <w:rFonts w:ascii="Times New Roman" w:hAnsi="Times New Roman"/>
                <w:b/>
              </w:rPr>
              <w:t xml:space="preserve">муниципальных </w:t>
            </w:r>
            <w:r w:rsidR="00DC5D27" w:rsidRPr="00557EBD">
              <w:rPr>
                <w:rFonts w:ascii="Times New Roman" w:hAnsi="Times New Roman"/>
                <w:b/>
              </w:rPr>
              <w:t>нормативных правовых актов в установленной предметной области проводится на систематической основе</w:t>
            </w:r>
            <w:r w:rsidR="00DC5D27" w:rsidRPr="00557E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DC5D27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1A97" w:rsidRPr="00557EBD" w:rsidTr="009C7584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7" w:rsidRPr="004D1A97" w:rsidRDefault="004D1A97" w:rsidP="004D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D1A97">
              <w:rPr>
                <w:rFonts w:ascii="Times New Roman" w:hAnsi="Times New Roman"/>
                <w:b/>
              </w:rPr>
              <w:t xml:space="preserve">- </w:t>
            </w:r>
            <w:r w:rsidRPr="004D1A97">
              <w:rPr>
                <w:rFonts w:ascii="Times New Roman" w:hAnsi="Times New Roman"/>
                <w:bCs/>
              </w:rPr>
              <w:t>разработчиком которых является законодательный (представительный) орган местного самоуправления</w:t>
            </w:r>
          </w:p>
          <w:p w:rsidR="004D1A97" w:rsidRPr="004D1A97" w:rsidRDefault="004D1A97" w:rsidP="004D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1A97">
              <w:rPr>
                <w:rFonts w:ascii="Times New Roman" w:hAnsi="Times New Roman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Default="00F80F23" w:rsidP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F80F23" w:rsidRDefault="00F80F23" w:rsidP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F23" w:rsidRPr="00557EBD" w:rsidRDefault="005E3941" w:rsidP="00F80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941">
              <w:rPr>
                <w:rFonts w:ascii="Times New Roman" w:hAnsi="Times New Roman"/>
              </w:rPr>
              <w:t>3</w:t>
            </w:r>
          </w:p>
        </w:tc>
      </w:tr>
      <w:tr w:rsidR="004D1A97" w:rsidRPr="00557EBD" w:rsidTr="009C7584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7" w:rsidRPr="004D1A97" w:rsidRDefault="004D1A97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D1A97">
              <w:rPr>
                <w:rFonts w:ascii="Times New Roman" w:hAnsi="Times New Roman"/>
                <w:b/>
              </w:rPr>
              <w:t xml:space="preserve">- </w:t>
            </w:r>
            <w:r w:rsidRPr="004D1A97">
              <w:rPr>
                <w:rFonts w:ascii="Times New Roman" w:hAnsi="Times New Roman"/>
                <w:bCs/>
              </w:rPr>
              <w:t>разработчиками которых являются исполнительные органы местного самоуправления</w:t>
            </w:r>
          </w:p>
          <w:p w:rsidR="004D1A97" w:rsidRPr="004D1A97" w:rsidRDefault="004D1A97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1A97">
              <w:rPr>
                <w:rFonts w:ascii="Times New Roman" w:hAnsi="Times New Roman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7" w:rsidRDefault="004D1A97" w:rsidP="00B6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B6219D" w:rsidRDefault="00B6219D" w:rsidP="00B6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219D" w:rsidRPr="00557EBD" w:rsidRDefault="00CA6F25" w:rsidP="00B6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DC5D27" w:rsidRPr="00557EBD" w:rsidTr="009C7584">
        <w:trPr>
          <w:trHeight w:val="327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84" w:rsidRPr="00BB4FDE" w:rsidRDefault="00DC5D27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7EBD">
              <w:rPr>
                <w:rFonts w:ascii="Times New Roman" w:hAnsi="Times New Roman"/>
                <w:b/>
              </w:rPr>
              <w:t>3.5. Варианты предлагаемого правового регулирования оцениваются на основе использования количественных методов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1D08BF" w:rsidP="00BB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E6C">
              <w:rPr>
                <w:rFonts w:ascii="Times New Roman" w:hAnsi="Times New Roman"/>
              </w:rPr>
              <w:t>Да</w:t>
            </w:r>
          </w:p>
        </w:tc>
      </w:tr>
      <w:tr w:rsidR="00671017" w:rsidRPr="00557EBD" w:rsidTr="00B90353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7" w:rsidRPr="00671017" w:rsidRDefault="00671017" w:rsidP="0067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1017">
              <w:rPr>
                <w:rFonts w:ascii="Times New Roman" w:hAnsi="Times New Roman"/>
              </w:rPr>
              <w:t xml:space="preserve">Варианты предлагаемого правового регулирования оцениваются с использованием количественных показателей при заполнении разделов 4 Формы заключения об оценке проекта акта, </w:t>
            </w:r>
            <w:proofErr w:type="gramStart"/>
            <w:r w:rsidRPr="00671017">
              <w:rPr>
                <w:rFonts w:ascii="Times New Roman" w:hAnsi="Times New Roman"/>
              </w:rPr>
              <w:t>утвержденной Порядком</w:t>
            </w:r>
            <w:proofErr w:type="gramEnd"/>
            <w:r w:rsidRPr="00671017">
              <w:rPr>
                <w:rFonts w:ascii="Times New Roman" w:hAnsi="Times New Roman"/>
              </w:rPr>
              <w:t xml:space="preserve"> (при наличии показателей):</w:t>
            </w:r>
          </w:p>
          <w:p w:rsidR="00671017" w:rsidRDefault="00671017" w:rsidP="0067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1017">
              <w:rPr>
                <w:rFonts w:ascii="Times New Roman" w:hAnsi="Times New Roman"/>
              </w:rPr>
              <w:t>Проект постановления администрации г. Дзержинска «О внесении изменений в Правила установки и</w:t>
            </w:r>
            <w:r w:rsidR="004D499C">
              <w:rPr>
                <w:rFonts w:ascii="Times New Roman" w:hAnsi="Times New Roman"/>
              </w:rPr>
              <w:t> </w:t>
            </w:r>
            <w:r w:rsidRPr="00671017">
              <w:rPr>
                <w:rFonts w:ascii="Times New Roman" w:hAnsi="Times New Roman"/>
              </w:rPr>
              <w:t>эксплуатации рекламных конструкции на территории городского округа город Дзержинск, утвержденные постановлением администрации города Дзержинска Нижегородской области от</w:t>
            </w:r>
            <w:r w:rsidR="004D499C">
              <w:rPr>
                <w:rFonts w:ascii="Times New Roman" w:hAnsi="Times New Roman"/>
              </w:rPr>
              <w:t> </w:t>
            </w:r>
            <w:r w:rsidRPr="00671017">
              <w:rPr>
                <w:rFonts w:ascii="Times New Roman" w:hAnsi="Times New Roman"/>
              </w:rPr>
              <w:t>11</w:t>
            </w:r>
            <w:r w:rsidR="004D499C">
              <w:rPr>
                <w:rFonts w:ascii="Times New Roman" w:hAnsi="Times New Roman"/>
              </w:rPr>
              <w:t> </w:t>
            </w:r>
            <w:r w:rsidRPr="00671017">
              <w:rPr>
                <w:rFonts w:ascii="Times New Roman" w:hAnsi="Times New Roman"/>
              </w:rPr>
              <w:t>ноября 2014 года № 4817 - увеличение с 5 до 10 лет срока действия договора на право размещения рекламных конструкций, использующих электронный носитель для смены изображения.</w:t>
            </w:r>
            <w:r w:rsidR="004D499C">
              <w:rPr>
                <w:rFonts w:ascii="Times New Roman" w:hAnsi="Times New Roman"/>
              </w:rPr>
              <w:t xml:space="preserve"> (</w:t>
            </w:r>
            <w:hyperlink r:id="rId7" w:history="1">
              <w:r w:rsidR="004D499C" w:rsidRPr="00CA1510">
                <w:rPr>
                  <w:rStyle w:val="a4"/>
                  <w:rFonts w:ascii="Times New Roman" w:hAnsi="Times New Roman"/>
                </w:rPr>
                <w:t>https://nobl.ru/deyatelnost-pravitelstva/orv/estimation/5070/</w:t>
              </w:r>
            </w:hyperlink>
            <w:r w:rsidR="004D499C">
              <w:rPr>
                <w:rFonts w:ascii="Times New Roman" w:hAnsi="Times New Roman"/>
              </w:rPr>
              <w:t xml:space="preserve">) </w:t>
            </w:r>
          </w:p>
        </w:tc>
      </w:tr>
      <w:tr w:rsidR="00501A9A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557EBD" w:rsidRDefault="0015661F" w:rsidP="0050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3.6</w:t>
            </w:r>
            <w:r w:rsidR="00501A9A" w:rsidRPr="00557EBD">
              <w:rPr>
                <w:rFonts w:ascii="Times New Roman" w:hAnsi="Times New Roman"/>
                <w:b/>
              </w:rPr>
              <w:t>. Практический опыт проведения экспертизы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557EBD" w:rsidRDefault="00F80F23" w:rsidP="00B7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A93A88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8" w:rsidRPr="00AC569A" w:rsidRDefault="00AC569A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="00A93A88" w:rsidRPr="00AC569A">
              <w:rPr>
                <w:rFonts w:ascii="Times New Roman" w:hAnsi="Times New Roman"/>
              </w:rPr>
              <w:t>оличество НПА включенных в план проведения экспертизы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8" w:rsidRPr="00557EBD" w:rsidRDefault="00CE149F" w:rsidP="00A2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01A9A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AC569A" w:rsidRDefault="00501A9A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69A">
              <w:rPr>
                <w:rFonts w:ascii="Times New Roman" w:hAnsi="Times New Roman"/>
              </w:rPr>
              <w:t xml:space="preserve">- общее количество подготовленных заключений об </w:t>
            </w:r>
            <w:r w:rsidR="00D07654" w:rsidRPr="00AC569A">
              <w:rPr>
                <w:rFonts w:ascii="Times New Roman" w:hAnsi="Times New Roman"/>
              </w:rPr>
              <w:t>экспертизе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557EBD" w:rsidRDefault="00CE149F" w:rsidP="00A2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01A9A" w:rsidRPr="00557EBD" w:rsidTr="009C7584">
        <w:trPr>
          <w:trHeight w:val="41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557EBD" w:rsidRDefault="00501A9A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 xml:space="preserve">- количество положительных заключений </w:t>
            </w:r>
            <w:r w:rsidR="00D07654" w:rsidRPr="00557EBD">
              <w:rPr>
                <w:rFonts w:ascii="Times New Roman" w:hAnsi="Times New Roman"/>
              </w:rPr>
              <w:t>об экспертизе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557EBD" w:rsidRDefault="00CE149F" w:rsidP="00A2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01A9A" w:rsidRPr="00557EBD" w:rsidTr="009C7584">
        <w:trPr>
          <w:trHeight w:val="425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AC569A" w:rsidRDefault="00AC569A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69A">
              <w:rPr>
                <w:rFonts w:ascii="Times New Roman" w:hAnsi="Times New Roman"/>
              </w:rPr>
              <w:t>- по результатам экспертизы, в НПА внесены изменения или принято решение об их отмене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557EBD" w:rsidRDefault="00B76730" w:rsidP="0056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569A" w:rsidRPr="00557EBD" w:rsidTr="00645912">
        <w:trPr>
          <w:trHeight w:val="289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A" w:rsidRPr="00AC569A" w:rsidRDefault="00AC569A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69A">
              <w:rPr>
                <w:rFonts w:ascii="Times New Roman" w:hAnsi="Times New Roman"/>
                <w:bCs/>
              </w:rPr>
              <w:t xml:space="preserve">- по результатам экспертизы, </w:t>
            </w:r>
            <w:r w:rsidRPr="00AC569A">
              <w:rPr>
                <w:rFonts w:ascii="Times New Roman" w:hAnsi="Times New Roman"/>
              </w:rPr>
              <w:t>НПА остались без изменений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A" w:rsidRPr="00557EBD" w:rsidRDefault="00CE149F" w:rsidP="0056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C5D27" w:rsidRPr="00557EBD" w:rsidTr="009C7584">
        <w:trPr>
          <w:trHeight w:val="307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27" w:rsidRPr="00557EBD" w:rsidRDefault="00DC5D27" w:rsidP="0035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4" w:name="Par953"/>
            <w:bookmarkEnd w:id="4"/>
            <w:r w:rsidRPr="00557EBD">
              <w:rPr>
                <w:rFonts w:ascii="Times New Roman" w:hAnsi="Times New Roman"/>
                <w:b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Default="0015661F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</w:t>
            </w:r>
            <w:r w:rsidR="00DC5D27" w:rsidRPr="00557EBD">
              <w:rPr>
                <w:rFonts w:ascii="Times New Roman" w:hAnsi="Times New Roman"/>
                <w:b/>
              </w:rPr>
              <w:t xml:space="preserve">. При проведении оценки регулирующего воздействия используется специализированный </w:t>
            </w:r>
            <w:r w:rsidR="00532AB7" w:rsidRPr="00557EBD">
              <w:rPr>
                <w:rFonts w:ascii="Times New Roman" w:hAnsi="Times New Roman"/>
                <w:b/>
              </w:rPr>
              <w:t>местный</w:t>
            </w:r>
            <w:r w:rsidR="00DC5D27" w:rsidRPr="00557EBD">
              <w:rPr>
                <w:rFonts w:ascii="Times New Roman" w:hAnsi="Times New Roman"/>
                <w:b/>
              </w:rPr>
              <w:t xml:space="preserve"> интернет-портал, сайт </w:t>
            </w:r>
            <w:r w:rsidR="00532AB7" w:rsidRPr="00557EBD">
              <w:rPr>
                <w:rFonts w:ascii="Times New Roman" w:hAnsi="Times New Roman"/>
                <w:b/>
              </w:rPr>
              <w:t>органов местного самоуправления</w:t>
            </w:r>
          </w:p>
          <w:p w:rsidR="008B6C9C" w:rsidRPr="00B61D17" w:rsidRDefault="00267D36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D36">
              <w:rPr>
                <w:rStyle w:val="a4"/>
                <w:rFonts w:ascii="Times New Roman" w:hAnsi="Times New Roman"/>
              </w:rPr>
              <w:t>https://nobl.ru/deyatelnost-pravitelstva/orv/</w:t>
            </w:r>
            <w:r w:rsidR="00B61D17" w:rsidRPr="00B61D17">
              <w:rPr>
                <w:rFonts w:ascii="Times New Roman" w:hAnsi="Times New Roman"/>
              </w:rPr>
              <w:t xml:space="preserve"> </w:t>
            </w:r>
          </w:p>
          <w:p w:rsidR="002E54ED" w:rsidRPr="00B46AA4" w:rsidRDefault="00F80F23" w:rsidP="0064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0F23">
              <w:rPr>
                <w:rStyle w:val="a4"/>
                <w:rFonts w:ascii="Times New Roman" w:hAnsi="Times New Roman"/>
              </w:rPr>
              <w:t>https://адмдзержинск.рф/gorodskoy-okrug/otsenka-reguliruyushchego-vozdeystviya/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B46AA4" w:rsidP="00B4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7" w:rsidRPr="00B61D17" w:rsidRDefault="0015661F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</w:t>
            </w:r>
            <w:r w:rsidR="00180689" w:rsidRPr="00557EBD">
              <w:rPr>
                <w:rFonts w:ascii="Times New Roman" w:hAnsi="Times New Roman"/>
                <w:b/>
              </w:rPr>
              <w:t xml:space="preserve">. Нормативные правовые акты </w:t>
            </w:r>
            <w:r w:rsidR="00DC5D27" w:rsidRPr="00557EBD">
              <w:rPr>
                <w:rFonts w:ascii="Times New Roman" w:hAnsi="Times New Roman"/>
                <w:b/>
              </w:rPr>
              <w:t xml:space="preserve">размещены на специализированном </w:t>
            </w:r>
            <w:r w:rsidR="00DC5D27" w:rsidRPr="00557EBD">
              <w:rPr>
                <w:rFonts w:ascii="Times New Roman" w:hAnsi="Times New Roman"/>
                <w:b/>
              </w:rPr>
              <w:lastRenderedPageBreak/>
              <w:t xml:space="preserve">интернет-портале, официальном сайте </w:t>
            </w:r>
            <w:r w:rsidR="00641287" w:rsidRPr="00557EBD">
              <w:rPr>
                <w:rFonts w:ascii="Times New Roman" w:hAnsi="Times New Roman"/>
                <w:b/>
              </w:rPr>
              <w:t xml:space="preserve">органа местного самоуправления </w:t>
            </w:r>
          </w:p>
          <w:p w:rsidR="00DC5D27" w:rsidRPr="00557EBD" w:rsidRDefault="009D1505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="00645912" w:rsidRPr="00D05E40">
                <w:rPr>
                  <w:rStyle w:val="a4"/>
                  <w:rFonts w:ascii="Times New Roman" w:hAnsi="Times New Roman"/>
                </w:rPr>
                <w:t>https://адмдзержинск.рф/gorodskoy-okrug/otsenka-reguliruyushchego-vozdeystviya/normativnye-pravovye-akty/</w:t>
              </w:r>
            </w:hyperlink>
            <w:r w:rsidR="006459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180689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lastRenderedPageBreak/>
              <w:t>Да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Default="0015661F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4.3</w:t>
            </w:r>
            <w:r w:rsidR="00DC5D27" w:rsidRPr="00557EBD">
              <w:rPr>
                <w:rFonts w:ascii="Times New Roman" w:hAnsi="Times New Roman"/>
                <w:b/>
              </w:rPr>
              <w:t>. Заключения об оценке регулирующего воздействия размещены на</w:t>
            </w:r>
            <w:r w:rsidR="00D7157C">
              <w:rPr>
                <w:rFonts w:ascii="Times New Roman" w:hAnsi="Times New Roman"/>
                <w:b/>
              </w:rPr>
              <w:t> </w:t>
            </w:r>
            <w:r w:rsidR="00DC5D27" w:rsidRPr="00557EBD">
              <w:rPr>
                <w:rFonts w:ascii="Times New Roman" w:hAnsi="Times New Roman"/>
                <w:b/>
              </w:rPr>
              <w:t>специализированном интернет-портале, официальном сайте</w:t>
            </w:r>
            <w:r w:rsidR="00180689" w:rsidRPr="00557EBD">
              <w:rPr>
                <w:rFonts w:ascii="Times New Roman" w:hAnsi="Times New Roman"/>
                <w:b/>
              </w:rPr>
              <w:t xml:space="preserve"> органа местного самоуправления</w:t>
            </w:r>
            <w:r w:rsidR="00DC5D27" w:rsidRPr="00557EBD">
              <w:rPr>
                <w:rFonts w:ascii="Times New Roman" w:hAnsi="Times New Roman"/>
                <w:b/>
              </w:rPr>
              <w:t xml:space="preserve"> </w:t>
            </w:r>
          </w:p>
          <w:p w:rsidR="00B97136" w:rsidRDefault="009D1505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9" w:history="1">
              <w:r w:rsidR="00B97136" w:rsidRPr="008828E2">
                <w:rPr>
                  <w:rStyle w:val="a4"/>
                  <w:rFonts w:ascii="Times New Roman" w:hAnsi="Times New Roman"/>
                </w:rPr>
                <w:t>https://nobl.ru/deyatelnost-pravitelstva/orv/</w:t>
              </w:r>
            </w:hyperlink>
          </w:p>
          <w:p w:rsidR="00DC5D27" w:rsidRPr="00557EBD" w:rsidRDefault="00D7157C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57C">
              <w:rPr>
                <w:rStyle w:val="a4"/>
                <w:rFonts w:ascii="Times New Roman" w:hAnsi="Times New Roman"/>
              </w:rPr>
              <w:t>https://адмдзержинск.рф/gorodskoy-okrug/otsenka-reguliruyushchego-vozdeystviya/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180689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Да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CB" w:rsidRDefault="0015661F" w:rsidP="001E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4.4</w:t>
            </w:r>
            <w:r w:rsidR="00DC5D27" w:rsidRPr="00557EBD">
              <w:rPr>
                <w:rFonts w:ascii="Times New Roman" w:hAnsi="Times New Roman"/>
                <w:b/>
              </w:rPr>
              <w:t>. Информация о проведении публичных консультаций размещается на</w:t>
            </w:r>
            <w:r w:rsidR="00D7157C">
              <w:rPr>
                <w:rFonts w:ascii="Times New Roman" w:hAnsi="Times New Roman"/>
                <w:b/>
              </w:rPr>
              <w:t> </w:t>
            </w:r>
            <w:r w:rsidR="00DC5D27" w:rsidRPr="00557EBD">
              <w:rPr>
                <w:rFonts w:ascii="Times New Roman" w:hAnsi="Times New Roman"/>
                <w:b/>
              </w:rPr>
              <w:t xml:space="preserve">специализированном интернет-портале, официальном сайте </w:t>
            </w:r>
            <w:r w:rsidR="00180689" w:rsidRPr="00557EBD">
              <w:rPr>
                <w:rFonts w:ascii="Times New Roman" w:hAnsi="Times New Roman"/>
                <w:b/>
              </w:rPr>
              <w:t>органа местного самоуправления</w:t>
            </w:r>
          </w:p>
          <w:p w:rsidR="00487306" w:rsidRDefault="009D1505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10" w:history="1">
              <w:r w:rsidR="00487306" w:rsidRPr="008828E2">
                <w:rPr>
                  <w:rStyle w:val="a4"/>
                  <w:rFonts w:ascii="Times New Roman" w:hAnsi="Times New Roman"/>
                </w:rPr>
                <w:t>https://nobl.ru/deyatelnost-pravitelstva/orv/</w:t>
              </w:r>
            </w:hyperlink>
          </w:p>
          <w:p w:rsidR="00DC5D27" w:rsidRPr="00557EBD" w:rsidRDefault="009D1505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1" w:history="1">
              <w:r w:rsidR="00645912" w:rsidRPr="00D05E40">
                <w:rPr>
                  <w:rStyle w:val="a4"/>
                  <w:rFonts w:ascii="Times New Roman" w:hAnsi="Times New Roman"/>
                </w:rPr>
                <w:t>https://адмдзержинск.рф/gorodskoy-okrug/otsenka-reguliruyushchego-vozdeystviya/otsenka-reguliruyushchego-vozdeystviya-proektov-munitsipalnykh-pravovykh-aktov/</w:t>
              </w:r>
            </w:hyperlink>
            <w:r w:rsidR="006459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180689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Да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872D2E" w:rsidRDefault="0015661F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4.5</w:t>
            </w:r>
            <w:r w:rsidR="00DC5D27" w:rsidRPr="00557EBD">
              <w:rPr>
                <w:rFonts w:ascii="Times New Roman" w:hAnsi="Times New Roman"/>
                <w:b/>
              </w:rPr>
              <w:t>. Для публикации информации по оценке регулирующего воздействия используются другие интернет-ресурсы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872D2E" w:rsidP="00872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15661F" w:rsidP="00E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4.6</w:t>
            </w:r>
            <w:r w:rsidR="00DC5D27" w:rsidRPr="00557EBD">
              <w:rPr>
                <w:rFonts w:ascii="Times New Roman" w:hAnsi="Times New Roman"/>
                <w:b/>
              </w:rPr>
              <w:t xml:space="preserve">. </w:t>
            </w:r>
            <w:r w:rsidR="00E41831" w:rsidRPr="00E41831">
              <w:rPr>
                <w:rFonts w:ascii="Times New Roman" w:hAnsi="Times New Roman"/>
                <w:b/>
                <w:bCs/>
              </w:rPr>
              <w:t>Проводятся мероприятия, посвященные ОРВ. Информация о прошедших и</w:t>
            </w:r>
            <w:r w:rsidR="00B61D17">
              <w:rPr>
                <w:rFonts w:ascii="Times New Roman" w:hAnsi="Times New Roman"/>
                <w:b/>
                <w:bCs/>
              </w:rPr>
              <w:t> </w:t>
            </w:r>
            <w:r w:rsidR="00E41831" w:rsidRPr="00E41831">
              <w:rPr>
                <w:rFonts w:ascii="Times New Roman" w:hAnsi="Times New Roman"/>
                <w:b/>
                <w:bCs/>
              </w:rPr>
              <w:t>(или) готовящихся мероприятиях (событиях) в сфере ОРВ</w:t>
            </w:r>
            <w:r w:rsidR="00E41831" w:rsidRPr="00E41831">
              <w:rPr>
                <w:rStyle w:val="a8"/>
                <w:rFonts w:ascii="Times New Roman" w:hAnsi="Times New Roman"/>
                <w:b/>
                <w:bCs/>
              </w:rPr>
              <w:t xml:space="preserve"> </w:t>
            </w:r>
            <w:r w:rsidR="00E41831" w:rsidRPr="00E41831">
              <w:rPr>
                <w:rFonts w:ascii="Times New Roman" w:hAnsi="Times New Roman"/>
                <w:b/>
                <w:bCs/>
              </w:rPr>
              <w:t xml:space="preserve">регулярно публикуется на </w:t>
            </w:r>
            <w:r w:rsidRPr="00557EBD">
              <w:rPr>
                <w:rFonts w:ascii="Times New Roman" w:hAnsi="Times New Roman"/>
                <w:b/>
              </w:rPr>
              <w:t xml:space="preserve">специализированном интернет-портале, официальном сайте </w:t>
            </w:r>
            <w:r>
              <w:rPr>
                <w:rFonts w:ascii="Times New Roman" w:hAnsi="Times New Roman"/>
                <w:b/>
              </w:rPr>
              <w:t>органа местного самоуправления, других средствах массовой информации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487306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95DCE" w:rsidRPr="00557EBD" w:rsidTr="00B90353">
        <w:trPr>
          <w:trHeight w:val="467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E9" w:rsidRPr="00D63DE9" w:rsidRDefault="00D63DE9" w:rsidP="00D6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E9">
              <w:rPr>
                <w:rFonts w:ascii="Times New Roman" w:hAnsi="Times New Roman"/>
              </w:rPr>
              <w:t xml:space="preserve">Уполномоченным органом на осуществление контроля за соблюдением порядка проведения оценки регулирующего воздействия проектов муниципальных нормативных правовых актов, обоснованности представляемых результатов оценки регулирующего воздействия и порядка проведения экспертизы муниципальных нормативных правовых актов на постоянной основе осуществляется консультирование сотрудников структурных подразделений администрации </w:t>
            </w:r>
            <w:r>
              <w:rPr>
                <w:rFonts w:ascii="Times New Roman" w:hAnsi="Times New Roman"/>
              </w:rPr>
              <w:t>города Дзержинска</w:t>
            </w:r>
            <w:r w:rsidRPr="00D63DE9">
              <w:rPr>
                <w:rFonts w:ascii="Times New Roman" w:hAnsi="Times New Roman"/>
              </w:rPr>
              <w:t xml:space="preserve"> по всем вопросам, касающимся процедуры оценки регулирующего воздействия нормативных правовых актов (экспертизы актов), а также информирование руководителей структурных подразделений администрации </w:t>
            </w:r>
            <w:r>
              <w:rPr>
                <w:rFonts w:ascii="Times New Roman" w:hAnsi="Times New Roman"/>
              </w:rPr>
              <w:t>города Дзержинска</w:t>
            </w:r>
            <w:r w:rsidRPr="00D63DE9">
              <w:rPr>
                <w:rFonts w:ascii="Times New Roman" w:hAnsi="Times New Roman"/>
              </w:rPr>
              <w:t xml:space="preserve"> о необходимости проведения процедуры оценки регулирующего воздействия и экспертизы муниципальных нормативных правовых актов.</w:t>
            </w:r>
          </w:p>
          <w:p w:rsidR="00D63DE9" w:rsidRPr="00D63DE9" w:rsidRDefault="00D63DE9" w:rsidP="00D6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63D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 2024</w:t>
            </w:r>
            <w:r w:rsidRPr="00D63DE9">
              <w:rPr>
                <w:rFonts w:ascii="Times New Roman" w:hAnsi="Times New Roman"/>
              </w:rPr>
              <w:t xml:space="preserve"> года в администрации </w:t>
            </w:r>
            <w:r>
              <w:rPr>
                <w:rFonts w:ascii="Times New Roman" w:hAnsi="Times New Roman"/>
              </w:rPr>
              <w:t>города</w:t>
            </w:r>
            <w:r w:rsidRPr="00D63DE9">
              <w:rPr>
                <w:rFonts w:ascii="Times New Roman" w:hAnsi="Times New Roman"/>
              </w:rPr>
              <w:t xml:space="preserve"> в рамках проведения </w:t>
            </w:r>
            <w:r>
              <w:rPr>
                <w:rFonts w:ascii="Times New Roman" w:hAnsi="Times New Roman"/>
              </w:rPr>
              <w:t xml:space="preserve">совещания </w:t>
            </w:r>
            <w:r w:rsidRPr="00D63DE9">
              <w:rPr>
                <w:rFonts w:ascii="Times New Roman" w:hAnsi="Times New Roman"/>
              </w:rPr>
              <w:t>по актуальным вопросам проведения оценки регулирующего воздействия</w:t>
            </w:r>
            <w:r>
              <w:rPr>
                <w:rFonts w:ascii="Times New Roman" w:hAnsi="Times New Roman"/>
              </w:rPr>
              <w:t xml:space="preserve"> с представителями</w:t>
            </w:r>
            <w:r w:rsidRPr="00D63DE9">
              <w:rPr>
                <w:rFonts w:ascii="Times New Roman" w:hAnsi="Times New Roman"/>
              </w:rPr>
              <w:t xml:space="preserve"> министерства экономического развития и инвестиций Нижегородской области рассматривался вопрос </w:t>
            </w:r>
            <w:r w:rsidR="00EB5673">
              <w:rPr>
                <w:rFonts w:ascii="Times New Roman" w:hAnsi="Times New Roman"/>
              </w:rPr>
              <w:t xml:space="preserve">о </w:t>
            </w:r>
            <w:r w:rsidRPr="00D63DE9">
              <w:rPr>
                <w:rFonts w:ascii="Times New Roman" w:hAnsi="Times New Roman"/>
              </w:rPr>
              <w:t>совершенствовании деятельности по проведению оценки регулирующего воздействия проектов муниципальных нормативных правовых актов и проведению экспертизы действующих муниципальных нормативных правовых актов</w:t>
            </w:r>
            <w:r>
              <w:rPr>
                <w:rFonts w:ascii="Times New Roman" w:hAnsi="Times New Roman"/>
              </w:rPr>
              <w:t>.</w:t>
            </w:r>
          </w:p>
          <w:p w:rsidR="00D63DE9" w:rsidRDefault="00D63DE9" w:rsidP="00D6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E9">
              <w:rPr>
                <w:rFonts w:ascii="Times New Roman" w:hAnsi="Times New Roman"/>
              </w:rPr>
              <w:t>Ссылк</w:t>
            </w:r>
            <w:r>
              <w:rPr>
                <w:rFonts w:ascii="Times New Roman" w:hAnsi="Times New Roman"/>
              </w:rPr>
              <w:t>а</w:t>
            </w:r>
            <w:r w:rsidRPr="00D63DE9">
              <w:rPr>
                <w:rFonts w:ascii="Times New Roman" w:hAnsi="Times New Roman"/>
              </w:rPr>
              <w:t xml:space="preserve"> на информационные материалы, размещенные в 202</w:t>
            </w:r>
            <w:r>
              <w:rPr>
                <w:rFonts w:ascii="Times New Roman" w:hAnsi="Times New Roman"/>
              </w:rPr>
              <w:t>4</w:t>
            </w:r>
            <w:r w:rsidRPr="00D63DE9">
              <w:rPr>
                <w:rFonts w:ascii="Times New Roman" w:hAnsi="Times New Roman"/>
              </w:rPr>
              <w:t xml:space="preserve"> году: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 w:rsidRPr="008828E2">
                <w:rPr>
                  <w:rStyle w:val="a4"/>
                  <w:rFonts w:ascii="Times New Roman" w:hAnsi="Times New Roman"/>
                </w:rPr>
                <w:t>https://t.me/rastyapino/10770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C5D27" w:rsidRPr="00557EBD" w:rsidTr="009C7584">
        <w:trPr>
          <w:trHeight w:val="467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15661F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4.7</w:t>
            </w:r>
            <w:r w:rsidR="00DC5D27" w:rsidRPr="00557EBD">
              <w:rPr>
                <w:rFonts w:ascii="Times New Roman" w:hAnsi="Times New Roman"/>
                <w:b/>
              </w:rPr>
              <w:t>. Создан совет/рабочая группа по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B46AA4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05357" w:rsidRPr="00557EBD">
              <w:rPr>
                <w:rFonts w:ascii="Times New Roman" w:hAnsi="Times New Roman"/>
              </w:rPr>
              <w:t>ет</w:t>
            </w:r>
          </w:p>
        </w:tc>
      </w:tr>
      <w:tr w:rsidR="00DC5D27" w:rsidRPr="00557EBD" w:rsidTr="009C7584">
        <w:trPr>
          <w:trHeight w:val="594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15661F" w:rsidP="005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4.8</w:t>
            </w:r>
            <w:r w:rsidR="00DC5D27" w:rsidRPr="00557EBD">
              <w:rPr>
                <w:rFonts w:ascii="Times New Roman" w:hAnsi="Times New Roman"/>
                <w:b/>
              </w:rPr>
              <w:t>. Заключены соглашения о взаимодействии с бизнес-ассоциациями (объединениями)</w:t>
            </w:r>
            <w:r>
              <w:rPr>
                <w:rFonts w:ascii="Times New Roman" w:hAnsi="Times New Roman"/>
                <w:b/>
              </w:rPr>
              <w:t>, уполномоченным по защите прав предпринимателей</w:t>
            </w:r>
            <w:r w:rsidR="00DC5D27" w:rsidRPr="00557EBD">
              <w:rPr>
                <w:rFonts w:ascii="Times New Roman" w:hAnsi="Times New Roman"/>
                <w:b/>
              </w:rPr>
              <w:t xml:space="preserve"> при проведении оценки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557EBD" w:rsidRDefault="002C099A" w:rsidP="00B4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EBD">
              <w:rPr>
                <w:rFonts w:ascii="Times New Roman" w:hAnsi="Times New Roman"/>
              </w:rPr>
              <w:t>Да</w:t>
            </w:r>
          </w:p>
        </w:tc>
      </w:tr>
      <w:tr w:rsidR="00DC5D27" w:rsidRPr="00557EBD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Default="00E24160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0571B1">
              <w:rPr>
                <w:rFonts w:ascii="Times New Roman" w:hAnsi="Times New Roman"/>
              </w:rPr>
              <w:t>29</w:t>
            </w:r>
            <w:r w:rsidR="00ED45E5" w:rsidRPr="00ED45E5">
              <w:rPr>
                <w:rFonts w:ascii="Times New Roman" w:hAnsi="Times New Roman"/>
              </w:rPr>
              <w:t>.</w:t>
            </w:r>
            <w:r w:rsidR="000571B1">
              <w:rPr>
                <w:rFonts w:ascii="Times New Roman" w:hAnsi="Times New Roman"/>
              </w:rPr>
              <w:t>05</w:t>
            </w:r>
            <w:r w:rsidR="00ED45E5" w:rsidRPr="00ED45E5">
              <w:rPr>
                <w:rFonts w:ascii="Times New Roman" w:hAnsi="Times New Roman"/>
              </w:rPr>
              <w:t>.20</w:t>
            </w:r>
            <w:r w:rsidR="000571B1">
              <w:rPr>
                <w:rFonts w:ascii="Times New Roman" w:hAnsi="Times New Roman"/>
              </w:rPr>
              <w:t>23</w:t>
            </w:r>
            <w:r w:rsidR="00ED45E5" w:rsidRPr="00ED45E5">
              <w:rPr>
                <w:rFonts w:ascii="Times New Roman" w:hAnsi="Times New Roman"/>
              </w:rPr>
              <w:t xml:space="preserve"> г. заключено 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с </w:t>
            </w:r>
            <w:r w:rsidR="000571B1">
              <w:rPr>
                <w:rFonts w:ascii="Times New Roman" w:hAnsi="Times New Roman"/>
              </w:rPr>
              <w:t>АО «Корпорация развития Нижегородской области»</w:t>
            </w:r>
            <w:r w:rsidR="001277F0">
              <w:rPr>
                <w:rFonts w:ascii="Times New Roman" w:hAnsi="Times New Roman"/>
              </w:rPr>
              <w:t>.</w:t>
            </w:r>
          </w:p>
          <w:p w:rsidR="001277F0" w:rsidRDefault="00E24160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1277F0">
              <w:rPr>
                <w:rFonts w:ascii="Times New Roman" w:hAnsi="Times New Roman"/>
              </w:rPr>
              <w:t xml:space="preserve">30.05.2024 г. </w:t>
            </w:r>
            <w:r w:rsidR="001277F0" w:rsidRPr="001277F0">
              <w:rPr>
                <w:rFonts w:ascii="Times New Roman" w:hAnsi="Times New Roman"/>
              </w:rPr>
              <w:t>заключено 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с</w:t>
            </w:r>
            <w:r w:rsidR="001277F0">
              <w:rPr>
                <w:rFonts w:ascii="Times New Roman" w:hAnsi="Times New Roman"/>
              </w:rPr>
              <w:t xml:space="preserve"> Союзом «Торгово-промышленная палата Нижегородской области».</w:t>
            </w:r>
          </w:p>
          <w:p w:rsidR="001277F0" w:rsidRPr="00557EBD" w:rsidRDefault="00E24160" w:rsidP="00ED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1277F0">
              <w:rPr>
                <w:rFonts w:ascii="Times New Roman" w:hAnsi="Times New Roman"/>
              </w:rPr>
              <w:t xml:space="preserve">25.06.2024 г. </w:t>
            </w:r>
            <w:r w:rsidR="001277F0" w:rsidRPr="001277F0">
              <w:rPr>
                <w:rFonts w:ascii="Times New Roman" w:hAnsi="Times New Roman"/>
              </w:rPr>
              <w:t>заключено 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с</w:t>
            </w:r>
            <w:r w:rsidR="001277F0">
              <w:rPr>
                <w:rFonts w:ascii="Times New Roman" w:hAnsi="Times New Roman"/>
              </w:rPr>
              <w:t xml:space="preserve"> АНО «Центр развития предпринимательства г. Дзержинска».</w:t>
            </w:r>
          </w:p>
        </w:tc>
      </w:tr>
    </w:tbl>
    <w:p w:rsidR="006C0112" w:rsidRDefault="006C0112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813E1" w:rsidRDefault="003813E1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813E1" w:rsidRDefault="003813E1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813E1" w:rsidRDefault="003813E1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813E1" w:rsidRDefault="003813E1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813E1" w:rsidRDefault="003813E1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813E1" w:rsidRDefault="003813E1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813E1" w:rsidRDefault="003813E1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813E1" w:rsidRDefault="003813E1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C0112" w:rsidRPr="00FC2ACE" w:rsidRDefault="006C0112" w:rsidP="001E40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ACE">
        <w:rPr>
          <w:rFonts w:ascii="Times New Roman" w:hAnsi="Times New Roman"/>
          <w:b/>
          <w:sz w:val="28"/>
          <w:szCs w:val="28"/>
        </w:rPr>
        <w:t>Мониторинг проведения оценки регулирующего воздействия</w:t>
      </w:r>
    </w:p>
    <w:p w:rsidR="00C83D06" w:rsidRPr="004E1496" w:rsidRDefault="006C0112" w:rsidP="00C83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ACE">
        <w:rPr>
          <w:rFonts w:ascii="Times New Roman" w:hAnsi="Times New Roman"/>
          <w:b/>
          <w:sz w:val="28"/>
          <w:szCs w:val="28"/>
        </w:rPr>
        <w:t>проектов актов (экспертизы актов)</w:t>
      </w:r>
      <w:r w:rsidR="00C633C6" w:rsidRPr="00C633C6">
        <w:rPr>
          <w:rFonts w:ascii="Times New Roman" w:hAnsi="Times New Roman"/>
          <w:b/>
          <w:sz w:val="28"/>
          <w:szCs w:val="28"/>
        </w:rPr>
        <w:t xml:space="preserve"> </w:t>
      </w:r>
      <w:r w:rsidR="00C633C6" w:rsidRPr="00D34078">
        <w:rPr>
          <w:rFonts w:ascii="Times New Roman" w:hAnsi="Times New Roman"/>
          <w:b/>
          <w:sz w:val="28"/>
          <w:szCs w:val="28"/>
        </w:rPr>
        <w:t xml:space="preserve">в </w:t>
      </w:r>
      <w:r w:rsidR="00C83D06" w:rsidRPr="004E1496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C83D06" w:rsidRPr="006C0112" w:rsidRDefault="00C83D06" w:rsidP="00C83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496">
        <w:rPr>
          <w:rFonts w:ascii="Times New Roman" w:hAnsi="Times New Roman"/>
          <w:b/>
          <w:sz w:val="28"/>
          <w:szCs w:val="28"/>
        </w:rPr>
        <w:t>города Дзержинска Нижегородской области за 202</w:t>
      </w:r>
      <w:r w:rsidR="00542BCE">
        <w:rPr>
          <w:rFonts w:ascii="Times New Roman" w:hAnsi="Times New Roman"/>
          <w:b/>
          <w:sz w:val="28"/>
          <w:szCs w:val="28"/>
        </w:rPr>
        <w:t>4</w:t>
      </w:r>
      <w:r w:rsidRPr="004E14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C0112" w:rsidRDefault="006C0112" w:rsidP="00C83D0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78" w:rsidRDefault="00D34078" w:rsidP="00D34078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33C6">
        <w:rPr>
          <w:rFonts w:ascii="Times New Roman" w:hAnsi="Times New Roman"/>
          <w:b/>
          <w:sz w:val="28"/>
          <w:szCs w:val="28"/>
        </w:rPr>
        <w:t>Общая характеристика</w:t>
      </w:r>
      <w:r w:rsidRPr="00D34078">
        <w:rPr>
          <w:rFonts w:ascii="Times New Roman" w:hAnsi="Times New Roman"/>
          <w:b/>
          <w:sz w:val="28"/>
          <w:szCs w:val="28"/>
        </w:rPr>
        <w:t xml:space="preserve"> внедрения ОРВ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69B6" w:rsidRDefault="005B7E2D" w:rsidP="005B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B7E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Оценка регулирующего воздействия 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(далее – ОРВ) </w:t>
      </w:r>
      <w:r w:rsidR="00520CD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– процедура анализа</w:t>
      </w:r>
      <w:r w:rsidRPr="005B7E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проблем и целей регулирования, выявления и оценки альтернативных вариантов решения проблем, а также определения связанных с ними выгод и издержек социальных групп (в том числе хозяйствующих </w:t>
      </w:r>
      <w:r w:rsidR="008C70F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субъектов, граждан и общества в </w:t>
      </w:r>
      <w:r w:rsidRPr="005B7E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целом), подвергающихся воздействию регулирования, для выбора наиболее эффективного варианта регулирования.</w:t>
      </w:r>
    </w:p>
    <w:p w:rsidR="007F2C3D" w:rsidRDefault="00520CD0" w:rsidP="00903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="00F8601A" w:rsidRPr="00F860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остановлением администрации 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города Дзержинска от</w:t>
      </w:r>
      <w:r w:rsidR="001E746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F035AC" w:rsidRP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10</w:t>
      </w:r>
      <w:r w:rsidR="001E746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августа </w:t>
      </w:r>
      <w:r w:rsidR="0068524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2015</w:t>
      </w:r>
      <w:r w:rsidR="001E746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года</w:t>
      </w:r>
      <w:r w:rsidR="0068524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F035AC" w:rsidRP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№</w:t>
      </w:r>
      <w:r w:rsidR="001E746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</w:t>
      </w:r>
      <w:r w:rsidR="00F035AC" w:rsidRP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2587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F8601A" w:rsidRPr="00F860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утвержден 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="00F035AC" w:rsidRPr="00743D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оряд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</w:t>
      </w:r>
      <w:r w:rsidR="00F035AC" w:rsidRPr="00743D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 проведения оценки регулирующего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</w:t>
      </w:r>
      <w:r w:rsidR="00F035AC" w:rsidRPr="00743D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оздействия проектов муниципальных нормативных правовых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="00F035AC" w:rsidRPr="00743D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ктов и 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="00F035AC" w:rsidRPr="00743D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оряд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ок</w:t>
      </w:r>
      <w:r w:rsidR="00F035AC" w:rsidRPr="00743D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проведения экспертизы муниципальных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</w:t>
      </w:r>
      <w:r w:rsidR="00F035AC" w:rsidRPr="00743D4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ормативных правовых </w:t>
      </w:r>
      <w:r w:rsidR="00F035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актов.</w:t>
      </w:r>
      <w:r w:rsidR="0090333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E22FA9" w:rsidRDefault="00BB5DE6" w:rsidP="00903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ОРВ</w:t>
      </w:r>
      <w:r w:rsidR="00E22FA9"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проводится регулирующи</w:t>
      </w:r>
      <w:r w:rsid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</w:t>
      </w:r>
      <w:r w:rsidR="00E22FA9"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орган</w:t>
      </w:r>
      <w:r w:rsid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ами</w:t>
      </w:r>
      <w:r w:rsidR="00E22FA9"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–</w:t>
      </w:r>
      <w:r w:rsidR="00E22FA9"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отраслевы</w:t>
      </w:r>
      <w:r w:rsid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</w:t>
      </w:r>
      <w:r w:rsidR="00E22FA9"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(функциональн</w:t>
      </w:r>
      <w:r w:rsid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ыми) структурными</w:t>
      </w:r>
      <w:r w:rsidR="00E22FA9"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подразделения</w:t>
      </w:r>
      <w:r w:rsid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</w:t>
      </w:r>
      <w:r w:rsidR="00E22FA9"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администрации города Дзержинска, осуществляющи</w:t>
      </w:r>
      <w:r w:rsid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</w:t>
      </w:r>
      <w:r w:rsidR="00E22FA9"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подготовку проектов правовых актов</w:t>
      </w:r>
      <w:r w:rsid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F8601A" w:rsidRDefault="00E22FA9" w:rsidP="00E22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</w:t>
      </w:r>
      <w:r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полномоченн</w:t>
      </w:r>
      <w:r w:rsidR="00CE5D4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ым органом</w:t>
      </w:r>
      <w:r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 осуществление контроля за соблюдением Порядка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назначен </w:t>
      </w:r>
      <w:r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департамент экономического развити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я и инвестиций администрации города </w:t>
      </w:r>
      <w:r w:rsidRPr="00E22FA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Дзержинска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F6407C" w:rsidRDefault="00055FDA" w:rsidP="00F640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202</w:t>
      </w:r>
      <w:r w:rsid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году </w:t>
      </w:r>
      <w:r w:rsidR="00DD690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заключен</w:t>
      </w:r>
      <w:r w:rsid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ы 2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Соглашени</w:t>
      </w:r>
      <w:r w:rsid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о взаимодействии при проведении ОРВ проектов муниципальных нормативных правовых актов и экспертизы муниципальных нормативных правовых актов с </w:t>
      </w:r>
      <w:r w:rsidR="00F6407C" w:rsidRP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Союзом «Торгово-промышленная палата Нижегородской области»</w:t>
      </w:r>
      <w:r w:rsid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</w:t>
      </w:r>
      <w:r w:rsidR="00F6407C" w:rsidRP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АНО «Центр развития предпринимательства г. Дзержинска».</w:t>
      </w:r>
    </w:p>
    <w:p w:rsidR="00055FDA" w:rsidRPr="00055FDA" w:rsidRDefault="004E4BA6" w:rsidP="00F640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Администрацией город</w:t>
      </w:r>
      <w:r w:rsidR="00520CD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для привлечения </w:t>
      </w:r>
      <w:r w:rsidRPr="004E4BA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максимального количества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участников публичных консультаций: ин</w:t>
      </w:r>
      <w:r w:rsidR="00C17A6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формация о проектах </w:t>
      </w:r>
      <w:r w:rsidR="003D7966" w:rsidRPr="00F860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муниципальных нормативных правовых актов</w:t>
      </w:r>
      <w:r w:rsidR="003D796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80E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об экспертизе </w:t>
      </w:r>
      <w:r w:rsidR="00080E5C" w:rsidRPr="00F860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муниципальных</w:t>
      </w:r>
      <w:r w:rsidR="00080E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80E5C" w:rsidRPr="00F860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нормативных правовых актов</w:t>
      </w:r>
      <w:r w:rsidR="00080E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размеща</w:t>
      </w:r>
      <w:r w:rsid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лась</w:t>
      </w:r>
      <w:r w:rsidR="00080E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 официальном сайте администрации города Дзержинска</w:t>
      </w:r>
      <w:r w:rsidR="00D2552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20CD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на официальном сайте Правительства Нижегородской области в </w:t>
      </w:r>
      <w:r w:rsidR="00D2552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разделе «</w:t>
      </w:r>
      <w:r w:rsidR="00D2552C" w:rsidRPr="00D2552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Оценка регулирующего воздействия</w:t>
      </w:r>
      <w:r w:rsidR="00D2552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  <w:r w:rsid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055FDA"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направлялась на рассмотрение </w:t>
      </w:r>
      <w:r w:rsidR="00F6407C" w:rsidRP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АО «Корпорация развития Нижегородской области»</w:t>
      </w:r>
      <w:r w:rsid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F6407C" w:rsidRP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Союз</w:t>
      </w:r>
      <w:r w:rsid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</w:t>
      </w:r>
      <w:r w:rsidR="00F6407C" w:rsidRP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«Торгово-промышленная палата Нижегородской области»</w:t>
      </w:r>
      <w:r w:rsid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</w:t>
      </w:r>
      <w:r w:rsidR="00F6407C" w:rsidRPr="00F6407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АНО «Центр развития предпринимательства г. Дзержинска».</w:t>
      </w:r>
    </w:p>
    <w:p w:rsidR="00F8601A" w:rsidRDefault="00055FDA" w:rsidP="00055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 202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 проведена оценка регулирующего воздействия 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22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проектов нормативных правовых актов, подготовлено 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22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положительных заключени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результате публичных консультаций к 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10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проектам НПА поступило 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замечаний и предложений</w:t>
      </w:r>
      <w:r w:rsidR="00BC05A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BC05A4" w:rsidRPr="00BC05A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из которых 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12</w:t>
      </w:r>
      <w:r w:rsidR="00D01A41" w:rsidRPr="00D01A4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были приняты или учтены (в том числе частично)</w:t>
      </w:r>
      <w:r w:rsidR="00BC05A4" w:rsidRPr="00BC05A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по другим 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8</w:t>
      </w:r>
      <w:r w:rsidR="00BC05A4" w:rsidRPr="00BC05A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проектам НПА участники публичных консультаций выставили положительную оценку</w:t>
      </w:r>
      <w:r w:rsidRPr="00055FD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BB5DE6" w:rsidRDefault="00BB5DE6" w:rsidP="005B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 202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</w:t>
      </w:r>
      <w:r w:rsidR="0043315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 проведена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экспертиз</w:t>
      </w:r>
      <w:r w:rsidR="0043315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25B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</w:t>
      </w:r>
      <w:r w:rsidR="0043315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372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муниципальных нормативных правовых актов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подготовлено </w:t>
      </w:r>
      <w:r w:rsidR="00625B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положительных заключени</w:t>
      </w:r>
      <w:r w:rsidR="007664F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BB5DE6" w:rsidRDefault="009E1CD9" w:rsidP="00DC1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Распоряжением администрации города Дзержинска от 1</w:t>
      </w:r>
      <w:r w:rsidR="00DC17A0"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декабря 202</w:t>
      </w:r>
      <w:r w:rsidR="00DC17A0"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</w:t>
      </w:r>
      <w:r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года № </w:t>
      </w:r>
      <w:r w:rsidR="00DC17A0"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2559</w:t>
      </w:r>
      <w:r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</w:t>
      </w:r>
      <w:r w:rsidR="00BB5DE6"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твержден план проведения экспертизы муниципальных нормативных правовых актов городского округа город Дзержинск </w:t>
      </w:r>
      <w:r w:rsidR="00520CD0"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</w:t>
      </w:r>
      <w:r w:rsidR="00BB5DE6"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202</w:t>
      </w:r>
      <w:r w:rsidR="00DC17A0"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</w:t>
      </w:r>
      <w:r w:rsidR="00BB5DE6" w:rsidRPr="00DC17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год.</w:t>
      </w:r>
    </w:p>
    <w:p w:rsidR="007F2C3D" w:rsidRDefault="007F2C3D" w:rsidP="00F337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AF3954" w:rsidRDefault="00AF3954" w:rsidP="00F337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5441E7" w:rsidRDefault="00C633C6" w:rsidP="00D01A41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C2ACE" w:rsidRPr="00BC508F">
        <w:rPr>
          <w:rFonts w:ascii="Times New Roman" w:hAnsi="Times New Roman"/>
          <w:b/>
          <w:sz w:val="28"/>
          <w:szCs w:val="28"/>
        </w:rPr>
        <w:t xml:space="preserve"> </w:t>
      </w:r>
      <w:r w:rsidR="00AD7D73">
        <w:rPr>
          <w:rFonts w:ascii="Times New Roman" w:hAnsi="Times New Roman"/>
          <w:b/>
          <w:sz w:val="28"/>
          <w:szCs w:val="28"/>
        </w:rPr>
        <w:t>Оценка</w:t>
      </w:r>
      <w:r w:rsidR="00AD7D73" w:rsidRPr="00FC2ACE">
        <w:rPr>
          <w:rFonts w:ascii="Times New Roman" w:hAnsi="Times New Roman"/>
          <w:b/>
          <w:sz w:val="28"/>
          <w:szCs w:val="28"/>
        </w:rPr>
        <w:t xml:space="preserve"> регулирующего воздействия</w:t>
      </w:r>
      <w:r w:rsidR="00AD7D73">
        <w:rPr>
          <w:rFonts w:ascii="Times New Roman" w:hAnsi="Times New Roman"/>
          <w:b/>
          <w:sz w:val="28"/>
          <w:szCs w:val="28"/>
        </w:rPr>
        <w:t xml:space="preserve"> проектов</w:t>
      </w:r>
      <w:r w:rsidR="00FC2ACE">
        <w:rPr>
          <w:rFonts w:ascii="Times New Roman" w:hAnsi="Times New Roman"/>
          <w:b/>
          <w:sz w:val="28"/>
          <w:szCs w:val="28"/>
        </w:rPr>
        <w:t xml:space="preserve"> нормативных правовых</w:t>
      </w:r>
      <w:r w:rsidR="0013373F">
        <w:rPr>
          <w:rFonts w:ascii="Times New Roman" w:hAnsi="Times New Roman"/>
          <w:b/>
          <w:sz w:val="28"/>
          <w:szCs w:val="28"/>
        </w:rPr>
        <w:t xml:space="preserve"> </w:t>
      </w:r>
      <w:r w:rsidR="00FC2ACE">
        <w:rPr>
          <w:rFonts w:ascii="Times New Roman" w:hAnsi="Times New Roman"/>
          <w:b/>
          <w:sz w:val="28"/>
          <w:szCs w:val="28"/>
        </w:rPr>
        <w:t>актов</w:t>
      </w:r>
    </w:p>
    <w:p w:rsidR="00C80B3F" w:rsidRPr="005441E7" w:rsidRDefault="00C80B3F" w:rsidP="00D01A41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2977"/>
        <w:gridCol w:w="1276"/>
        <w:gridCol w:w="1559"/>
      </w:tblGrid>
      <w:tr w:rsidR="0013373F" w:rsidRPr="00F46B1E" w:rsidTr="0013373F">
        <w:trPr>
          <w:trHeight w:val="828"/>
        </w:trPr>
        <w:tc>
          <w:tcPr>
            <w:tcW w:w="534" w:type="dxa"/>
          </w:tcPr>
          <w:p w:rsidR="00FC2ACE" w:rsidRPr="0013373F" w:rsidRDefault="00FC2ACE" w:rsidP="00572027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126" w:type="dxa"/>
          </w:tcPr>
          <w:p w:rsidR="00FC2ACE" w:rsidRPr="0013373F" w:rsidRDefault="00FC2ACE" w:rsidP="00572027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>Наименование проекта</w:t>
            </w:r>
          </w:p>
          <w:p w:rsidR="00FC2ACE" w:rsidRPr="0013373F" w:rsidRDefault="00FC2ACE" w:rsidP="0057202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>правового акта</w:t>
            </w:r>
          </w:p>
        </w:tc>
        <w:tc>
          <w:tcPr>
            <w:tcW w:w="1417" w:type="dxa"/>
          </w:tcPr>
          <w:p w:rsidR="00FC2ACE" w:rsidRPr="0013373F" w:rsidRDefault="00FC2ACE" w:rsidP="0057202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C2ACE" w:rsidRPr="0013373F" w:rsidRDefault="00FC2ACE" w:rsidP="00572027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>Разработчик</w:t>
            </w:r>
          </w:p>
        </w:tc>
        <w:tc>
          <w:tcPr>
            <w:tcW w:w="2977" w:type="dxa"/>
          </w:tcPr>
          <w:p w:rsidR="00FC2ACE" w:rsidRPr="0013373F" w:rsidRDefault="00FC2ACE" w:rsidP="00572027">
            <w:pPr>
              <w:ind w:firstLine="3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C2ACE" w:rsidRPr="0013373F" w:rsidRDefault="00FC2ACE" w:rsidP="00572027">
            <w:pPr>
              <w:spacing w:before="120"/>
              <w:ind w:firstLine="34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>Предмет регулирования</w:t>
            </w:r>
          </w:p>
        </w:tc>
        <w:tc>
          <w:tcPr>
            <w:tcW w:w="1276" w:type="dxa"/>
          </w:tcPr>
          <w:p w:rsidR="00FC2ACE" w:rsidRPr="0013373F" w:rsidRDefault="00FC2ACE" w:rsidP="0013373F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>Кол</w:t>
            </w:r>
            <w:r w:rsidR="0013373F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>во</w:t>
            </w:r>
            <w:r w:rsidR="0013373F">
              <w:rPr>
                <w:rFonts w:ascii="Times New Roman" w:hAnsi="Times New Roman"/>
                <w:b/>
                <w:sz w:val="20"/>
                <w:szCs w:val="24"/>
              </w:rPr>
              <w:t xml:space="preserve"> участников публичных </w:t>
            </w:r>
            <w:proofErr w:type="spellStart"/>
            <w:proofErr w:type="gramStart"/>
            <w:r w:rsidR="0013373F">
              <w:rPr>
                <w:rFonts w:ascii="Times New Roman" w:hAnsi="Times New Roman"/>
                <w:b/>
                <w:sz w:val="20"/>
                <w:szCs w:val="24"/>
              </w:rPr>
              <w:t>консуль-та</w:t>
            </w:r>
            <w:r w:rsidR="00C633C6" w:rsidRPr="0013373F">
              <w:rPr>
                <w:rFonts w:ascii="Times New Roman" w:hAnsi="Times New Roman"/>
                <w:b/>
                <w:sz w:val="20"/>
                <w:szCs w:val="24"/>
              </w:rPr>
              <w:t>ций</w:t>
            </w:r>
            <w:proofErr w:type="spellEnd"/>
            <w:proofErr w:type="gramEnd"/>
          </w:p>
        </w:tc>
        <w:tc>
          <w:tcPr>
            <w:tcW w:w="1559" w:type="dxa"/>
          </w:tcPr>
          <w:p w:rsidR="00FC2ACE" w:rsidRPr="0013373F" w:rsidRDefault="00FC2ACE" w:rsidP="0057202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 xml:space="preserve">Учет </w:t>
            </w:r>
          </w:p>
          <w:p w:rsidR="00FC2ACE" w:rsidRPr="0013373F" w:rsidRDefault="00FC2ACE" w:rsidP="0057202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 xml:space="preserve">замечаний и предложений </w:t>
            </w:r>
          </w:p>
          <w:p w:rsidR="00FC2ACE" w:rsidRPr="0013373F" w:rsidRDefault="00FC2ACE" w:rsidP="00572027">
            <w:pPr>
              <w:jc w:val="center"/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</w:pPr>
            <w:r w:rsidRPr="0013373F">
              <w:rPr>
                <w:rFonts w:ascii="Times New Roman" w:hAnsi="Times New Roman"/>
                <w:b/>
                <w:sz w:val="20"/>
                <w:szCs w:val="24"/>
              </w:rPr>
              <w:t>по проекту</w:t>
            </w:r>
          </w:p>
        </w:tc>
      </w:tr>
      <w:tr w:rsidR="0013373F" w:rsidRPr="00F46B1E" w:rsidTr="00D01A41">
        <w:trPr>
          <w:trHeight w:val="2128"/>
        </w:trPr>
        <w:tc>
          <w:tcPr>
            <w:tcW w:w="534" w:type="dxa"/>
          </w:tcPr>
          <w:p w:rsidR="00FC2ACE" w:rsidRPr="00F46B1E" w:rsidRDefault="00F46B1E" w:rsidP="00FC2AC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46B1E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126" w:type="dxa"/>
          </w:tcPr>
          <w:p w:rsidR="00FC2ACE" w:rsidRPr="00F46B1E" w:rsidRDefault="00B20886" w:rsidP="0028379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</w:t>
            </w:r>
            <w:r w:rsidR="00F411C4">
              <w:rPr>
                <w:rFonts w:ascii="Times New Roman" w:hAnsi="Times New Roman"/>
                <w:sz w:val="20"/>
                <w:szCs w:val="24"/>
              </w:rPr>
              <w:t>орода</w:t>
            </w:r>
            <w:r w:rsidR="00A9755B"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«О</w:t>
            </w:r>
            <w:r w:rsidR="00A9755B"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 xml:space="preserve">внесении изменений в Схему размещения рекламных конструкций </w:t>
            </w:r>
            <w:proofErr w:type="gramStart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на </w:t>
            </w:r>
            <w:r w:rsidR="00A9755B">
              <w:rPr>
                <w:rFonts w:ascii="Times New Roman" w:hAnsi="Times New Roman"/>
                <w:sz w:val="20"/>
                <w:szCs w:val="24"/>
              </w:rPr>
              <w:t> т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ерритории</w:t>
            </w:r>
            <w:proofErr w:type="gramEnd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 городского округа город Дзержинск Нижегородской области, утвержденную постановлением администрации г</w:t>
            </w:r>
            <w:r w:rsidR="00A9755B">
              <w:rPr>
                <w:rFonts w:ascii="Times New Roman" w:hAnsi="Times New Roman"/>
                <w:sz w:val="20"/>
                <w:szCs w:val="24"/>
              </w:rPr>
              <w:t>.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от</w:t>
            </w:r>
            <w:r w:rsidR="00A9755B"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6</w:t>
            </w:r>
            <w:r w:rsidR="00A9755B"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апреля 2015 года № 972»</w:t>
            </w:r>
          </w:p>
        </w:tc>
        <w:tc>
          <w:tcPr>
            <w:tcW w:w="1417" w:type="dxa"/>
          </w:tcPr>
          <w:p w:rsidR="00FC2ACE" w:rsidRPr="00F46B1E" w:rsidRDefault="00A9755B" w:rsidP="004D5E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 w:rsidR="00F411C4"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FC2ACE" w:rsidRPr="00F46B1E" w:rsidRDefault="00A9755B" w:rsidP="00A47F98">
            <w:pPr>
              <w:rPr>
                <w:rFonts w:ascii="Times New Roman" w:hAnsi="Times New Roman"/>
                <w:sz w:val="20"/>
                <w:szCs w:val="24"/>
              </w:rPr>
            </w:pPr>
            <w:r w:rsidRPr="00A9755B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внесении изменений в схему дополнительных мест размещения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1276" w:type="dxa"/>
          </w:tcPr>
          <w:p w:rsidR="00FC2ACE" w:rsidRPr="00F46B1E" w:rsidRDefault="00A9755B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FC2ACE" w:rsidRPr="00D428C6" w:rsidRDefault="00A9755B" w:rsidP="00852888">
            <w:pPr>
              <w:rPr>
                <w:rFonts w:ascii="Times New Roman" w:hAnsi="Times New Roman"/>
                <w:sz w:val="20"/>
                <w:szCs w:val="24"/>
              </w:rPr>
            </w:pPr>
            <w:r w:rsidRPr="00A9755B">
              <w:rPr>
                <w:rFonts w:ascii="Times New Roman" w:hAnsi="Times New Roman"/>
                <w:sz w:val="20"/>
                <w:szCs w:val="24"/>
              </w:rPr>
              <w:t>5 замечаний отклонено (причины отклонения предложения указаны в отчете о проведении публичных консультаций проекта постановления администрации г</w:t>
            </w:r>
            <w:r w:rsidR="00F411C4">
              <w:rPr>
                <w:rFonts w:ascii="Times New Roman" w:hAnsi="Times New Roman"/>
                <w:sz w:val="20"/>
                <w:szCs w:val="24"/>
              </w:rPr>
              <w:t>орода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Дзержинска)</w:t>
            </w:r>
          </w:p>
        </w:tc>
      </w:tr>
      <w:tr w:rsidR="0013373F" w:rsidRPr="00F46B1E" w:rsidTr="0013373F">
        <w:tc>
          <w:tcPr>
            <w:tcW w:w="534" w:type="dxa"/>
          </w:tcPr>
          <w:p w:rsidR="004A3D7B" w:rsidRPr="00F46B1E" w:rsidRDefault="004A3D7B" w:rsidP="00FC2AC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126" w:type="dxa"/>
          </w:tcPr>
          <w:p w:rsidR="004A3D7B" w:rsidRPr="00F46B1E" w:rsidRDefault="005D4C0B" w:rsidP="00A47F98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</w:t>
            </w:r>
            <w:r w:rsidR="00F411C4"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«О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 xml:space="preserve">внесении изменений в Схему размещения рекламных конструкций </w:t>
            </w:r>
            <w:proofErr w:type="gramStart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4"/>
              </w:rPr>
              <w:t> т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ерритории</w:t>
            </w:r>
            <w:proofErr w:type="gramEnd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 городского округа город Дзержинск Нижегородской области, утвержденную постановлением администрации г</w:t>
            </w:r>
            <w:r w:rsidR="00F411C4">
              <w:rPr>
                <w:rFonts w:ascii="Times New Roman" w:hAnsi="Times New Roman"/>
                <w:sz w:val="20"/>
                <w:szCs w:val="24"/>
              </w:rPr>
              <w:t>орода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апреля 2015 года № 972»</w:t>
            </w:r>
          </w:p>
        </w:tc>
        <w:tc>
          <w:tcPr>
            <w:tcW w:w="1417" w:type="dxa"/>
          </w:tcPr>
          <w:p w:rsidR="004A3D7B" w:rsidRPr="00F46B1E" w:rsidRDefault="005D4C0B" w:rsidP="004D5E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 w:rsidR="00F411C4"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4A3D7B" w:rsidRPr="00F46B1E" w:rsidRDefault="005D4C0B" w:rsidP="004D5EB7">
            <w:pPr>
              <w:rPr>
                <w:rFonts w:ascii="Times New Roman" w:hAnsi="Times New Roman"/>
                <w:sz w:val="20"/>
                <w:szCs w:val="24"/>
              </w:rPr>
            </w:pPr>
            <w:r w:rsidRPr="00A9755B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внесении изменений в схему дополнительных мест размещения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1276" w:type="dxa"/>
          </w:tcPr>
          <w:p w:rsidR="004A3D7B" w:rsidRDefault="005D4C0B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4A3D7B" w:rsidRPr="00D428C6" w:rsidRDefault="005D4C0B" w:rsidP="00D428C6">
            <w:pPr>
              <w:rPr>
                <w:rFonts w:ascii="Times New Roman" w:hAnsi="Times New Roman"/>
                <w:sz w:val="20"/>
                <w:szCs w:val="24"/>
              </w:rPr>
            </w:pPr>
            <w:r w:rsidRPr="00E8429E">
              <w:rPr>
                <w:rFonts w:ascii="Times New Roman" w:hAnsi="Times New Roman"/>
                <w:sz w:val="20"/>
                <w:szCs w:val="24"/>
              </w:rPr>
              <w:t xml:space="preserve">Участник публичных консультаций дал </w:t>
            </w:r>
            <w:proofErr w:type="spellStart"/>
            <w:proofErr w:type="gramStart"/>
            <w:r w:rsidRPr="00E8429E">
              <w:rPr>
                <w:rFonts w:ascii="Times New Roman" w:hAnsi="Times New Roman"/>
                <w:sz w:val="20"/>
                <w:szCs w:val="24"/>
              </w:rPr>
              <w:t>положитель-ную</w:t>
            </w:r>
            <w:proofErr w:type="spellEnd"/>
            <w:proofErr w:type="gramEnd"/>
            <w:r w:rsidRPr="00E8429E">
              <w:rPr>
                <w:rFonts w:ascii="Times New Roman" w:hAnsi="Times New Roman"/>
                <w:sz w:val="20"/>
                <w:szCs w:val="24"/>
              </w:rPr>
              <w:t xml:space="preserve"> оценку проекту НПА</w:t>
            </w:r>
          </w:p>
        </w:tc>
      </w:tr>
      <w:tr w:rsidR="0013373F" w:rsidRPr="00F46B1E" w:rsidTr="0013373F">
        <w:tc>
          <w:tcPr>
            <w:tcW w:w="534" w:type="dxa"/>
          </w:tcPr>
          <w:p w:rsidR="004A3D7B" w:rsidRPr="00F46B1E" w:rsidRDefault="004A3D7B" w:rsidP="00FC2AC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126" w:type="dxa"/>
          </w:tcPr>
          <w:p w:rsidR="004A3D7B" w:rsidRPr="00F46B1E" w:rsidRDefault="00F411C4" w:rsidP="004D5E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>роект решения городской Думы г</w:t>
            </w:r>
            <w:r>
              <w:rPr>
                <w:rFonts w:ascii="Times New Roman" w:hAnsi="Times New Roman"/>
                <w:sz w:val="20"/>
                <w:szCs w:val="24"/>
              </w:rPr>
              <w:t>орода 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>Дзержинска «О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>внесении изменений в решение городской Думы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>28 октября 2021 года № 207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>утверждении Положения 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>муниципальном контроле в сфере благоустройства на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>территории городского округа»</w:t>
            </w:r>
          </w:p>
        </w:tc>
        <w:tc>
          <w:tcPr>
            <w:tcW w:w="1417" w:type="dxa"/>
          </w:tcPr>
          <w:p w:rsidR="004A3D7B" w:rsidRPr="00F46B1E" w:rsidRDefault="00F411C4" w:rsidP="005B3D2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 xml:space="preserve">правление </w:t>
            </w:r>
            <w:proofErr w:type="spellStart"/>
            <w:proofErr w:type="gramStart"/>
            <w:r w:rsidRPr="00F411C4">
              <w:rPr>
                <w:rFonts w:ascii="Times New Roman" w:hAnsi="Times New Roman"/>
                <w:sz w:val="20"/>
                <w:szCs w:val="24"/>
              </w:rPr>
              <w:t>муници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>пального</w:t>
            </w:r>
            <w:proofErr w:type="spellEnd"/>
            <w:proofErr w:type="gramEnd"/>
            <w:r w:rsidRPr="00F411C4">
              <w:rPr>
                <w:rFonts w:ascii="Times New Roman" w:hAnsi="Times New Roman"/>
                <w:sz w:val="20"/>
                <w:szCs w:val="24"/>
              </w:rPr>
              <w:t xml:space="preserve"> контроля </w:t>
            </w:r>
            <w:proofErr w:type="spellStart"/>
            <w:r w:rsidRPr="00F411C4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F411C4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 w:rsidRPr="00F411C4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4A3D7B" w:rsidRPr="00F46B1E" w:rsidRDefault="00121D69" w:rsidP="00926A86">
            <w:pPr>
              <w:rPr>
                <w:rFonts w:ascii="Times New Roman" w:hAnsi="Times New Roman"/>
                <w:sz w:val="20"/>
                <w:szCs w:val="24"/>
              </w:rPr>
            </w:pPr>
            <w:r w:rsidRPr="00121D69">
              <w:rPr>
                <w:rFonts w:ascii="Times New Roman" w:hAnsi="Times New Roman"/>
                <w:sz w:val="20"/>
                <w:szCs w:val="24"/>
              </w:rPr>
              <w:t xml:space="preserve">Предметом регулирования являются отношения, возникающие </w:t>
            </w:r>
            <w:r w:rsidR="00FF70DD">
              <w:rPr>
                <w:rFonts w:ascii="Times New Roman" w:hAnsi="Times New Roman"/>
                <w:sz w:val="20"/>
                <w:szCs w:val="24"/>
              </w:rPr>
              <w:t xml:space="preserve">между администрацией </w:t>
            </w:r>
            <w:proofErr w:type="spellStart"/>
            <w:r w:rsidR="00FF70DD">
              <w:rPr>
                <w:rFonts w:ascii="Times New Roman" w:hAnsi="Times New Roman"/>
                <w:sz w:val="20"/>
                <w:szCs w:val="24"/>
              </w:rPr>
              <w:t>городжа</w:t>
            </w:r>
            <w:proofErr w:type="spellEnd"/>
            <w:r w:rsidR="00FF70DD">
              <w:rPr>
                <w:rFonts w:ascii="Times New Roman" w:hAnsi="Times New Roman"/>
                <w:sz w:val="20"/>
                <w:szCs w:val="24"/>
              </w:rPr>
              <w:t xml:space="preserve"> Дзержинска и </w:t>
            </w:r>
            <w:r w:rsidR="00FF70DD" w:rsidRPr="00FF70DD">
              <w:rPr>
                <w:rFonts w:ascii="Times New Roman" w:hAnsi="Times New Roman"/>
                <w:sz w:val="20"/>
                <w:szCs w:val="24"/>
              </w:rPr>
              <w:t xml:space="preserve">юридическими лицами, индивидуальными предпринимателями и гражданами </w:t>
            </w:r>
            <w:r w:rsidRPr="00121D69">
              <w:rPr>
                <w:rFonts w:ascii="Times New Roman" w:hAnsi="Times New Roman"/>
                <w:sz w:val="20"/>
                <w:szCs w:val="24"/>
              </w:rPr>
              <w:t>при</w:t>
            </w:r>
            <w:r w:rsidR="00FF70D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F70DD" w:rsidRPr="00FF70DD">
              <w:rPr>
                <w:rFonts w:ascii="Times New Roman" w:hAnsi="Times New Roman"/>
                <w:sz w:val="20"/>
                <w:szCs w:val="24"/>
              </w:rPr>
              <w:t>муниципальн</w:t>
            </w:r>
            <w:r w:rsidR="00FF70DD">
              <w:rPr>
                <w:rFonts w:ascii="Times New Roman" w:hAnsi="Times New Roman"/>
                <w:sz w:val="20"/>
                <w:szCs w:val="24"/>
              </w:rPr>
              <w:t>ом</w:t>
            </w:r>
            <w:r w:rsidR="00FF70DD" w:rsidRPr="00FF70DD">
              <w:rPr>
                <w:rFonts w:ascii="Times New Roman" w:hAnsi="Times New Roman"/>
                <w:sz w:val="20"/>
                <w:szCs w:val="24"/>
              </w:rPr>
              <w:t xml:space="preserve"> контрол</w:t>
            </w:r>
            <w:r w:rsidR="00FF70DD">
              <w:rPr>
                <w:rFonts w:ascii="Times New Roman" w:hAnsi="Times New Roman"/>
                <w:sz w:val="20"/>
                <w:szCs w:val="24"/>
              </w:rPr>
              <w:t>е</w:t>
            </w:r>
            <w:r w:rsidR="00FF70DD" w:rsidRPr="00FF70DD">
              <w:rPr>
                <w:rFonts w:ascii="Times New Roman" w:hAnsi="Times New Roman"/>
                <w:sz w:val="20"/>
                <w:szCs w:val="24"/>
              </w:rPr>
              <w:t xml:space="preserve"> в</w:t>
            </w:r>
            <w:r w:rsidR="00FF70DD">
              <w:rPr>
                <w:rFonts w:ascii="Times New Roman" w:hAnsi="Times New Roman"/>
                <w:sz w:val="20"/>
                <w:szCs w:val="24"/>
              </w:rPr>
              <w:t> </w:t>
            </w:r>
            <w:r w:rsidR="00FF70DD" w:rsidRPr="00FF70DD">
              <w:rPr>
                <w:rFonts w:ascii="Times New Roman" w:hAnsi="Times New Roman"/>
                <w:sz w:val="20"/>
                <w:szCs w:val="24"/>
              </w:rPr>
              <w:t>сфере благоустройства</w:t>
            </w:r>
          </w:p>
        </w:tc>
        <w:tc>
          <w:tcPr>
            <w:tcW w:w="1276" w:type="dxa"/>
          </w:tcPr>
          <w:p w:rsidR="004A3D7B" w:rsidRDefault="008F7E0F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4A3D7B" w:rsidRPr="00D428C6" w:rsidRDefault="008F7E0F" w:rsidP="00A90EE8">
            <w:pPr>
              <w:rPr>
                <w:rFonts w:ascii="Times New Roman" w:hAnsi="Times New Roman"/>
                <w:sz w:val="20"/>
                <w:szCs w:val="24"/>
              </w:rPr>
            </w:pPr>
            <w:r w:rsidRPr="00E8429E">
              <w:rPr>
                <w:rFonts w:ascii="Times New Roman" w:hAnsi="Times New Roman"/>
                <w:sz w:val="20"/>
                <w:szCs w:val="24"/>
              </w:rPr>
              <w:t xml:space="preserve">Участник публичных консультаций дал </w:t>
            </w:r>
            <w:proofErr w:type="spellStart"/>
            <w:proofErr w:type="gramStart"/>
            <w:r w:rsidRPr="00E8429E">
              <w:rPr>
                <w:rFonts w:ascii="Times New Roman" w:hAnsi="Times New Roman"/>
                <w:sz w:val="20"/>
                <w:szCs w:val="24"/>
              </w:rPr>
              <w:t>положитель-ную</w:t>
            </w:r>
            <w:proofErr w:type="spellEnd"/>
            <w:proofErr w:type="gramEnd"/>
            <w:r w:rsidRPr="00E8429E">
              <w:rPr>
                <w:rFonts w:ascii="Times New Roman" w:hAnsi="Times New Roman"/>
                <w:sz w:val="20"/>
                <w:szCs w:val="24"/>
              </w:rPr>
              <w:t xml:space="preserve"> оценку проекту НПА</w:t>
            </w:r>
          </w:p>
        </w:tc>
      </w:tr>
      <w:tr w:rsidR="0013373F" w:rsidRPr="00F46B1E" w:rsidTr="00A47F98">
        <w:trPr>
          <w:trHeight w:val="3640"/>
        </w:trPr>
        <w:tc>
          <w:tcPr>
            <w:tcW w:w="534" w:type="dxa"/>
          </w:tcPr>
          <w:p w:rsidR="004A3D7B" w:rsidRPr="00F46B1E" w:rsidRDefault="004A3D7B" w:rsidP="00FC2AC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:rsidR="004A3D7B" w:rsidRPr="00F46B1E" w:rsidRDefault="00B90353" w:rsidP="00386C4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B90353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города Дзержинска «О внесении изменений в Правила установки и</w:t>
            </w:r>
            <w:r w:rsidR="00645717">
              <w:rPr>
                <w:rFonts w:ascii="Times New Roman" w:hAnsi="Times New Roman"/>
                <w:sz w:val="20"/>
                <w:szCs w:val="24"/>
              </w:rPr>
              <w:t> </w:t>
            </w:r>
            <w:r w:rsidRPr="00B90353">
              <w:rPr>
                <w:rFonts w:ascii="Times New Roman" w:hAnsi="Times New Roman"/>
                <w:sz w:val="20"/>
                <w:szCs w:val="24"/>
              </w:rPr>
              <w:t>эксплуатации рекламных конструкции на</w:t>
            </w:r>
            <w:r w:rsidR="00645717">
              <w:rPr>
                <w:rFonts w:ascii="Times New Roman" w:hAnsi="Times New Roman"/>
                <w:sz w:val="20"/>
                <w:szCs w:val="24"/>
              </w:rPr>
              <w:t> </w:t>
            </w:r>
            <w:r w:rsidRPr="00B90353">
              <w:rPr>
                <w:rFonts w:ascii="Times New Roman" w:hAnsi="Times New Roman"/>
                <w:sz w:val="20"/>
                <w:szCs w:val="24"/>
              </w:rPr>
              <w:t>территории городского округа город Дзержинск, утвержденные постановлением администрации города Дзержинска Нижегородской области от 11 ноября 2014 года № 4817»</w:t>
            </w:r>
          </w:p>
        </w:tc>
        <w:tc>
          <w:tcPr>
            <w:tcW w:w="1417" w:type="dxa"/>
          </w:tcPr>
          <w:p w:rsidR="004A3D7B" w:rsidRPr="00F46B1E" w:rsidRDefault="00645717" w:rsidP="00386C4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645717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645717">
              <w:rPr>
                <w:rFonts w:ascii="Times New Roman" w:hAnsi="Times New Roman"/>
                <w:sz w:val="20"/>
                <w:szCs w:val="24"/>
              </w:rPr>
              <w:t>промышлен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645717">
              <w:rPr>
                <w:rFonts w:ascii="Times New Roman" w:hAnsi="Times New Roman"/>
                <w:sz w:val="20"/>
                <w:szCs w:val="24"/>
              </w:rPr>
              <w:t>ности</w:t>
            </w:r>
            <w:proofErr w:type="spellEnd"/>
            <w:proofErr w:type="gramEnd"/>
            <w:r w:rsidRPr="00645717">
              <w:rPr>
                <w:rFonts w:ascii="Times New Roman" w:hAnsi="Times New Roman"/>
                <w:sz w:val="20"/>
                <w:szCs w:val="24"/>
              </w:rPr>
              <w:t>, торговли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proofErr w:type="spellStart"/>
            <w:r w:rsidRPr="00645717">
              <w:rPr>
                <w:rFonts w:ascii="Times New Roman" w:hAnsi="Times New Roman"/>
                <w:sz w:val="20"/>
                <w:szCs w:val="24"/>
              </w:rPr>
              <w:t>предпри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645717">
              <w:rPr>
                <w:rFonts w:ascii="Times New Roman" w:hAnsi="Times New Roman"/>
                <w:sz w:val="20"/>
                <w:szCs w:val="24"/>
              </w:rPr>
              <w:t>нимательства</w:t>
            </w:r>
            <w:proofErr w:type="spellEnd"/>
            <w:r w:rsidRPr="0064571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45717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645717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 w:rsidRPr="00645717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B27C31" w:rsidRPr="00F46B1E" w:rsidRDefault="006178B6" w:rsidP="00386C46">
            <w:pPr>
              <w:rPr>
                <w:rFonts w:ascii="Times New Roman" w:hAnsi="Times New Roman"/>
                <w:sz w:val="20"/>
                <w:szCs w:val="24"/>
              </w:rPr>
            </w:pPr>
            <w:r w:rsidRPr="006178B6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6178B6">
              <w:rPr>
                <w:rFonts w:ascii="Times New Roman" w:hAnsi="Times New Roman"/>
                <w:sz w:val="20"/>
                <w:szCs w:val="24"/>
              </w:rPr>
              <w:t>осуществлении предпринимательской деятельности в сфере размещения наружной рекламы на территории города между администрацией городского округа город Дзержинск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6178B6">
              <w:rPr>
                <w:rFonts w:ascii="Times New Roman" w:hAnsi="Times New Roman"/>
                <w:sz w:val="20"/>
                <w:szCs w:val="24"/>
              </w:rPr>
              <w:t>субъектами малого и среднего предпринимательства - юридическими лицами или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6178B6">
              <w:rPr>
                <w:rFonts w:ascii="Times New Roman" w:hAnsi="Times New Roman"/>
                <w:sz w:val="20"/>
                <w:szCs w:val="24"/>
              </w:rPr>
              <w:t>индивидуальными предпринимателями</w:t>
            </w:r>
          </w:p>
        </w:tc>
        <w:tc>
          <w:tcPr>
            <w:tcW w:w="1276" w:type="dxa"/>
          </w:tcPr>
          <w:p w:rsidR="004A3D7B" w:rsidRDefault="006143EB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4A3D7B" w:rsidRPr="00D428C6" w:rsidRDefault="006143EB" w:rsidP="00A90EE8">
            <w:pPr>
              <w:rPr>
                <w:rFonts w:ascii="Times New Roman" w:hAnsi="Times New Roman"/>
                <w:sz w:val="20"/>
                <w:szCs w:val="24"/>
              </w:rPr>
            </w:pPr>
            <w:r w:rsidRPr="006143EB">
              <w:rPr>
                <w:rFonts w:ascii="Times New Roman" w:hAnsi="Times New Roman"/>
                <w:sz w:val="20"/>
                <w:szCs w:val="24"/>
              </w:rPr>
              <w:t>1 предложение учтено</w:t>
            </w:r>
            <w:r>
              <w:rPr>
                <w:rFonts w:ascii="Times New Roman" w:hAnsi="Times New Roman"/>
                <w:sz w:val="20"/>
                <w:szCs w:val="24"/>
              </w:rPr>
              <w:t>, другой у</w:t>
            </w:r>
            <w:r w:rsidRPr="006143EB">
              <w:rPr>
                <w:rFonts w:ascii="Times New Roman" w:hAnsi="Times New Roman"/>
                <w:sz w:val="20"/>
                <w:szCs w:val="24"/>
              </w:rPr>
              <w:t xml:space="preserve">частник публичных консультаций дал </w:t>
            </w:r>
            <w:proofErr w:type="spellStart"/>
            <w:proofErr w:type="gramStart"/>
            <w:r w:rsidRPr="006143EB">
              <w:rPr>
                <w:rFonts w:ascii="Times New Roman" w:hAnsi="Times New Roman"/>
                <w:sz w:val="20"/>
                <w:szCs w:val="24"/>
              </w:rPr>
              <w:t>положитель-ную</w:t>
            </w:r>
            <w:proofErr w:type="spellEnd"/>
            <w:proofErr w:type="gramEnd"/>
            <w:r w:rsidRPr="006143EB">
              <w:rPr>
                <w:rFonts w:ascii="Times New Roman" w:hAnsi="Times New Roman"/>
                <w:sz w:val="20"/>
                <w:szCs w:val="24"/>
              </w:rPr>
              <w:t xml:space="preserve"> оценку проекту НПА</w:t>
            </w:r>
          </w:p>
        </w:tc>
      </w:tr>
      <w:tr w:rsidR="0013373F" w:rsidRPr="00F46B1E" w:rsidTr="00681BE6">
        <w:trPr>
          <w:trHeight w:val="707"/>
        </w:trPr>
        <w:tc>
          <w:tcPr>
            <w:tcW w:w="534" w:type="dxa"/>
          </w:tcPr>
          <w:p w:rsidR="004A3D7B" w:rsidRPr="00F46B1E" w:rsidRDefault="004A3D7B" w:rsidP="00FC2AC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2126" w:type="dxa"/>
          </w:tcPr>
          <w:p w:rsidR="004A3D7B" w:rsidRPr="00F46B1E" w:rsidRDefault="001828FA" w:rsidP="008279E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1828FA">
              <w:rPr>
                <w:rFonts w:ascii="Times New Roman" w:hAnsi="Times New Roman"/>
                <w:sz w:val="20"/>
                <w:szCs w:val="24"/>
              </w:rPr>
              <w:t>роект решения городской Думы города Дзержинска «О внесении изменений в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1828FA">
              <w:rPr>
                <w:rFonts w:ascii="Times New Roman" w:hAnsi="Times New Roman"/>
                <w:sz w:val="20"/>
                <w:szCs w:val="24"/>
              </w:rPr>
              <w:t>постановление городской Думы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1828FA">
              <w:rPr>
                <w:rFonts w:ascii="Times New Roman" w:hAnsi="Times New Roman"/>
                <w:sz w:val="20"/>
                <w:szCs w:val="24"/>
              </w:rPr>
              <w:t>11 июля 2007 №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1828FA">
              <w:rPr>
                <w:rFonts w:ascii="Times New Roman" w:hAnsi="Times New Roman"/>
                <w:sz w:val="20"/>
                <w:szCs w:val="24"/>
              </w:rPr>
              <w:t>230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1828FA">
              <w:rPr>
                <w:rFonts w:ascii="Times New Roman" w:hAnsi="Times New Roman"/>
                <w:sz w:val="20"/>
                <w:szCs w:val="24"/>
              </w:rPr>
              <w:t>утверждении Положения о порядке управления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1828FA">
              <w:rPr>
                <w:rFonts w:ascii="Times New Roman" w:hAnsi="Times New Roman"/>
                <w:sz w:val="20"/>
                <w:szCs w:val="24"/>
              </w:rPr>
              <w:t>распоряжения муниципальным имуществом города Дзержинска» (вместе с «Положением 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1828FA">
              <w:rPr>
                <w:rFonts w:ascii="Times New Roman" w:hAnsi="Times New Roman"/>
                <w:sz w:val="20"/>
                <w:szCs w:val="24"/>
              </w:rPr>
              <w:t>порядке управления и распоряжения муниципальным имуществом города Дзержинска, «Методикой расчета арендной платы»)»</w:t>
            </w:r>
          </w:p>
        </w:tc>
        <w:tc>
          <w:tcPr>
            <w:tcW w:w="1417" w:type="dxa"/>
          </w:tcPr>
          <w:p w:rsidR="004A3D7B" w:rsidRPr="00F46B1E" w:rsidRDefault="00FD4B60" w:rsidP="008279E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</w:t>
            </w:r>
            <w:r w:rsidRPr="00FD4B60">
              <w:rPr>
                <w:rFonts w:ascii="Times New Roman" w:hAnsi="Times New Roman"/>
                <w:sz w:val="20"/>
                <w:szCs w:val="24"/>
              </w:rPr>
              <w:t xml:space="preserve">омитет по управлению </w:t>
            </w:r>
            <w:proofErr w:type="spellStart"/>
            <w:proofErr w:type="gramStart"/>
            <w:r w:rsidRPr="00FD4B60">
              <w:rPr>
                <w:rFonts w:ascii="Times New Roman" w:hAnsi="Times New Roman"/>
                <w:sz w:val="20"/>
                <w:szCs w:val="24"/>
              </w:rPr>
              <w:t>муниципаль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FD4B60">
              <w:rPr>
                <w:rFonts w:ascii="Times New Roman" w:hAnsi="Times New Roman"/>
                <w:sz w:val="20"/>
                <w:szCs w:val="24"/>
              </w:rPr>
              <w:t>ным</w:t>
            </w:r>
            <w:proofErr w:type="spellEnd"/>
            <w:proofErr w:type="gramEnd"/>
            <w:r w:rsidRPr="00FD4B60">
              <w:rPr>
                <w:rFonts w:ascii="Times New Roman" w:hAnsi="Times New Roman"/>
                <w:sz w:val="20"/>
                <w:szCs w:val="24"/>
              </w:rPr>
              <w:t xml:space="preserve"> имуществом </w:t>
            </w:r>
            <w:proofErr w:type="spellStart"/>
            <w:r w:rsidRPr="00FD4B60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FD4B60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 w:rsidRPr="00FD4B60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13373F" w:rsidRPr="00F46B1E" w:rsidRDefault="00215DAD" w:rsidP="008279E6">
            <w:pPr>
              <w:rPr>
                <w:rFonts w:ascii="Times New Roman" w:hAnsi="Times New Roman"/>
                <w:sz w:val="20"/>
                <w:szCs w:val="24"/>
              </w:rPr>
            </w:pPr>
            <w:r w:rsidRPr="00215DAD">
              <w:rPr>
                <w:rFonts w:ascii="Times New Roman" w:hAnsi="Times New Roman"/>
                <w:sz w:val="20"/>
                <w:szCs w:val="24"/>
              </w:rPr>
              <w:t xml:space="preserve">Предметом регулирования являются отношения, возникающие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при </w:t>
            </w:r>
            <w:r w:rsidRPr="00215DAD">
              <w:rPr>
                <w:rFonts w:ascii="Times New Roman" w:hAnsi="Times New Roman"/>
                <w:sz w:val="20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Pr="00215DAD">
              <w:rPr>
                <w:rFonts w:ascii="Times New Roman" w:hAnsi="Times New Roman"/>
                <w:sz w:val="20"/>
                <w:szCs w:val="24"/>
              </w:rPr>
              <w:t xml:space="preserve"> муниципального имущества в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proofErr w:type="gramStart"/>
            <w:r w:rsidRPr="00215DAD">
              <w:rPr>
                <w:rFonts w:ascii="Times New Roman" w:hAnsi="Times New Roman"/>
                <w:sz w:val="20"/>
                <w:szCs w:val="24"/>
              </w:rPr>
              <w:t>долгосрочную  аренду</w:t>
            </w:r>
            <w:proofErr w:type="gramEnd"/>
            <w:r w:rsidRPr="00215DAD">
              <w:rPr>
                <w:rFonts w:ascii="Times New Roman" w:hAnsi="Times New Roman"/>
                <w:sz w:val="20"/>
                <w:szCs w:val="24"/>
              </w:rPr>
              <w:t xml:space="preserve"> без соответствующего рыночного возмещения со стороны арендатора</w:t>
            </w:r>
          </w:p>
        </w:tc>
        <w:tc>
          <w:tcPr>
            <w:tcW w:w="1276" w:type="dxa"/>
          </w:tcPr>
          <w:p w:rsidR="004A3D7B" w:rsidRDefault="00184EF9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4A3D7B" w:rsidRPr="00D428C6" w:rsidRDefault="00184EF9" w:rsidP="00D428C6">
            <w:pPr>
              <w:rPr>
                <w:rFonts w:ascii="Times New Roman" w:hAnsi="Times New Roman"/>
                <w:sz w:val="20"/>
                <w:szCs w:val="24"/>
              </w:rPr>
            </w:pPr>
            <w:r w:rsidRPr="006143EB">
              <w:rPr>
                <w:rFonts w:ascii="Times New Roman" w:hAnsi="Times New Roman"/>
                <w:sz w:val="20"/>
                <w:szCs w:val="24"/>
              </w:rPr>
              <w:t>1 предложение учтено</w:t>
            </w:r>
          </w:p>
        </w:tc>
      </w:tr>
      <w:tr w:rsidR="002E0AA2" w:rsidRPr="00F46B1E" w:rsidTr="00A47F98">
        <w:trPr>
          <w:trHeight w:val="3247"/>
        </w:trPr>
        <w:tc>
          <w:tcPr>
            <w:tcW w:w="534" w:type="dxa"/>
          </w:tcPr>
          <w:p w:rsidR="002E0AA2" w:rsidRPr="00F46B1E" w:rsidRDefault="002E0AA2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2126" w:type="dxa"/>
          </w:tcPr>
          <w:p w:rsidR="002E0AA2" w:rsidRPr="00F46B1E" w:rsidRDefault="002E0AA2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«О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 xml:space="preserve">внесении изменений в Схему размещения рекламных конструкций </w:t>
            </w:r>
            <w:proofErr w:type="gramStart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4"/>
              </w:rPr>
              <w:t> т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ерритории</w:t>
            </w:r>
            <w:proofErr w:type="gramEnd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 городского округа город Дзержинск Нижегородской области, утвержденную постановлением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>орода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апреля 2015 года № 972»</w:t>
            </w:r>
          </w:p>
        </w:tc>
        <w:tc>
          <w:tcPr>
            <w:tcW w:w="1417" w:type="dxa"/>
          </w:tcPr>
          <w:p w:rsidR="002E0AA2" w:rsidRPr="00F46B1E" w:rsidRDefault="002E0AA2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2E0AA2" w:rsidRPr="00F46B1E" w:rsidRDefault="002E0AA2" w:rsidP="002E0AA2">
            <w:pPr>
              <w:rPr>
                <w:rFonts w:ascii="Times New Roman" w:hAnsi="Times New Roman"/>
                <w:sz w:val="20"/>
                <w:szCs w:val="24"/>
              </w:rPr>
            </w:pPr>
            <w:r w:rsidRPr="00A9755B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внесении изменений в схему дополнительных мест размещения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1276" w:type="dxa"/>
          </w:tcPr>
          <w:p w:rsidR="002E0AA2" w:rsidRDefault="00E83C6D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2E0AA2" w:rsidRPr="00D428C6" w:rsidRDefault="00E83C6D" w:rsidP="002E0AA2">
            <w:pPr>
              <w:rPr>
                <w:rFonts w:ascii="Times New Roman" w:hAnsi="Times New Roman"/>
                <w:sz w:val="20"/>
                <w:szCs w:val="24"/>
              </w:rPr>
            </w:pPr>
            <w:r w:rsidRPr="00E8429E">
              <w:rPr>
                <w:rFonts w:ascii="Times New Roman" w:hAnsi="Times New Roman"/>
                <w:sz w:val="20"/>
                <w:szCs w:val="24"/>
              </w:rPr>
              <w:t xml:space="preserve">Участник публичных консультаций дал </w:t>
            </w:r>
            <w:proofErr w:type="spellStart"/>
            <w:proofErr w:type="gramStart"/>
            <w:r w:rsidRPr="00E8429E">
              <w:rPr>
                <w:rFonts w:ascii="Times New Roman" w:hAnsi="Times New Roman"/>
                <w:sz w:val="20"/>
                <w:szCs w:val="24"/>
              </w:rPr>
              <w:t>положитель-ную</w:t>
            </w:r>
            <w:proofErr w:type="spellEnd"/>
            <w:proofErr w:type="gramEnd"/>
            <w:r w:rsidRPr="00E8429E">
              <w:rPr>
                <w:rFonts w:ascii="Times New Roman" w:hAnsi="Times New Roman"/>
                <w:sz w:val="20"/>
                <w:szCs w:val="24"/>
              </w:rPr>
              <w:t xml:space="preserve"> оценку проекту НПА</w:t>
            </w:r>
          </w:p>
        </w:tc>
      </w:tr>
      <w:tr w:rsidR="002E0AA2" w:rsidRPr="00F46B1E" w:rsidTr="009140FD">
        <w:trPr>
          <w:trHeight w:val="2111"/>
        </w:trPr>
        <w:tc>
          <w:tcPr>
            <w:tcW w:w="534" w:type="dxa"/>
          </w:tcPr>
          <w:p w:rsidR="002E0AA2" w:rsidRPr="00F46B1E" w:rsidRDefault="002E0AA2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2E0AA2" w:rsidRPr="00F46B1E" w:rsidRDefault="00E83C6D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E83C6D">
              <w:rPr>
                <w:rFonts w:ascii="Times New Roman" w:hAnsi="Times New Roman"/>
                <w:sz w:val="20"/>
                <w:szCs w:val="24"/>
              </w:rPr>
              <w:t>роект решения городской Думы города Дзержинска «О внесении изменений в решение городской Думы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E83C6D">
              <w:rPr>
                <w:rFonts w:ascii="Times New Roman" w:hAnsi="Times New Roman"/>
                <w:sz w:val="20"/>
                <w:szCs w:val="24"/>
              </w:rPr>
              <w:t>24 июня 2021 года №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E83C6D">
              <w:rPr>
                <w:rFonts w:ascii="Times New Roman" w:hAnsi="Times New Roman"/>
                <w:sz w:val="20"/>
                <w:szCs w:val="24"/>
              </w:rPr>
              <w:t>172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E83C6D">
              <w:rPr>
                <w:rFonts w:ascii="Times New Roman" w:hAnsi="Times New Roman"/>
                <w:sz w:val="20"/>
                <w:szCs w:val="24"/>
              </w:rPr>
              <w:t>утверждении Методики определения цены права размещения нестационарных торговых объектов на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E83C6D">
              <w:rPr>
                <w:rFonts w:ascii="Times New Roman" w:hAnsi="Times New Roman"/>
                <w:sz w:val="20"/>
                <w:szCs w:val="24"/>
              </w:rPr>
              <w:t>территории городского округа город Дзержинск»»</w:t>
            </w:r>
          </w:p>
        </w:tc>
        <w:tc>
          <w:tcPr>
            <w:tcW w:w="1417" w:type="dxa"/>
          </w:tcPr>
          <w:p w:rsidR="002E0AA2" w:rsidRPr="00F46B1E" w:rsidRDefault="00E83C6D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E83C6D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E83C6D">
              <w:rPr>
                <w:rFonts w:ascii="Times New Roman" w:hAnsi="Times New Roman"/>
                <w:sz w:val="20"/>
                <w:szCs w:val="24"/>
              </w:rPr>
              <w:t>промышлен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E83C6D">
              <w:rPr>
                <w:rFonts w:ascii="Times New Roman" w:hAnsi="Times New Roman"/>
                <w:sz w:val="20"/>
                <w:szCs w:val="24"/>
              </w:rPr>
              <w:t>ности</w:t>
            </w:r>
            <w:proofErr w:type="spellEnd"/>
            <w:proofErr w:type="gramEnd"/>
            <w:r w:rsidRPr="00E83C6D">
              <w:rPr>
                <w:rFonts w:ascii="Times New Roman" w:hAnsi="Times New Roman"/>
                <w:sz w:val="20"/>
                <w:szCs w:val="24"/>
              </w:rPr>
              <w:t xml:space="preserve">, торговли и </w:t>
            </w:r>
            <w:proofErr w:type="spellStart"/>
            <w:r w:rsidRPr="00E83C6D">
              <w:rPr>
                <w:rFonts w:ascii="Times New Roman" w:hAnsi="Times New Roman"/>
                <w:sz w:val="20"/>
                <w:szCs w:val="24"/>
              </w:rPr>
              <w:t>предприни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E83C6D">
              <w:rPr>
                <w:rFonts w:ascii="Times New Roman" w:hAnsi="Times New Roman"/>
                <w:sz w:val="20"/>
                <w:szCs w:val="24"/>
              </w:rPr>
              <w:t>мательства</w:t>
            </w:r>
            <w:proofErr w:type="spellEnd"/>
            <w:r w:rsidRPr="00E83C6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E83C6D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E83C6D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 w:rsidRPr="00E83C6D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2E0AA2" w:rsidRPr="00F46B1E" w:rsidRDefault="00E83C6D" w:rsidP="002E0AA2">
            <w:pPr>
              <w:rPr>
                <w:rFonts w:ascii="Times New Roman" w:hAnsi="Times New Roman"/>
                <w:sz w:val="20"/>
                <w:szCs w:val="24"/>
              </w:rPr>
            </w:pPr>
            <w:r w:rsidRPr="00E83C6D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определении цены права размещения торговых палаток, переносных (передвижных) прилавков, автолавок и других нестационарных торговых объектов на территории городского округа города Дзержинск</w:t>
            </w:r>
          </w:p>
        </w:tc>
        <w:tc>
          <w:tcPr>
            <w:tcW w:w="1276" w:type="dxa"/>
          </w:tcPr>
          <w:p w:rsidR="002E0AA2" w:rsidRDefault="00E83C6D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2E0AA2" w:rsidRPr="00D428C6" w:rsidRDefault="00E83C6D" w:rsidP="002E0AA2">
            <w:pPr>
              <w:rPr>
                <w:rFonts w:ascii="Times New Roman" w:hAnsi="Times New Roman"/>
                <w:sz w:val="20"/>
                <w:szCs w:val="24"/>
              </w:rPr>
            </w:pPr>
            <w:r w:rsidRPr="00E8429E">
              <w:rPr>
                <w:rFonts w:ascii="Times New Roman" w:hAnsi="Times New Roman"/>
                <w:sz w:val="20"/>
                <w:szCs w:val="24"/>
              </w:rPr>
              <w:t xml:space="preserve">Участник публичных консультаций дал </w:t>
            </w:r>
            <w:proofErr w:type="spellStart"/>
            <w:proofErr w:type="gramStart"/>
            <w:r w:rsidRPr="00E8429E">
              <w:rPr>
                <w:rFonts w:ascii="Times New Roman" w:hAnsi="Times New Roman"/>
                <w:sz w:val="20"/>
                <w:szCs w:val="24"/>
              </w:rPr>
              <w:t>положитель-ную</w:t>
            </w:r>
            <w:proofErr w:type="spellEnd"/>
            <w:proofErr w:type="gramEnd"/>
            <w:r w:rsidRPr="00E8429E">
              <w:rPr>
                <w:rFonts w:ascii="Times New Roman" w:hAnsi="Times New Roman"/>
                <w:sz w:val="20"/>
                <w:szCs w:val="24"/>
              </w:rPr>
              <w:t xml:space="preserve"> оценку проекту НПА</w:t>
            </w:r>
          </w:p>
        </w:tc>
      </w:tr>
      <w:tr w:rsidR="002E0AA2" w:rsidRPr="00F46B1E" w:rsidTr="00E8429E">
        <w:trPr>
          <w:trHeight w:val="282"/>
        </w:trPr>
        <w:tc>
          <w:tcPr>
            <w:tcW w:w="534" w:type="dxa"/>
          </w:tcPr>
          <w:p w:rsidR="002E0AA2" w:rsidRPr="00F46B1E" w:rsidRDefault="002E0AA2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2126" w:type="dxa"/>
          </w:tcPr>
          <w:p w:rsidR="002E0AA2" w:rsidRPr="00F46B1E" w:rsidRDefault="00523170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523170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города Дзержинска «О внесении изменений в постановление администрации города Дзержинска Нижегородской области от 11 ноября 2014 года № 4817 «Об</w:t>
            </w:r>
            <w:r w:rsidR="00401B47">
              <w:rPr>
                <w:rFonts w:ascii="Times New Roman" w:hAnsi="Times New Roman"/>
                <w:sz w:val="20"/>
                <w:szCs w:val="24"/>
              </w:rPr>
              <w:t> </w:t>
            </w:r>
            <w:r w:rsidRPr="00523170">
              <w:rPr>
                <w:rFonts w:ascii="Times New Roman" w:hAnsi="Times New Roman"/>
                <w:sz w:val="20"/>
                <w:szCs w:val="24"/>
              </w:rPr>
              <w:t>утверждении Правил установки и эксплуатации рекламных конструкций на территории городского округа город Дзержинск»</w:t>
            </w:r>
          </w:p>
        </w:tc>
        <w:tc>
          <w:tcPr>
            <w:tcW w:w="1417" w:type="dxa"/>
          </w:tcPr>
          <w:p w:rsidR="002E0AA2" w:rsidRPr="00F46B1E" w:rsidRDefault="00401B47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2E0AA2" w:rsidRPr="00F46B1E" w:rsidRDefault="00401B47" w:rsidP="002E0AA2">
            <w:pPr>
              <w:rPr>
                <w:rFonts w:ascii="Times New Roman" w:hAnsi="Times New Roman"/>
                <w:sz w:val="20"/>
                <w:szCs w:val="24"/>
              </w:rPr>
            </w:pPr>
            <w:r w:rsidRPr="006178B6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6178B6">
              <w:rPr>
                <w:rFonts w:ascii="Times New Roman" w:hAnsi="Times New Roman"/>
                <w:sz w:val="20"/>
                <w:szCs w:val="24"/>
              </w:rPr>
              <w:t>осуществлении предпринимательской деятельности в сфере размещения наружной рекламы на территории города между администрацией городского округа город Дзержинск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6178B6">
              <w:rPr>
                <w:rFonts w:ascii="Times New Roman" w:hAnsi="Times New Roman"/>
                <w:sz w:val="20"/>
                <w:szCs w:val="24"/>
              </w:rPr>
              <w:t>субъектами малого и среднего предпринимательства - юридическими лицами или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6178B6">
              <w:rPr>
                <w:rFonts w:ascii="Times New Roman" w:hAnsi="Times New Roman"/>
                <w:sz w:val="20"/>
                <w:szCs w:val="24"/>
              </w:rPr>
              <w:t>индивидуальными предпринимателями</w:t>
            </w:r>
          </w:p>
        </w:tc>
        <w:tc>
          <w:tcPr>
            <w:tcW w:w="1276" w:type="dxa"/>
          </w:tcPr>
          <w:p w:rsidR="002E0AA2" w:rsidRDefault="00401B47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2E0AA2" w:rsidRPr="00D428C6" w:rsidRDefault="00401B47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401B47">
              <w:rPr>
                <w:rFonts w:ascii="Times New Roman" w:hAnsi="Times New Roman"/>
                <w:sz w:val="20"/>
                <w:szCs w:val="24"/>
              </w:rPr>
              <w:t xml:space="preserve"> замечани</w:t>
            </w:r>
            <w:r>
              <w:rPr>
                <w:rFonts w:ascii="Times New Roman" w:hAnsi="Times New Roman"/>
                <w:sz w:val="20"/>
                <w:szCs w:val="24"/>
              </w:rPr>
              <w:t>е</w:t>
            </w:r>
            <w:r w:rsidRPr="00401B47">
              <w:rPr>
                <w:rFonts w:ascii="Times New Roman" w:hAnsi="Times New Roman"/>
                <w:sz w:val="20"/>
                <w:szCs w:val="24"/>
              </w:rPr>
              <w:t xml:space="preserve"> отклонено (причины отклонения предложения указаны в отчете о проведении публичных консультаций проекта постановления администрации города Дзержинска)</w:t>
            </w:r>
          </w:p>
        </w:tc>
      </w:tr>
      <w:tr w:rsidR="002E0AA2" w:rsidRPr="00F46B1E" w:rsidTr="009140FD">
        <w:trPr>
          <w:trHeight w:val="3820"/>
        </w:trPr>
        <w:tc>
          <w:tcPr>
            <w:tcW w:w="534" w:type="dxa"/>
          </w:tcPr>
          <w:p w:rsidR="002E0AA2" w:rsidRPr="00F46B1E" w:rsidRDefault="002E0AA2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2126" w:type="dxa"/>
          </w:tcPr>
          <w:p w:rsidR="002E0AA2" w:rsidRPr="00F46B1E" w:rsidRDefault="00B46420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B46420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города Дзержинска «Об утверждении Положения о порядке согласования колерного паспорта на территории городского округа город Дзержинск»</w:t>
            </w:r>
          </w:p>
        </w:tc>
        <w:tc>
          <w:tcPr>
            <w:tcW w:w="1417" w:type="dxa"/>
          </w:tcPr>
          <w:p w:rsidR="002E0AA2" w:rsidRPr="00F46B1E" w:rsidRDefault="00B46420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2E0AA2" w:rsidRPr="00F46B1E" w:rsidRDefault="00B46420" w:rsidP="002E0AA2">
            <w:pPr>
              <w:rPr>
                <w:rFonts w:ascii="Times New Roman" w:hAnsi="Times New Roman"/>
                <w:sz w:val="20"/>
                <w:szCs w:val="24"/>
              </w:rPr>
            </w:pPr>
            <w:r w:rsidRPr="006178B6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</w:t>
            </w:r>
            <w:r>
              <w:t xml:space="preserve"> </w:t>
            </w:r>
            <w:r w:rsidRPr="00B46420">
              <w:rPr>
                <w:rFonts w:ascii="Times New Roman" w:hAnsi="Times New Roman"/>
                <w:sz w:val="20"/>
                <w:szCs w:val="24"/>
              </w:rPr>
              <w:t>отношения</w:t>
            </w:r>
            <w:r>
              <w:rPr>
                <w:rFonts w:ascii="Times New Roman" w:hAnsi="Times New Roman"/>
                <w:sz w:val="20"/>
                <w:szCs w:val="24"/>
              </w:rPr>
              <w:t>, возникающие</w:t>
            </w:r>
            <w:r w:rsidRPr="00B46420">
              <w:rPr>
                <w:rFonts w:ascii="Times New Roman" w:hAnsi="Times New Roman"/>
                <w:sz w:val="20"/>
                <w:szCs w:val="24"/>
              </w:rPr>
              <w:t xml:space="preserve"> при согласовани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Pr="00B46420">
              <w:rPr>
                <w:rFonts w:ascii="Times New Roman" w:hAnsi="Times New Roman"/>
                <w:sz w:val="20"/>
                <w:szCs w:val="24"/>
              </w:rPr>
              <w:t xml:space="preserve"> колерного паспорта на территории городского округа город Дзержинск</w:t>
            </w:r>
          </w:p>
        </w:tc>
        <w:tc>
          <w:tcPr>
            <w:tcW w:w="1276" w:type="dxa"/>
          </w:tcPr>
          <w:p w:rsidR="002E0AA2" w:rsidRDefault="00162307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2E0AA2" w:rsidRPr="00D428C6" w:rsidRDefault="00162307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162307">
              <w:rPr>
                <w:rFonts w:ascii="Times New Roman" w:hAnsi="Times New Roman"/>
                <w:sz w:val="20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0"/>
                <w:szCs w:val="24"/>
              </w:rPr>
              <w:t>я</w:t>
            </w:r>
            <w:r w:rsidRPr="00162307">
              <w:rPr>
                <w:rFonts w:ascii="Times New Roman" w:hAnsi="Times New Roman"/>
                <w:sz w:val="20"/>
                <w:szCs w:val="24"/>
              </w:rPr>
              <w:t xml:space="preserve"> учтено</w:t>
            </w:r>
            <w:r>
              <w:rPr>
                <w:rFonts w:ascii="Times New Roman" w:hAnsi="Times New Roman"/>
                <w:sz w:val="20"/>
                <w:szCs w:val="24"/>
              </w:rPr>
              <w:t>, 3</w:t>
            </w:r>
            <w:r w:rsidRPr="00162307">
              <w:rPr>
                <w:rFonts w:ascii="Times New Roman" w:hAnsi="Times New Roman"/>
                <w:sz w:val="20"/>
                <w:szCs w:val="24"/>
              </w:rPr>
              <w:t xml:space="preserve"> замечани</w:t>
            </w:r>
            <w:r>
              <w:rPr>
                <w:rFonts w:ascii="Times New Roman" w:hAnsi="Times New Roman"/>
                <w:sz w:val="20"/>
                <w:szCs w:val="24"/>
              </w:rPr>
              <w:t>я</w:t>
            </w:r>
            <w:r w:rsidRPr="00162307">
              <w:rPr>
                <w:rFonts w:ascii="Times New Roman" w:hAnsi="Times New Roman"/>
                <w:sz w:val="20"/>
                <w:szCs w:val="24"/>
              </w:rPr>
              <w:t xml:space="preserve"> отклонено (причины отклонения предложения указаны в отчете о проведении публичных консультаций проекта постановления администрации города Дзержинска)</w:t>
            </w:r>
          </w:p>
        </w:tc>
      </w:tr>
      <w:tr w:rsidR="002E0AA2" w:rsidRPr="00F46B1E" w:rsidTr="009140FD">
        <w:trPr>
          <w:trHeight w:val="4389"/>
        </w:trPr>
        <w:tc>
          <w:tcPr>
            <w:tcW w:w="534" w:type="dxa"/>
          </w:tcPr>
          <w:p w:rsidR="002E0AA2" w:rsidRPr="00F46B1E" w:rsidRDefault="002E0AA2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10.</w:t>
            </w:r>
          </w:p>
        </w:tc>
        <w:tc>
          <w:tcPr>
            <w:tcW w:w="2126" w:type="dxa"/>
          </w:tcPr>
          <w:p w:rsidR="002E0AA2" w:rsidRPr="00F46B1E" w:rsidRDefault="005E3932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Проект </w:t>
            </w:r>
            <w:r w:rsidRPr="005E3932">
              <w:rPr>
                <w:rFonts w:ascii="Times New Roman" w:hAnsi="Times New Roman"/>
                <w:sz w:val="20"/>
                <w:szCs w:val="24"/>
              </w:rPr>
              <w:t>решения городской Думы г</w:t>
            </w:r>
            <w:r w:rsidR="00445147">
              <w:rPr>
                <w:rFonts w:ascii="Times New Roman" w:hAnsi="Times New Roman"/>
                <w:sz w:val="20"/>
                <w:szCs w:val="24"/>
              </w:rPr>
              <w:t>орода</w:t>
            </w:r>
            <w:r w:rsidRPr="005E3932">
              <w:rPr>
                <w:rFonts w:ascii="Times New Roman" w:hAnsi="Times New Roman"/>
                <w:sz w:val="20"/>
                <w:szCs w:val="24"/>
              </w:rPr>
              <w:t xml:space="preserve"> Дзержинска «О внесении изменений </w:t>
            </w:r>
            <w:proofErr w:type="gramStart"/>
            <w:r w:rsidRPr="005E3932">
              <w:rPr>
                <w:rFonts w:ascii="Times New Roman" w:hAnsi="Times New Roman"/>
                <w:sz w:val="20"/>
                <w:szCs w:val="24"/>
              </w:rPr>
              <w:t>в  решение</w:t>
            </w:r>
            <w:proofErr w:type="gramEnd"/>
            <w:r w:rsidRPr="005E3932">
              <w:rPr>
                <w:rFonts w:ascii="Times New Roman" w:hAnsi="Times New Roman"/>
                <w:sz w:val="20"/>
                <w:szCs w:val="24"/>
              </w:rPr>
              <w:t xml:space="preserve"> городской Думы г</w:t>
            </w:r>
            <w:r w:rsidR="00445147"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5E3932">
              <w:rPr>
                <w:rFonts w:ascii="Times New Roman" w:hAnsi="Times New Roman"/>
                <w:sz w:val="20"/>
                <w:szCs w:val="24"/>
              </w:rPr>
              <w:t>Дзержинска  от 2 сентября 2021 года №189 «Об</w:t>
            </w:r>
            <w:r w:rsidR="00445147">
              <w:rPr>
                <w:rFonts w:ascii="Times New Roman" w:hAnsi="Times New Roman"/>
                <w:sz w:val="20"/>
                <w:szCs w:val="24"/>
              </w:rPr>
              <w:t> </w:t>
            </w:r>
            <w:r w:rsidRPr="005E3932">
              <w:rPr>
                <w:rFonts w:ascii="Times New Roman" w:hAnsi="Times New Roman"/>
                <w:sz w:val="20"/>
                <w:szCs w:val="24"/>
              </w:rPr>
              <w:t>утверждении положения о порядке принятия решений об</w:t>
            </w:r>
            <w:r w:rsidR="00445147">
              <w:rPr>
                <w:rFonts w:ascii="Times New Roman" w:hAnsi="Times New Roman"/>
                <w:sz w:val="20"/>
                <w:szCs w:val="24"/>
              </w:rPr>
              <w:t> </w:t>
            </w:r>
            <w:r w:rsidRPr="005E3932">
              <w:rPr>
                <w:rFonts w:ascii="Times New Roman" w:hAnsi="Times New Roman"/>
                <w:sz w:val="20"/>
                <w:szCs w:val="24"/>
              </w:rPr>
              <w:t>установлении тарифов на услуги и</w:t>
            </w:r>
            <w:r w:rsidR="00445147">
              <w:rPr>
                <w:rFonts w:ascii="Times New Roman" w:hAnsi="Times New Roman"/>
                <w:sz w:val="20"/>
                <w:szCs w:val="24"/>
              </w:rPr>
              <w:t> </w:t>
            </w:r>
            <w:r w:rsidRPr="005E3932">
              <w:rPr>
                <w:rFonts w:ascii="Times New Roman" w:hAnsi="Times New Roman"/>
                <w:sz w:val="20"/>
                <w:szCs w:val="24"/>
              </w:rPr>
              <w:t>работы муниципальных предприятий и</w:t>
            </w:r>
            <w:r w:rsidR="00445147">
              <w:rPr>
                <w:rFonts w:ascii="Times New Roman" w:hAnsi="Times New Roman"/>
                <w:sz w:val="20"/>
                <w:szCs w:val="24"/>
              </w:rPr>
              <w:t> </w:t>
            </w:r>
            <w:r w:rsidRPr="005E3932">
              <w:rPr>
                <w:rFonts w:ascii="Times New Roman" w:hAnsi="Times New Roman"/>
                <w:sz w:val="20"/>
                <w:szCs w:val="24"/>
              </w:rPr>
              <w:t>учреждений»</w:t>
            </w:r>
          </w:p>
        </w:tc>
        <w:tc>
          <w:tcPr>
            <w:tcW w:w="1417" w:type="dxa"/>
          </w:tcPr>
          <w:p w:rsidR="002E0AA2" w:rsidRPr="00F46B1E" w:rsidRDefault="009250F7" w:rsidP="002E0AA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9250F7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9250F7">
              <w:rPr>
                <w:rFonts w:ascii="Times New Roman" w:hAnsi="Times New Roman"/>
                <w:sz w:val="20"/>
                <w:szCs w:val="24"/>
              </w:rPr>
              <w:t>экономичес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9250F7">
              <w:rPr>
                <w:rFonts w:ascii="Times New Roman" w:hAnsi="Times New Roman"/>
                <w:sz w:val="20"/>
                <w:szCs w:val="24"/>
              </w:rPr>
              <w:t>кого</w:t>
            </w:r>
            <w:proofErr w:type="gramEnd"/>
            <w:r w:rsidRPr="009250F7">
              <w:rPr>
                <w:rFonts w:ascii="Times New Roman" w:hAnsi="Times New Roman"/>
                <w:sz w:val="20"/>
                <w:szCs w:val="24"/>
              </w:rPr>
              <w:t xml:space="preserve"> развития и инвестиций </w:t>
            </w:r>
            <w:proofErr w:type="spellStart"/>
            <w:r w:rsidRPr="009250F7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9250F7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 w:rsidRPr="009250F7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2E0AA2" w:rsidRPr="00F46B1E" w:rsidRDefault="00C179F1" w:rsidP="002E0AA2">
            <w:pPr>
              <w:rPr>
                <w:rFonts w:ascii="Times New Roman" w:hAnsi="Times New Roman"/>
                <w:sz w:val="20"/>
                <w:szCs w:val="24"/>
              </w:rPr>
            </w:pPr>
            <w:r w:rsidRPr="00C179F1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осуществлении предусмотренных действующим законодательством полномочий администрации города по установлению тарифов на услуги (работы) муниципальных предприятий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C179F1">
              <w:rPr>
                <w:rFonts w:ascii="Times New Roman" w:hAnsi="Times New Roman"/>
                <w:sz w:val="20"/>
                <w:szCs w:val="24"/>
              </w:rPr>
              <w:t>учреждений, за исключением тарифов, установление которых в соответствии с действующим законодательством относится к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C179F1">
              <w:rPr>
                <w:rFonts w:ascii="Times New Roman" w:hAnsi="Times New Roman"/>
                <w:sz w:val="20"/>
                <w:szCs w:val="24"/>
              </w:rPr>
              <w:t>полномочиям иных уполномоченных органов</w:t>
            </w:r>
          </w:p>
        </w:tc>
        <w:tc>
          <w:tcPr>
            <w:tcW w:w="1276" w:type="dxa"/>
          </w:tcPr>
          <w:p w:rsidR="002E0AA2" w:rsidRDefault="00485262" w:rsidP="002E0AA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2E0AA2" w:rsidRPr="00D428C6" w:rsidRDefault="00485262" w:rsidP="002E0AA2">
            <w:pPr>
              <w:rPr>
                <w:rFonts w:ascii="Times New Roman" w:hAnsi="Times New Roman"/>
                <w:sz w:val="20"/>
                <w:szCs w:val="24"/>
              </w:rPr>
            </w:pPr>
            <w:r w:rsidRPr="00485262">
              <w:rPr>
                <w:rFonts w:ascii="Times New Roman" w:hAnsi="Times New Roman"/>
                <w:sz w:val="20"/>
                <w:szCs w:val="24"/>
              </w:rPr>
              <w:t xml:space="preserve">Участник публичных консультаций дал </w:t>
            </w:r>
            <w:proofErr w:type="spellStart"/>
            <w:proofErr w:type="gramStart"/>
            <w:r w:rsidRPr="00485262">
              <w:rPr>
                <w:rFonts w:ascii="Times New Roman" w:hAnsi="Times New Roman"/>
                <w:sz w:val="20"/>
                <w:szCs w:val="24"/>
              </w:rPr>
              <w:t>положитель-ную</w:t>
            </w:r>
            <w:proofErr w:type="spellEnd"/>
            <w:proofErr w:type="gramEnd"/>
            <w:r w:rsidRPr="00485262">
              <w:rPr>
                <w:rFonts w:ascii="Times New Roman" w:hAnsi="Times New Roman"/>
                <w:sz w:val="20"/>
                <w:szCs w:val="24"/>
              </w:rPr>
              <w:t xml:space="preserve"> оценку проекту НПА</w:t>
            </w:r>
          </w:p>
        </w:tc>
      </w:tr>
      <w:tr w:rsidR="007356AF" w:rsidRPr="00F46B1E" w:rsidTr="009140FD">
        <w:trPr>
          <w:trHeight w:val="3259"/>
        </w:trPr>
        <w:tc>
          <w:tcPr>
            <w:tcW w:w="534" w:type="dxa"/>
          </w:tcPr>
          <w:p w:rsidR="007356AF" w:rsidRPr="00F46B1E" w:rsidRDefault="007356AF" w:rsidP="007356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</w:t>
            </w:r>
          </w:p>
        </w:tc>
        <w:tc>
          <w:tcPr>
            <w:tcW w:w="2126" w:type="dxa"/>
          </w:tcPr>
          <w:p w:rsidR="007356AF" w:rsidRPr="00F46B1E" w:rsidRDefault="007356AF" w:rsidP="007356A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«О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 xml:space="preserve">внесении изменений в Схему размещения рекламных конструкций </w:t>
            </w:r>
            <w:proofErr w:type="gramStart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4"/>
              </w:rPr>
              <w:t> т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ерритории</w:t>
            </w:r>
            <w:proofErr w:type="gramEnd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 городского округа город Дзержинск Нижегородской области, утвержденную постановлением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>орода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апреля 2015 года № 972»</w:t>
            </w:r>
          </w:p>
        </w:tc>
        <w:tc>
          <w:tcPr>
            <w:tcW w:w="1417" w:type="dxa"/>
          </w:tcPr>
          <w:p w:rsidR="007356AF" w:rsidRPr="00F46B1E" w:rsidRDefault="007356AF" w:rsidP="007356A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7356AF" w:rsidRPr="00F46B1E" w:rsidRDefault="007356AF" w:rsidP="007356AF">
            <w:pPr>
              <w:rPr>
                <w:rFonts w:ascii="Times New Roman" w:hAnsi="Times New Roman"/>
                <w:sz w:val="20"/>
                <w:szCs w:val="24"/>
              </w:rPr>
            </w:pPr>
            <w:r w:rsidRPr="00A9755B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внесении изменений в схему дополнительных мест размещения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1276" w:type="dxa"/>
          </w:tcPr>
          <w:p w:rsidR="007356AF" w:rsidRDefault="007356AF" w:rsidP="007356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7356AF" w:rsidRPr="00D428C6" w:rsidRDefault="007356AF" w:rsidP="007356AF">
            <w:pPr>
              <w:rPr>
                <w:rFonts w:ascii="Times New Roman" w:hAnsi="Times New Roman"/>
                <w:sz w:val="20"/>
                <w:szCs w:val="24"/>
              </w:rPr>
            </w:pPr>
            <w:r w:rsidRPr="00485262">
              <w:rPr>
                <w:rFonts w:ascii="Times New Roman" w:hAnsi="Times New Roman"/>
                <w:sz w:val="20"/>
                <w:szCs w:val="24"/>
              </w:rPr>
              <w:t xml:space="preserve">Участник публичных консультаций дал </w:t>
            </w:r>
            <w:proofErr w:type="spellStart"/>
            <w:proofErr w:type="gramStart"/>
            <w:r w:rsidRPr="00485262">
              <w:rPr>
                <w:rFonts w:ascii="Times New Roman" w:hAnsi="Times New Roman"/>
                <w:sz w:val="20"/>
                <w:szCs w:val="24"/>
              </w:rPr>
              <w:t>положитель-ную</w:t>
            </w:r>
            <w:proofErr w:type="spellEnd"/>
            <w:proofErr w:type="gramEnd"/>
            <w:r w:rsidRPr="00485262">
              <w:rPr>
                <w:rFonts w:ascii="Times New Roman" w:hAnsi="Times New Roman"/>
                <w:sz w:val="20"/>
                <w:szCs w:val="24"/>
              </w:rPr>
              <w:t xml:space="preserve"> оценку проекту НПА</w:t>
            </w:r>
          </w:p>
        </w:tc>
      </w:tr>
      <w:tr w:rsidR="00AE5FDE" w:rsidRPr="00F46B1E" w:rsidTr="007A37F3">
        <w:trPr>
          <w:trHeight w:val="2961"/>
        </w:trPr>
        <w:tc>
          <w:tcPr>
            <w:tcW w:w="534" w:type="dxa"/>
          </w:tcPr>
          <w:p w:rsidR="00AE5FDE" w:rsidRPr="00F46B1E" w:rsidRDefault="00AE5FDE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</w:t>
            </w:r>
          </w:p>
        </w:tc>
        <w:tc>
          <w:tcPr>
            <w:tcW w:w="2126" w:type="dxa"/>
          </w:tcPr>
          <w:p w:rsidR="00AE5FDE" w:rsidRPr="00F46B1E" w:rsidRDefault="00AE5FDE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«О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 xml:space="preserve">внесении изменений в Схему размещения рекламных конструкций </w:t>
            </w:r>
            <w:proofErr w:type="gramStart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4"/>
              </w:rPr>
              <w:t> т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ерритории</w:t>
            </w:r>
            <w:proofErr w:type="gramEnd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 городского округа город Дзержинск Нижегородской области, утвержденную постановлением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>орода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апреля 2015 года № 972»</w:t>
            </w:r>
          </w:p>
        </w:tc>
        <w:tc>
          <w:tcPr>
            <w:tcW w:w="1417" w:type="dxa"/>
          </w:tcPr>
          <w:p w:rsidR="00AE5FDE" w:rsidRPr="00F46B1E" w:rsidRDefault="00AE5FDE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AE5FDE" w:rsidRPr="00F46B1E" w:rsidRDefault="00AE5FDE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A9755B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внесении изменений в схему дополнительных мест размещения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1276" w:type="dxa"/>
          </w:tcPr>
          <w:p w:rsidR="00AE5FDE" w:rsidRDefault="00AE5FDE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AE5FDE" w:rsidRPr="00D428C6" w:rsidRDefault="00AE5FDE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485262">
              <w:rPr>
                <w:rFonts w:ascii="Times New Roman" w:hAnsi="Times New Roman"/>
                <w:sz w:val="20"/>
                <w:szCs w:val="24"/>
              </w:rPr>
              <w:t xml:space="preserve">Участник публичных консультаций дал </w:t>
            </w:r>
            <w:proofErr w:type="spellStart"/>
            <w:proofErr w:type="gramStart"/>
            <w:r w:rsidRPr="00485262">
              <w:rPr>
                <w:rFonts w:ascii="Times New Roman" w:hAnsi="Times New Roman"/>
                <w:sz w:val="20"/>
                <w:szCs w:val="24"/>
              </w:rPr>
              <w:t>положитель-ную</w:t>
            </w:r>
            <w:proofErr w:type="spellEnd"/>
            <w:proofErr w:type="gramEnd"/>
            <w:r w:rsidRPr="00485262">
              <w:rPr>
                <w:rFonts w:ascii="Times New Roman" w:hAnsi="Times New Roman"/>
                <w:sz w:val="20"/>
                <w:szCs w:val="24"/>
              </w:rPr>
              <w:t xml:space="preserve"> оценку проекту НПА</w:t>
            </w:r>
          </w:p>
        </w:tc>
      </w:tr>
      <w:tr w:rsidR="00AE5FDE" w:rsidRPr="00F46B1E" w:rsidTr="000E6D42">
        <w:trPr>
          <w:trHeight w:val="2822"/>
        </w:trPr>
        <w:tc>
          <w:tcPr>
            <w:tcW w:w="534" w:type="dxa"/>
          </w:tcPr>
          <w:p w:rsidR="00AE5FDE" w:rsidRDefault="00AE5FDE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13.</w:t>
            </w:r>
          </w:p>
        </w:tc>
        <w:tc>
          <w:tcPr>
            <w:tcW w:w="2126" w:type="dxa"/>
          </w:tcPr>
          <w:p w:rsidR="00AE5FDE" w:rsidRPr="00F46B1E" w:rsidRDefault="000E5DCD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0E5DCD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города Дзержинска «О внесении изменений в постановление администрации города Дзержинска Нижегородской области от 15 июня 2012 года № 2472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E5DCD">
              <w:rPr>
                <w:rFonts w:ascii="Times New Roman" w:hAnsi="Times New Roman"/>
                <w:sz w:val="20"/>
                <w:szCs w:val="24"/>
              </w:rPr>
              <w:t>утверждении Административного регламента предоставления муниципальной услуги «Выдача разрешения на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E5DCD">
              <w:rPr>
                <w:rFonts w:ascii="Times New Roman" w:hAnsi="Times New Roman"/>
                <w:sz w:val="20"/>
                <w:szCs w:val="24"/>
              </w:rPr>
              <w:t>установку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E5DCD">
              <w:rPr>
                <w:rFonts w:ascii="Times New Roman" w:hAnsi="Times New Roman"/>
                <w:sz w:val="20"/>
                <w:szCs w:val="24"/>
              </w:rPr>
              <w:t>эксплуатацию рекламных конструкций на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E5DCD">
              <w:rPr>
                <w:rFonts w:ascii="Times New Roman" w:hAnsi="Times New Roman"/>
                <w:sz w:val="20"/>
                <w:szCs w:val="24"/>
              </w:rPr>
              <w:t>соответствующей территории, аннулирование такого решения»»</w:t>
            </w:r>
          </w:p>
        </w:tc>
        <w:tc>
          <w:tcPr>
            <w:tcW w:w="1417" w:type="dxa"/>
          </w:tcPr>
          <w:p w:rsidR="00AE5FDE" w:rsidRPr="00F46B1E" w:rsidRDefault="000169B5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AE5FDE" w:rsidRPr="00F46B1E" w:rsidRDefault="000169B5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0169B5">
              <w:rPr>
                <w:rFonts w:ascii="Times New Roman" w:hAnsi="Times New Roman"/>
                <w:sz w:val="20"/>
                <w:szCs w:val="24"/>
              </w:rPr>
              <w:t>Предметом регулирования явля</w:t>
            </w:r>
            <w:r>
              <w:rPr>
                <w:rFonts w:ascii="Times New Roman" w:hAnsi="Times New Roman"/>
                <w:sz w:val="20"/>
                <w:szCs w:val="24"/>
              </w:rPr>
              <w:t>е</w:t>
            </w:r>
            <w:r w:rsidRPr="000169B5">
              <w:rPr>
                <w:rFonts w:ascii="Times New Roman" w:hAnsi="Times New Roman"/>
                <w:sz w:val="20"/>
                <w:szCs w:val="24"/>
              </w:rPr>
              <w:t>тся организаци</w:t>
            </w:r>
            <w:r>
              <w:rPr>
                <w:rFonts w:ascii="Times New Roman" w:hAnsi="Times New Roman"/>
                <w:sz w:val="20"/>
                <w:szCs w:val="24"/>
              </w:rPr>
              <w:t>я</w:t>
            </w:r>
            <w:r w:rsidRPr="000169B5">
              <w:rPr>
                <w:rFonts w:ascii="Times New Roman" w:hAnsi="Times New Roman"/>
                <w:sz w:val="20"/>
                <w:szCs w:val="24"/>
              </w:rPr>
              <w:t xml:space="preserve"> деятельности по выдаче разрешения на установку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169B5">
              <w:rPr>
                <w:rFonts w:ascii="Times New Roman" w:hAnsi="Times New Roman"/>
                <w:sz w:val="20"/>
                <w:szCs w:val="24"/>
              </w:rPr>
              <w:t>эксплуатацию рекламных конструкций, аннулирование такого решения</w:t>
            </w:r>
          </w:p>
        </w:tc>
        <w:tc>
          <w:tcPr>
            <w:tcW w:w="1276" w:type="dxa"/>
          </w:tcPr>
          <w:p w:rsidR="00AE5FDE" w:rsidRDefault="000E4B0D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AE5FDE" w:rsidRPr="00D428C6" w:rsidRDefault="000E4B0D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162307">
              <w:rPr>
                <w:rFonts w:ascii="Times New Roman" w:hAnsi="Times New Roman"/>
                <w:sz w:val="20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0"/>
                <w:szCs w:val="24"/>
              </w:rPr>
              <w:t>я</w:t>
            </w:r>
            <w:r w:rsidRPr="00162307">
              <w:rPr>
                <w:rFonts w:ascii="Times New Roman" w:hAnsi="Times New Roman"/>
                <w:sz w:val="20"/>
                <w:szCs w:val="24"/>
              </w:rPr>
              <w:t xml:space="preserve"> учтено</w:t>
            </w:r>
            <w:r>
              <w:rPr>
                <w:rFonts w:ascii="Times New Roman" w:hAnsi="Times New Roman"/>
                <w:sz w:val="20"/>
                <w:szCs w:val="24"/>
              </w:rPr>
              <w:t>, 5</w:t>
            </w:r>
            <w:r w:rsidRPr="00162307">
              <w:rPr>
                <w:rFonts w:ascii="Times New Roman" w:hAnsi="Times New Roman"/>
                <w:sz w:val="20"/>
                <w:szCs w:val="24"/>
              </w:rPr>
              <w:t xml:space="preserve"> замечани</w:t>
            </w:r>
            <w:r>
              <w:rPr>
                <w:rFonts w:ascii="Times New Roman" w:hAnsi="Times New Roman"/>
                <w:sz w:val="20"/>
                <w:szCs w:val="24"/>
              </w:rPr>
              <w:t>й</w:t>
            </w:r>
            <w:r w:rsidRPr="00162307">
              <w:rPr>
                <w:rFonts w:ascii="Times New Roman" w:hAnsi="Times New Roman"/>
                <w:sz w:val="20"/>
                <w:szCs w:val="24"/>
              </w:rPr>
              <w:t xml:space="preserve"> отклонено (причины отклонения предложения указаны в отчете о проведении публичных консультаций проекта постановления администрации города Дзержинска)</w:t>
            </w:r>
          </w:p>
        </w:tc>
      </w:tr>
      <w:tr w:rsidR="00AE5FDE" w:rsidRPr="00F46B1E" w:rsidTr="0013373F">
        <w:tc>
          <w:tcPr>
            <w:tcW w:w="534" w:type="dxa"/>
          </w:tcPr>
          <w:p w:rsidR="00AE5FDE" w:rsidRDefault="00AE5FDE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14.</w:t>
            </w:r>
          </w:p>
        </w:tc>
        <w:tc>
          <w:tcPr>
            <w:tcW w:w="2126" w:type="dxa"/>
          </w:tcPr>
          <w:p w:rsidR="00AE5FDE" w:rsidRPr="00F46B1E" w:rsidRDefault="000B7063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0B7063">
              <w:rPr>
                <w:rFonts w:ascii="Times New Roman" w:hAnsi="Times New Roman"/>
                <w:sz w:val="20"/>
                <w:szCs w:val="24"/>
              </w:rPr>
              <w:t>роект решения городской Думы города Дзержинска «О внесении изменений в решение городской Думы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B7063">
              <w:rPr>
                <w:rFonts w:ascii="Times New Roman" w:hAnsi="Times New Roman"/>
                <w:sz w:val="20"/>
                <w:szCs w:val="24"/>
              </w:rPr>
              <w:t>28.10.2021 № 206 «Об утверждении положения 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B7063">
              <w:rPr>
                <w:rFonts w:ascii="Times New Roman" w:hAnsi="Times New Roman"/>
                <w:sz w:val="20"/>
                <w:szCs w:val="24"/>
              </w:rPr>
              <w:t>муниципальном контроле на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B7063">
              <w:rPr>
                <w:rFonts w:ascii="Times New Roman" w:hAnsi="Times New Roman"/>
                <w:sz w:val="20"/>
                <w:szCs w:val="24"/>
              </w:rPr>
              <w:t>автомобильном транспорте, городском наземном электрическом транспорте и в дорожном хозяйстве в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B7063">
              <w:rPr>
                <w:rFonts w:ascii="Times New Roman" w:hAnsi="Times New Roman"/>
                <w:sz w:val="20"/>
                <w:szCs w:val="24"/>
              </w:rPr>
              <w:t>границах городского округа»».</w:t>
            </w:r>
          </w:p>
        </w:tc>
        <w:tc>
          <w:tcPr>
            <w:tcW w:w="1417" w:type="dxa"/>
          </w:tcPr>
          <w:p w:rsidR="00AE5FDE" w:rsidRPr="00F46B1E" w:rsidRDefault="00544CD5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544CD5">
              <w:rPr>
                <w:rFonts w:ascii="Times New Roman" w:hAnsi="Times New Roman"/>
                <w:sz w:val="20"/>
                <w:szCs w:val="24"/>
              </w:rPr>
              <w:t>епартамент дорожного хозяйства администрации города Дзержинска</w:t>
            </w:r>
          </w:p>
        </w:tc>
        <w:tc>
          <w:tcPr>
            <w:tcW w:w="2977" w:type="dxa"/>
          </w:tcPr>
          <w:p w:rsidR="00AE5FDE" w:rsidRPr="00F46B1E" w:rsidRDefault="00544CD5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544CD5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4CD5">
              <w:rPr>
                <w:rFonts w:ascii="Times New Roman" w:hAnsi="Times New Roman"/>
                <w:sz w:val="20"/>
                <w:szCs w:val="24"/>
              </w:rPr>
              <w:t>муниципальном контроле на автомобильном транспорте, городском наземном электрическом транспорте и в дорожном хозяйстве в границах городского округа</w:t>
            </w:r>
          </w:p>
        </w:tc>
        <w:tc>
          <w:tcPr>
            <w:tcW w:w="1276" w:type="dxa"/>
          </w:tcPr>
          <w:p w:rsidR="00AE5FDE" w:rsidRDefault="006C1B95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559" w:type="dxa"/>
          </w:tcPr>
          <w:p w:rsidR="00AE5FDE" w:rsidRPr="00D428C6" w:rsidRDefault="00AE5FDE" w:rsidP="00AE5FD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E5FDE" w:rsidRPr="00F46B1E" w:rsidTr="00442FDF">
        <w:trPr>
          <w:trHeight w:val="699"/>
        </w:trPr>
        <w:tc>
          <w:tcPr>
            <w:tcW w:w="534" w:type="dxa"/>
          </w:tcPr>
          <w:p w:rsidR="00AE5FDE" w:rsidRDefault="00AE5FDE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</w:t>
            </w:r>
          </w:p>
        </w:tc>
        <w:tc>
          <w:tcPr>
            <w:tcW w:w="2126" w:type="dxa"/>
          </w:tcPr>
          <w:p w:rsidR="00AE5FDE" w:rsidRPr="00F46B1E" w:rsidRDefault="00A945F6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A945F6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45F6">
              <w:rPr>
                <w:rFonts w:ascii="Times New Roman" w:hAnsi="Times New Roman"/>
                <w:sz w:val="20"/>
                <w:szCs w:val="24"/>
              </w:rPr>
              <w:t>Дзержинска  «О внесении изменений в постановление администрации города Дзержинска Нижегородской области от 25 февраля 2022 года № 469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A945F6">
              <w:rPr>
                <w:rFonts w:ascii="Times New Roman" w:hAnsi="Times New Roman"/>
                <w:sz w:val="20"/>
                <w:szCs w:val="24"/>
              </w:rPr>
              <w:t xml:space="preserve">утверждении Порядка предоставления субсидий на поддержку начинающих субъектов малого предпринимательства и (или) физических </w:t>
            </w:r>
            <w:r w:rsidRPr="00A945F6">
              <w:rPr>
                <w:rFonts w:ascii="Times New Roman" w:hAnsi="Times New Roman"/>
                <w:sz w:val="20"/>
                <w:szCs w:val="24"/>
              </w:rPr>
              <w:lastRenderedPageBreak/>
              <w:t>лиц, применяющих специальный налоговый режим «Налог на профессиональный доход», в виде предоставления грантов»»</w:t>
            </w:r>
          </w:p>
        </w:tc>
        <w:tc>
          <w:tcPr>
            <w:tcW w:w="1417" w:type="dxa"/>
          </w:tcPr>
          <w:p w:rsidR="00AE5FDE" w:rsidRPr="00F46B1E" w:rsidRDefault="00BF2627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BF2627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Департамент </w:t>
            </w:r>
            <w:proofErr w:type="spellStart"/>
            <w:proofErr w:type="gramStart"/>
            <w:r w:rsidRPr="00BF2627">
              <w:rPr>
                <w:rFonts w:ascii="Times New Roman" w:hAnsi="Times New Roman"/>
                <w:sz w:val="20"/>
                <w:szCs w:val="24"/>
              </w:rPr>
              <w:t>промышлен-ности</w:t>
            </w:r>
            <w:proofErr w:type="spellEnd"/>
            <w:proofErr w:type="gramEnd"/>
            <w:r w:rsidRPr="00BF2627">
              <w:rPr>
                <w:rFonts w:ascii="Times New Roman" w:hAnsi="Times New Roman"/>
                <w:sz w:val="20"/>
                <w:szCs w:val="24"/>
              </w:rPr>
              <w:t xml:space="preserve">, торговли и </w:t>
            </w:r>
            <w:proofErr w:type="spellStart"/>
            <w:r w:rsidRPr="00BF2627">
              <w:rPr>
                <w:rFonts w:ascii="Times New Roman" w:hAnsi="Times New Roman"/>
                <w:sz w:val="20"/>
                <w:szCs w:val="24"/>
              </w:rPr>
              <w:t>предприни-мательства</w:t>
            </w:r>
            <w:proofErr w:type="spellEnd"/>
            <w:r w:rsidRPr="00BF262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F2627">
              <w:rPr>
                <w:rFonts w:ascii="Times New Roman" w:hAnsi="Times New Roman"/>
                <w:sz w:val="20"/>
                <w:szCs w:val="24"/>
              </w:rPr>
              <w:t>администра-ции</w:t>
            </w:r>
            <w:proofErr w:type="spellEnd"/>
            <w:r w:rsidRPr="00BF2627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AE5FDE" w:rsidRPr="00F46B1E" w:rsidRDefault="00F86B1B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F86B1B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между администрацией городского округа город Дзержинск и начинающими субъектами малого предпринимательства – юридическими лицами или индивидуальными предпринимателями в целях предоставления меры муниципальной поддержки в виде грантов в целях поддержки начинающих субъектов малого предпринимательства</w:t>
            </w:r>
          </w:p>
        </w:tc>
        <w:tc>
          <w:tcPr>
            <w:tcW w:w="1276" w:type="dxa"/>
          </w:tcPr>
          <w:p w:rsidR="00AE5FDE" w:rsidRDefault="00F86B1B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AE5FDE" w:rsidRPr="00D428C6" w:rsidRDefault="00F86B1B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F86B1B">
              <w:rPr>
                <w:rFonts w:ascii="Times New Roman" w:hAnsi="Times New Roman"/>
                <w:sz w:val="20"/>
                <w:szCs w:val="24"/>
              </w:rPr>
              <w:t>1 замечание отклонено (причины отклонения предложения указаны в отчете о проведении публичных консультаций проекта постановления администрации города Дзержинска)</w:t>
            </w:r>
          </w:p>
        </w:tc>
      </w:tr>
      <w:tr w:rsidR="00AE5FDE" w:rsidRPr="00F46B1E" w:rsidTr="0013373F">
        <w:tc>
          <w:tcPr>
            <w:tcW w:w="534" w:type="dxa"/>
          </w:tcPr>
          <w:p w:rsidR="00AE5FDE" w:rsidRDefault="00AE5FDE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</w:t>
            </w:r>
          </w:p>
        </w:tc>
        <w:tc>
          <w:tcPr>
            <w:tcW w:w="2126" w:type="dxa"/>
          </w:tcPr>
          <w:p w:rsidR="00AE5FDE" w:rsidRPr="00F46B1E" w:rsidRDefault="000F10AF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0F10AF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города Дзержинска «О внесении изменений в постановление администрации города Дзержинска Нижегородской области от 18 октября 2019 года № 3854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F10AF">
              <w:rPr>
                <w:rFonts w:ascii="Times New Roman" w:hAnsi="Times New Roman"/>
                <w:sz w:val="20"/>
                <w:szCs w:val="24"/>
              </w:rPr>
              <w:t>утверждении административного регламента предоставления муниципальной услуги «Согласование размещения информационных конструкций на территории городского округа город Дзержинск»»</w:t>
            </w:r>
          </w:p>
        </w:tc>
        <w:tc>
          <w:tcPr>
            <w:tcW w:w="1417" w:type="dxa"/>
          </w:tcPr>
          <w:p w:rsidR="00AE5FDE" w:rsidRPr="00F46B1E" w:rsidRDefault="000F10AF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0F10AF">
              <w:rPr>
                <w:rFonts w:ascii="Times New Roman" w:hAnsi="Times New Roman"/>
                <w:sz w:val="20"/>
                <w:szCs w:val="24"/>
              </w:rPr>
              <w:t xml:space="preserve">Департамент </w:t>
            </w:r>
            <w:proofErr w:type="spellStart"/>
            <w:proofErr w:type="gramStart"/>
            <w:r w:rsidRPr="000F10AF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 w:rsidRPr="000F10AF">
              <w:rPr>
                <w:rFonts w:ascii="Times New Roman" w:hAnsi="Times New Roman"/>
                <w:sz w:val="20"/>
                <w:szCs w:val="24"/>
              </w:rPr>
              <w:t>-тельной</w:t>
            </w:r>
            <w:proofErr w:type="gramEnd"/>
            <w:r w:rsidRPr="000F10AF">
              <w:rPr>
                <w:rFonts w:ascii="Times New Roman" w:hAnsi="Times New Roman"/>
                <w:sz w:val="20"/>
                <w:szCs w:val="24"/>
              </w:rPr>
              <w:t xml:space="preserve"> деятельности, строи-</w:t>
            </w:r>
            <w:proofErr w:type="spellStart"/>
            <w:r w:rsidRPr="000F10AF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0F10AF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0F10AF">
              <w:rPr>
                <w:rFonts w:ascii="Times New Roman" w:hAnsi="Times New Roman"/>
                <w:sz w:val="20"/>
                <w:szCs w:val="24"/>
              </w:rPr>
              <w:t>администра-ции</w:t>
            </w:r>
            <w:proofErr w:type="spellEnd"/>
            <w:r w:rsidRPr="000F10AF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AE5FDE" w:rsidRPr="00F46B1E" w:rsidRDefault="000F10AF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0F10AF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согласовании размещения информационных конструкций на территории городского округа город Дзержинск</w:t>
            </w:r>
          </w:p>
        </w:tc>
        <w:tc>
          <w:tcPr>
            <w:tcW w:w="1276" w:type="dxa"/>
          </w:tcPr>
          <w:p w:rsidR="00AE5FDE" w:rsidRDefault="00181B50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559" w:type="dxa"/>
          </w:tcPr>
          <w:p w:rsidR="00AE5FDE" w:rsidRPr="00D428C6" w:rsidRDefault="00AE5FDE" w:rsidP="00AE5FD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E5FDE" w:rsidRPr="00F46B1E" w:rsidTr="0013373F">
        <w:tc>
          <w:tcPr>
            <w:tcW w:w="534" w:type="dxa"/>
          </w:tcPr>
          <w:p w:rsidR="00AE5FDE" w:rsidRDefault="00AE5FDE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</w:t>
            </w:r>
          </w:p>
        </w:tc>
        <w:tc>
          <w:tcPr>
            <w:tcW w:w="2126" w:type="dxa"/>
          </w:tcPr>
          <w:p w:rsidR="00AE5FDE" w:rsidRPr="00F46B1E" w:rsidRDefault="000A44D2" w:rsidP="00AE5FD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0A44D2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>орода</w:t>
            </w:r>
            <w:r w:rsidRPr="000A44D2">
              <w:rPr>
                <w:rFonts w:ascii="Times New Roman" w:hAnsi="Times New Roman"/>
                <w:sz w:val="20"/>
                <w:szCs w:val="24"/>
              </w:rPr>
              <w:t xml:space="preserve"> Дзержинска  «О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A44D2">
              <w:rPr>
                <w:rFonts w:ascii="Times New Roman" w:hAnsi="Times New Roman"/>
                <w:sz w:val="20"/>
                <w:szCs w:val="24"/>
              </w:rPr>
              <w:t>внесении изменений в постановление администрации города Дзержинска Нижегородской области от 16 декабря 2020 года № 3216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0A44D2">
              <w:rPr>
                <w:rFonts w:ascii="Times New Roman" w:hAnsi="Times New Roman"/>
                <w:sz w:val="20"/>
                <w:szCs w:val="24"/>
              </w:rPr>
              <w:t>утверждении Порядка предоставления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услуг)»»</w:t>
            </w:r>
          </w:p>
        </w:tc>
        <w:tc>
          <w:tcPr>
            <w:tcW w:w="1417" w:type="dxa"/>
          </w:tcPr>
          <w:p w:rsidR="00AE5FDE" w:rsidRPr="00F46B1E" w:rsidRDefault="00B32B2D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B32B2D">
              <w:rPr>
                <w:rFonts w:ascii="Times New Roman" w:hAnsi="Times New Roman"/>
                <w:sz w:val="20"/>
                <w:szCs w:val="24"/>
              </w:rPr>
              <w:t xml:space="preserve">Департамент </w:t>
            </w:r>
            <w:proofErr w:type="spellStart"/>
            <w:proofErr w:type="gramStart"/>
            <w:r w:rsidRPr="00B32B2D">
              <w:rPr>
                <w:rFonts w:ascii="Times New Roman" w:hAnsi="Times New Roman"/>
                <w:sz w:val="20"/>
                <w:szCs w:val="24"/>
              </w:rPr>
              <w:t>промышлен-ности</w:t>
            </w:r>
            <w:proofErr w:type="spellEnd"/>
            <w:proofErr w:type="gramEnd"/>
            <w:r w:rsidRPr="00B32B2D">
              <w:rPr>
                <w:rFonts w:ascii="Times New Roman" w:hAnsi="Times New Roman"/>
                <w:sz w:val="20"/>
                <w:szCs w:val="24"/>
              </w:rPr>
              <w:t xml:space="preserve">, торговли и </w:t>
            </w:r>
            <w:proofErr w:type="spellStart"/>
            <w:r w:rsidRPr="00B32B2D">
              <w:rPr>
                <w:rFonts w:ascii="Times New Roman" w:hAnsi="Times New Roman"/>
                <w:sz w:val="20"/>
                <w:szCs w:val="24"/>
              </w:rPr>
              <w:t>предприни-мательства</w:t>
            </w:r>
            <w:proofErr w:type="spellEnd"/>
            <w:r w:rsidRPr="00B32B2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32B2D">
              <w:rPr>
                <w:rFonts w:ascii="Times New Roman" w:hAnsi="Times New Roman"/>
                <w:sz w:val="20"/>
                <w:szCs w:val="24"/>
              </w:rPr>
              <w:t>администра-ции</w:t>
            </w:r>
            <w:proofErr w:type="spellEnd"/>
            <w:r w:rsidRPr="00B32B2D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AE5FDE" w:rsidRPr="00F46B1E" w:rsidRDefault="00B32B2D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B32B2D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между администрацией городского округа город Дзержинск и субъектами малого и среднего предпринимательства – юридическими лицами или индивидуальными предпринимателями в целях предоставления меры муниципальной поддержки в виде субсидий в целях возмещения части затрат, связанных с приобретением оборудования в целях создания, развития или модернизации производства</w:t>
            </w:r>
          </w:p>
        </w:tc>
        <w:tc>
          <w:tcPr>
            <w:tcW w:w="1276" w:type="dxa"/>
          </w:tcPr>
          <w:p w:rsidR="00AE5FDE" w:rsidRDefault="00B32B2D" w:rsidP="00AE5FD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AE5FDE" w:rsidRPr="00D428C6" w:rsidRDefault="00B32B2D" w:rsidP="00AE5FDE">
            <w:pPr>
              <w:rPr>
                <w:rFonts w:ascii="Times New Roman" w:hAnsi="Times New Roman"/>
                <w:sz w:val="20"/>
                <w:szCs w:val="24"/>
              </w:rPr>
            </w:pPr>
            <w:r w:rsidRPr="00B32B2D">
              <w:rPr>
                <w:rFonts w:ascii="Times New Roman" w:hAnsi="Times New Roman"/>
                <w:sz w:val="20"/>
                <w:szCs w:val="24"/>
              </w:rPr>
              <w:t>2 предложения учтен</w:t>
            </w:r>
            <w:r>
              <w:rPr>
                <w:rFonts w:ascii="Times New Roman" w:hAnsi="Times New Roman"/>
                <w:sz w:val="20"/>
                <w:szCs w:val="24"/>
              </w:rPr>
              <w:t>ы частично</w:t>
            </w:r>
            <w:r w:rsidRPr="00B32B2D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B32B2D">
              <w:rPr>
                <w:rFonts w:ascii="Times New Roman" w:hAnsi="Times New Roman"/>
                <w:sz w:val="20"/>
                <w:szCs w:val="24"/>
              </w:rPr>
              <w:t xml:space="preserve"> замечани</w:t>
            </w:r>
            <w:r>
              <w:rPr>
                <w:rFonts w:ascii="Times New Roman" w:hAnsi="Times New Roman"/>
                <w:sz w:val="20"/>
                <w:szCs w:val="24"/>
              </w:rPr>
              <w:t>е</w:t>
            </w:r>
            <w:r w:rsidRPr="00B32B2D">
              <w:rPr>
                <w:rFonts w:ascii="Times New Roman" w:hAnsi="Times New Roman"/>
                <w:sz w:val="20"/>
                <w:szCs w:val="24"/>
              </w:rPr>
              <w:t xml:space="preserve"> отклонено (причины отклонения предложения указаны в отчете о проведении публичных консультаций проекта постановления администрации города Дзержинска)</w:t>
            </w:r>
          </w:p>
        </w:tc>
      </w:tr>
      <w:tr w:rsidR="00D64CE6" w:rsidRPr="00F46B1E" w:rsidTr="0013373F">
        <w:tc>
          <w:tcPr>
            <w:tcW w:w="534" w:type="dxa"/>
          </w:tcPr>
          <w:p w:rsidR="00D64CE6" w:rsidRDefault="00D64CE6" w:rsidP="00D64CE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18.</w:t>
            </w:r>
          </w:p>
        </w:tc>
        <w:tc>
          <w:tcPr>
            <w:tcW w:w="2126" w:type="dxa"/>
          </w:tcPr>
          <w:p w:rsidR="00D64CE6" w:rsidRPr="00F46B1E" w:rsidRDefault="00D64CE6" w:rsidP="00D64CE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«О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 xml:space="preserve">внесении изменений в Схему размещения </w:t>
            </w:r>
            <w:r w:rsidRPr="00B20886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рекламных конструкций </w:t>
            </w:r>
            <w:proofErr w:type="gramStart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4"/>
              </w:rPr>
              <w:t> т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ерритории</w:t>
            </w:r>
            <w:proofErr w:type="gramEnd"/>
            <w:r w:rsidRPr="00B20886">
              <w:rPr>
                <w:rFonts w:ascii="Times New Roman" w:hAnsi="Times New Roman"/>
                <w:sz w:val="20"/>
                <w:szCs w:val="24"/>
              </w:rPr>
              <w:t xml:space="preserve"> городского округа город Дзержинск Нижегородской области, утвержденную постановлением администрации г</w:t>
            </w:r>
            <w:r>
              <w:rPr>
                <w:rFonts w:ascii="Times New Roman" w:hAnsi="Times New Roman"/>
                <w:sz w:val="20"/>
                <w:szCs w:val="24"/>
              </w:rPr>
              <w:t>орода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Дзержинска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B20886">
              <w:rPr>
                <w:rFonts w:ascii="Times New Roman" w:hAnsi="Times New Roman"/>
                <w:sz w:val="20"/>
                <w:szCs w:val="24"/>
              </w:rPr>
              <w:t>апреля 2015 года № 972»</w:t>
            </w:r>
          </w:p>
        </w:tc>
        <w:tc>
          <w:tcPr>
            <w:tcW w:w="1417" w:type="dxa"/>
          </w:tcPr>
          <w:p w:rsidR="00D64CE6" w:rsidRPr="00F46B1E" w:rsidRDefault="00D64CE6" w:rsidP="00D64CE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D64CE6" w:rsidRPr="00F46B1E" w:rsidRDefault="00D64CE6" w:rsidP="00D64CE6">
            <w:pPr>
              <w:rPr>
                <w:rFonts w:ascii="Times New Roman" w:hAnsi="Times New Roman"/>
                <w:sz w:val="20"/>
                <w:szCs w:val="24"/>
              </w:rPr>
            </w:pPr>
            <w:r w:rsidRPr="00A9755B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Предметом регулирования являются отношения, возникающие при внесении изменений в схему дополнительных мест размещения рекламных конструкций на земельных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lastRenderedPageBreak/>
              <w:t>участках, находящихся в муниципальной собственности</w:t>
            </w:r>
          </w:p>
        </w:tc>
        <w:tc>
          <w:tcPr>
            <w:tcW w:w="1276" w:type="dxa"/>
          </w:tcPr>
          <w:p w:rsidR="00D64CE6" w:rsidRDefault="00D64CE6" w:rsidP="00D64CE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D64CE6" w:rsidRPr="00D428C6" w:rsidRDefault="00D64CE6" w:rsidP="00D64CE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320B7" w:rsidRPr="00F46B1E" w:rsidTr="0013373F">
        <w:tc>
          <w:tcPr>
            <w:tcW w:w="534" w:type="dxa"/>
          </w:tcPr>
          <w:p w:rsidR="00D320B7" w:rsidRDefault="00D320B7" w:rsidP="00D320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</w:t>
            </w:r>
          </w:p>
        </w:tc>
        <w:tc>
          <w:tcPr>
            <w:tcW w:w="2126" w:type="dxa"/>
          </w:tcPr>
          <w:p w:rsidR="00D320B7" w:rsidRPr="00F46B1E" w:rsidRDefault="00D320B7" w:rsidP="00D320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964AA0">
              <w:rPr>
                <w:rFonts w:ascii="Times New Roman" w:hAnsi="Times New Roman"/>
                <w:sz w:val="20"/>
                <w:szCs w:val="24"/>
              </w:rPr>
              <w:t>роект решения городской Думы города Дзержинска «О внесении изменений в решение городской Думы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964AA0">
              <w:rPr>
                <w:rFonts w:ascii="Times New Roman" w:hAnsi="Times New Roman"/>
                <w:sz w:val="20"/>
                <w:szCs w:val="24"/>
              </w:rPr>
              <w:t>28.10.2021 № 220 «Об утверждении Положения о муниципальном жилищном контроле»»</w:t>
            </w:r>
          </w:p>
        </w:tc>
        <w:tc>
          <w:tcPr>
            <w:tcW w:w="1417" w:type="dxa"/>
          </w:tcPr>
          <w:p w:rsidR="00D320B7" w:rsidRPr="00F46B1E" w:rsidRDefault="00D320B7" w:rsidP="00D320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975A10">
              <w:rPr>
                <w:rFonts w:ascii="Times New Roman" w:hAnsi="Times New Roman"/>
                <w:sz w:val="20"/>
                <w:szCs w:val="24"/>
              </w:rPr>
              <w:t>епартамент жилищно-</w:t>
            </w:r>
            <w:proofErr w:type="spellStart"/>
            <w:r w:rsidRPr="00975A10">
              <w:rPr>
                <w:rFonts w:ascii="Times New Roman" w:hAnsi="Times New Roman"/>
                <w:sz w:val="20"/>
                <w:szCs w:val="24"/>
              </w:rPr>
              <w:t>коммуналь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975A10">
              <w:rPr>
                <w:rFonts w:ascii="Times New Roman" w:hAnsi="Times New Roman"/>
                <w:sz w:val="20"/>
                <w:szCs w:val="24"/>
              </w:rPr>
              <w:t>ного</w:t>
            </w:r>
            <w:proofErr w:type="spellEnd"/>
            <w:r w:rsidRPr="00975A10">
              <w:rPr>
                <w:rFonts w:ascii="Times New Roman" w:hAnsi="Times New Roman"/>
                <w:sz w:val="20"/>
                <w:szCs w:val="24"/>
              </w:rPr>
              <w:t xml:space="preserve"> хозяйства </w:t>
            </w:r>
            <w:proofErr w:type="spellStart"/>
            <w:proofErr w:type="gramStart"/>
            <w:r w:rsidRPr="00975A10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975A10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  <w:r w:rsidRPr="00975A10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D320B7" w:rsidRPr="00F46B1E" w:rsidRDefault="00D320B7" w:rsidP="00D320B7">
            <w:pPr>
              <w:rPr>
                <w:rFonts w:ascii="Times New Roman" w:hAnsi="Times New Roman"/>
                <w:sz w:val="20"/>
                <w:szCs w:val="24"/>
              </w:rPr>
            </w:pPr>
            <w:r w:rsidRPr="00D320B7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осуществлении муниципального жилищного контроля на территории муниципального образования городской округ город Дзержинск</w:t>
            </w:r>
          </w:p>
        </w:tc>
        <w:tc>
          <w:tcPr>
            <w:tcW w:w="1276" w:type="dxa"/>
          </w:tcPr>
          <w:p w:rsidR="00D320B7" w:rsidRDefault="00D320B7" w:rsidP="00D320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D320B7" w:rsidRPr="00D428C6" w:rsidRDefault="00D320B7" w:rsidP="00D320B7">
            <w:pPr>
              <w:rPr>
                <w:rFonts w:ascii="Times New Roman" w:hAnsi="Times New Roman"/>
                <w:sz w:val="20"/>
                <w:szCs w:val="24"/>
              </w:rPr>
            </w:pPr>
            <w:r w:rsidRPr="00485262">
              <w:rPr>
                <w:rFonts w:ascii="Times New Roman" w:hAnsi="Times New Roman"/>
                <w:sz w:val="20"/>
                <w:szCs w:val="24"/>
              </w:rPr>
              <w:t xml:space="preserve">Участник публичных консультаций дал </w:t>
            </w:r>
            <w:proofErr w:type="spellStart"/>
            <w:proofErr w:type="gramStart"/>
            <w:r w:rsidRPr="00485262">
              <w:rPr>
                <w:rFonts w:ascii="Times New Roman" w:hAnsi="Times New Roman"/>
                <w:sz w:val="20"/>
                <w:szCs w:val="24"/>
              </w:rPr>
              <w:t>положитель-ную</w:t>
            </w:r>
            <w:proofErr w:type="spellEnd"/>
            <w:proofErr w:type="gramEnd"/>
            <w:r w:rsidRPr="00485262">
              <w:rPr>
                <w:rFonts w:ascii="Times New Roman" w:hAnsi="Times New Roman"/>
                <w:sz w:val="20"/>
                <w:szCs w:val="24"/>
              </w:rPr>
              <w:t xml:space="preserve"> оценку проекту НПА</w:t>
            </w:r>
          </w:p>
        </w:tc>
      </w:tr>
      <w:tr w:rsidR="00D320B7" w:rsidRPr="00F46B1E" w:rsidTr="0013373F">
        <w:tc>
          <w:tcPr>
            <w:tcW w:w="534" w:type="dxa"/>
          </w:tcPr>
          <w:p w:rsidR="00D320B7" w:rsidRDefault="00D320B7" w:rsidP="00D320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20.</w:t>
            </w:r>
          </w:p>
        </w:tc>
        <w:tc>
          <w:tcPr>
            <w:tcW w:w="2126" w:type="dxa"/>
          </w:tcPr>
          <w:p w:rsidR="00D320B7" w:rsidRPr="00F46B1E" w:rsidRDefault="00AE67AB" w:rsidP="00D320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AE67AB">
              <w:rPr>
                <w:rFonts w:ascii="Times New Roman" w:hAnsi="Times New Roman"/>
                <w:sz w:val="20"/>
                <w:szCs w:val="24"/>
              </w:rPr>
              <w:t>роект постановления администрации города Дзержинска «Об утверждении Административного регламента предоставления муниципальной услуги «Согласование проектных решений по отделке фасадов (колерных паспортов) при реконструкции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AE67AB">
              <w:rPr>
                <w:rFonts w:ascii="Times New Roman" w:hAnsi="Times New Roman"/>
                <w:sz w:val="20"/>
                <w:szCs w:val="24"/>
              </w:rPr>
              <w:t>ремонте зданий, сооружений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AE67AB">
              <w:rPr>
                <w:rFonts w:ascii="Times New Roman" w:hAnsi="Times New Roman"/>
                <w:sz w:val="20"/>
                <w:szCs w:val="24"/>
              </w:rPr>
              <w:t>временных объектов»</w:t>
            </w:r>
          </w:p>
        </w:tc>
        <w:tc>
          <w:tcPr>
            <w:tcW w:w="1417" w:type="dxa"/>
          </w:tcPr>
          <w:p w:rsidR="00D320B7" w:rsidRPr="00F46B1E" w:rsidRDefault="00AE67AB" w:rsidP="00D320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тельной</w:t>
            </w:r>
            <w:proofErr w:type="gram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деятельности, строи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A9755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A9755B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орода </w:t>
            </w:r>
            <w:r w:rsidRPr="00A9755B">
              <w:rPr>
                <w:rFonts w:ascii="Times New Roman" w:hAnsi="Times New Roman"/>
                <w:sz w:val="20"/>
                <w:szCs w:val="24"/>
              </w:rPr>
              <w:t>Дзержинска</w:t>
            </w:r>
          </w:p>
        </w:tc>
        <w:tc>
          <w:tcPr>
            <w:tcW w:w="2977" w:type="dxa"/>
          </w:tcPr>
          <w:p w:rsidR="00D320B7" w:rsidRPr="00F46B1E" w:rsidRDefault="00AE67AB" w:rsidP="00D320B7">
            <w:pPr>
              <w:rPr>
                <w:rFonts w:ascii="Times New Roman" w:hAnsi="Times New Roman"/>
                <w:sz w:val="20"/>
                <w:szCs w:val="24"/>
              </w:rPr>
            </w:pPr>
            <w:r w:rsidRPr="006178B6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</w:t>
            </w:r>
            <w:r>
              <w:t xml:space="preserve"> </w:t>
            </w:r>
            <w:r w:rsidRPr="00B46420">
              <w:rPr>
                <w:rFonts w:ascii="Times New Roman" w:hAnsi="Times New Roman"/>
                <w:sz w:val="20"/>
                <w:szCs w:val="24"/>
              </w:rPr>
              <w:t>отношения</w:t>
            </w:r>
            <w:r>
              <w:rPr>
                <w:rFonts w:ascii="Times New Roman" w:hAnsi="Times New Roman"/>
                <w:sz w:val="20"/>
                <w:szCs w:val="24"/>
              </w:rPr>
              <w:t>, возникающие</w:t>
            </w:r>
            <w:r w:rsidRPr="00B46420">
              <w:rPr>
                <w:rFonts w:ascii="Times New Roman" w:hAnsi="Times New Roman"/>
                <w:sz w:val="20"/>
                <w:szCs w:val="24"/>
              </w:rPr>
              <w:t xml:space="preserve"> при согласовани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Pr="00B46420">
              <w:rPr>
                <w:rFonts w:ascii="Times New Roman" w:hAnsi="Times New Roman"/>
                <w:sz w:val="20"/>
                <w:szCs w:val="24"/>
              </w:rPr>
              <w:t xml:space="preserve"> колерного паспорта на территории городского округа город Дзержинск</w:t>
            </w:r>
          </w:p>
        </w:tc>
        <w:tc>
          <w:tcPr>
            <w:tcW w:w="1276" w:type="dxa"/>
          </w:tcPr>
          <w:p w:rsidR="00D320B7" w:rsidRDefault="00AE67AB" w:rsidP="00D320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D320B7" w:rsidRPr="00D428C6" w:rsidRDefault="00AE67AB" w:rsidP="00D320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AE67AB">
              <w:rPr>
                <w:rFonts w:ascii="Times New Roman" w:hAnsi="Times New Roman"/>
                <w:sz w:val="20"/>
                <w:szCs w:val="24"/>
              </w:rPr>
              <w:t xml:space="preserve"> предложения учтено</w:t>
            </w:r>
          </w:p>
        </w:tc>
      </w:tr>
      <w:tr w:rsidR="00D320B7" w:rsidRPr="00F46B1E" w:rsidTr="0013373F">
        <w:tc>
          <w:tcPr>
            <w:tcW w:w="534" w:type="dxa"/>
          </w:tcPr>
          <w:p w:rsidR="00D320B7" w:rsidRDefault="00D320B7" w:rsidP="00D320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21.</w:t>
            </w:r>
          </w:p>
        </w:tc>
        <w:tc>
          <w:tcPr>
            <w:tcW w:w="2126" w:type="dxa"/>
          </w:tcPr>
          <w:p w:rsidR="00D320B7" w:rsidRPr="00F46B1E" w:rsidRDefault="00975A98" w:rsidP="00D320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975A98">
              <w:rPr>
                <w:rFonts w:ascii="Times New Roman" w:hAnsi="Times New Roman"/>
                <w:sz w:val="20"/>
                <w:szCs w:val="24"/>
              </w:rPr>
              <w:t>роект решения городской Думы города Дзержинска «О внесении изменений в решение городской Думы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975A98">
              <w:rPr>
                <w:rFonts w:ascii="Times New Roman" w:hAnsi="Times New Roman"/>
                <w:sz w:val="20"/>
                <w:szCs w:val="24"/>
              </w:rPr>
              <w:t>28.10.2021 № 219 «Об утверждении Положения 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975A98">
              <w:rPr>
                <w:rFonts w:ascii="Times New Roman" w:hAnsi="Times New Roman"/>
                <w:sz w:val="20"/>
                <w:szCs w:val="24"/>
              </w:rPr>
              <w:t>муниципальном земельном контроле»»</w:t>
            </w:r>
          </w:p>
        </w:tc>
        <w:tc>
          <w:tcPr>
            <w:tcW w:w="1417" w:type="dxa"/>
          </w:tcPr>
          <w:p w:rsidR="00D320B7" w:rsidRPr="00F46B1E" w:rsidRDefault="00975A98" w:rsidP="00D320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</w:t>
            </w:r>
            <w:r w:rsidRPr="00975A98">
              <w:rPr>
                <w:rFonts w:ascii="Times New Roman" w:hAnsi="Times New Roman"/>
                <w:sz w:val="20"/>
                <w:szCs w:val="24"/>
              </w:rPr>
              <w:t xml:space="preserve">омитет по управлению </w:t>
            </w:r>
            <w:proofErr w:type="spellStart"/>
            <w:proofErr w:type="gramStart"/>
            <w:r w:rsidRPr="00975A98">
              <w:rPr>
                <w:rFonts w:ascii="Times New Roman" w:hAnsi="Times New Roman"/>
                <w:sz w:val="20"/>
                <w:szCs w:val="24"/>
              </w:rPr>
              <w:t>муниципаль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975A98">
              <w:rPr>
                <w:rFonts w:ascii="Times New Roman" w:hAnsi="Times New Roman"/>
                <w:sz w:val="20"/>
                <w:szCs w:val="24"/>
              </w:rPr>
              <w:t>ным</w:t>
            </w:r>
            <w:proofErr w:type="spellEnd"/>
            <w:proofErr w:type="gramEnd"/>
            <w:r w:rsidRPr="00975A98">
              <w:rPr>
                <w:rFonts w:ascii="Times New Roman" w:hAnsi="Times New Roman"/>
                <w:sz w:val="20"/>
                <w:szCs w:val="24"/>
              </w:rPr>
              <w:t xml:space="preserve"> имуществом </w:t>
            </w:r>
            <w:proofErr w:type="spellStart"/>
            <w:r w:rsidRPr="00975A98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975A98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 w:rsidRPr="00975A98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D320B7" w:rsidRPr="00F46B1E" w:rsidRDefault="00975A98" w:rsidP="00D320B7">
            <w:pPr>
              <w:rPr>
                <w:rFonts w:ascii="Times New Roman" w:hAnsi="Times New Roman"/>
                <w:sz w:val="20"/>
                <w:szCs w:val="24"/>
              </w:rPr>
            </w:pPr>
            <w:r w:rsidRPr="00975A98">
              <w:rPr>
                <w:rFonts w:ascii="Times New Roman" w:hAnsi="Times New Roman"/>
                <w:sz w:val="20"/>
                <w:szCs w:val="24"/>
              </w:rPr>
              <w:t>Предметом регулирования явл</w:t>
            </w:r>
            <w:r>
              <w:rPr>
                <w:rFonts w:ascii="Times New Roman" w:hAnsi="Times New Roman"/>
                <w:sz w:val="20"/>
                <w:szCs w:val="24"/>
              </w:rPr>
              <w:t>яю</w:t>
            </w:r>
            <w:r w:rsidRPr="00975A98">
              <w:rPr>
                <w:rFonts w:ascii="Times New Roman" w:hAnsi="Times New Roman"/>
                <w:sz w:val="20"/>
                <w:szCs w:val="24"/>
              </w:rPr>
              <w:t>тся отношения, возникающие при осуществлени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Pr="00975A98">
              <w:rPr>
                <w:rFonts w:ascii="Times New Roman" w:hAnsi="Times New Roman"/>
                <w:sz w:val="20"/>
                <w:szCs w:val="24"/>
              </w:rPr>
              <w:t xml:space="preserve"> муниципального земельного контроля на территории городского округа город Дзержинск</w:t>
            </w:r>
          </w:p>
        </w:tc>
        <w:tc>
          <w:tcPr>
            <w:tcW w:w="1276" w:type="dxa"/>
          </w:tcPr>
          <w:p w:rsidR="00D320B7" w:rsidRDefault="00907511" w:rsidP="00D320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D320B7" w:rsidRPr="00D428C6" w:rsidRDefault="00907511" w:rsidP="00D320B7">
            <w:pPr>
              <w:rPr>
                <w:rFonts w:ascii="Times New Roman" w:hAnsi="Times New Roman"/>
                <w:sz w:val="20"/>
                <w:szCs w:val="24"/>
              </w:rPr>
            </w:pPr>
            <w:r w:rsidRPr="00907511">
              <w:rPr>
                <w:rFonts w:ascii="Times New Roman" w:hAnsi="Times New Roman"/>
                <w:sz w:val="20"/>
                <w:szCs w:val="24"/>
              </w:rPr>
              <w:t>1 замечание отклонено (причины отклонения предложения указаны в отчете о проведении публичных консультаций проекта постановления администрации города Дзержинска)</w:t>
            </w:r>
          </w:p>
        </w:tc>
      </w:tr>
      <w:tr w:rsidR="00D320B7" w:rsidRPr="00F46B1E" w:rsidTr="0013373F">
        <w:tc>
          <w:tcPr>
            <w:tcW w:w="534" w:type="dxa"/>
          </w:tcPr>
          <w:p w:rsidR="00D320B7" w:rsidRDefault="00D320B7" w:rsidP="00D320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22.</w:t>
            </w:r>
          </w:p>
        </w:tc>
        <w:tc>
          <w:tcPr>
            <w:tcW w:w="2126" w:type="dxa"/>
          </w:tcPr>
          <w:p w:rsidR="00D320B7" w:rsidRPr="00F46B1E" w:rsidRDefault="00164745" w:rsidP="00D320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164745">
              <w:rPr>
                <w:rFonts w:ascii="Times New Roman" w:hAnsi="Times New Roman"/>
                <w:sz w:val="20"/>
                <w:szCs w:val="24"/>
              </w:rPr>
              <w:t>роект решения городской Думы города Дзержинска «О внесении изменений в решение городской Думы от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164745">
              <w:rPr>
                <w:rFonts w:ascii="Times New Roman" w:hAnsi="Times New Roman"/>
                <w:sz w:val="20"/>
                <w:szCs w:val="24"/>
              </w:rPr>
              <w:t xml:space="preserve">28 октября 2021 года № 207 «Об утверждении </w:t>
            </w:r>
            <w:r w:rsidRPr="00164745">
              <w:rPr>
                <w:rFonts w:ascii="Times New Roman" w:hAnsi="Times New Roman"/>
                <w:sz w:val="20"/>
                <w:szCs w:val="24"/>
              </w:rPr>
              <w:lastRenderedPageBreak/>
              <w:t>Положения 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164745">
              <w:rPr>
                <w:rFonts w:ascii="Times New Roman" w:hAnsi="Times New Roman"/>
                <w:sz w:val="20"/>
                <w:szCs w:val="24"/>
              </w:rPr>
              <w:t>муниципальном контроле в сфере благоустройства на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164745">
              <w:rPr>
                <w:rFonts w:ascii="Times New Roman" w:hAnsi="Times New Roman"/>
                <w:sz w:val="20"/>
                <w:szCs w:val="24"/>
              </w:rPr>
              <w:t>территории городского округа»</w:t>
            </w:r>
          </w:p>
        </w:tc>
        <w:tc>
          <w:tcPr>
            <w:tcW w:w="1417" w:type="dxa"/>
          </w:tcPr>
          <w:p w:rsidR="00D320B7" w:rsidRPr="00F46B1E" w:rsidRDefault="00164745" w:rsidP="00D320B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У</w:t>
            </w:r>
            <w:r w:rsidRPr="00164745">
              <w:rPr>
                <w:rFonts w:ascii="Times New Roman" w:hAnsi="Times New Roman"/>
                <w:sz w:val="20"/>
                <w:szCs w:val="24"/>
              </w:rPr>
              <w:t xml:space="preserve">правление </w:t>
            </w:r>
            <w:proofErr w:type="spellStart"/>
            <w:proofErr w:type="gramStart"/>
            <w:r w:rsidRPr="00164745">
              <w:rPr>
                <w:rFonts w:ascii="Times New Roman" w:hAnsi="Times New Roman"/>
                <w:sz w:val="20"/>
                <w:szCs w:val="24"/>
              </w:rPr>
              <w:t>муниципаль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64745">
              <w:rPr>
                <w:rFonts w:ascii="Times New Roman" w:hAnsi="Times New Roman"/>
                <w:sz w:val="20"/>
                <w:szCs w:val="24"/>
              </w:rPr>
              <w:t>ного</w:t>
            </w:r>
            <w:proofErr w:type="spellEnd"/>
            <w:proofErr w:type="gramEnd"/>
            <w:r w:rsidRPr="00164745">
              <w:rPr>
                <w:rFonts w:ascii="Times New Roman" w:hAnsi="Times New Roman"/>
                <w:sz w:val="20"/>
                <w:szCs w:val="24"/>
              </w:rPr>
              <w:t xml:space="preserve"> контроля </w:t>
            </w:r>
            <w:proofErr w:type="spellStart"/>
            <w:r w:rsidRPr="00164745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64745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 w:rsidRPr="00164745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D320B7" w:rsidRPr="00F46B1E" w:rsidRDefault="007D6EE4" w:rsidP="00D320B7">
            <w:pPr>
              <w:rPr>
                <w:rFonts w:ascii="Times New Roman" w:hAnsi="Times New Roman"/>
                <w:sz w:val="20"/>
                <w:szCs w:val="24"/>
              </w:rPr>
            </w:pPr>
            <w:r w:rsidRPr="007D6EE4">
              <w:rPr>
                <w:rFonts w:ascii="Times New Roman" w:hAnsi="Times New Roman"/>
                <w:sz w:val="20"/>
                <w:szCs w:val="24"/>
              </w:rPr>
              <w:t>Предметом регулирования являются отношения, возникающие при осуществлении муниципального контроля</w:t>
            </w:r>
            <w:r w:rsidR="00F82A9D">
              <w:t xml:space="preserve"> </w:t>
            </w:r>
            <w:r w:rsidR="00F82A9D" w:rsidRPr="00F82A9D">
              <w:rPr>
                <w:rFonts w:ascii="Times New Roman" w:hAnsi="Times New Roman"/>
                <w:sz w:val="20"/>
                <w:szCs w:val="24"/>
              </w:rPr>
              <w:t>в сфере благоустройства</w:t>
            </w:r>
            <w:r w:rsidRPr="007D6EE4">
              <w:rPr>
                <w:rFonts w:ascii="Times New Roman" w:hAnsi="Times New Roman"/>
                <w:sz w:val="20"/>
                <w:szCs w:val="24"/>
              </w:rPr>
              <w:t xml:space="preserve"> на территории муниципального образования городской округ город Дзержинск</w:t>
            </w:r>
          </w:p>
        </w:tc>
        <w:tc>
          <w:tcPr>
            <w:tcW w:w="1276" w:type="dxa"/>
          </w:tcPr>
          <w:p w:rsidR="00D320B7" w:rsidRDefault="00F82A9D" w:rsidP="00D320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559" w:type="dxa"/>
          </w:tcPr>
          <w:p w:rsidR="00D320B7" w:rsidRPr="00D428C6" w:rsidRDefault="00D320B7" w:rsidP="00D320B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07124D" w:rsidRDefault="0007124D" w:rsidP="005441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124D" w:rsidRDefault="0007124D" w:rsidP="005441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46B1E">
        <w:rPr>
          <w:rFonts w:ascii="Times New Roman" w:hAnsi="Times New Roman"/>
          <w:b/>
          <w:sz w:val="28"/>
          <w:szCs w:val="28"/>
        </w:rPr>
        <w:t xml:space="preserve">. </w:t>
      </w:r>
      <w:r w:rsidRPr="0007124D">
        <w:rPr>
          <w:rFonts w:ascii="Times New Roman" w:hAnsi="Times New Roman"/>
          <w:b/>
          <w:sz w:val="28"/>
          <w:szCs w:val="28"/>
        </w:rPr>
        <w:t>Список участников публичных консультаций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24D">
        <w:rPr>
          <w:rFonts w:ascii="Times New Roman" w:hAnsi="Times New Roman"/>
          <w:b/>
          <w:sz w:val="28"/>
          <w:szCs w:val="28"/>
        </w:rPr>
        <w:t>при проведении ОРВ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8330"/>
        <w:gridCol w:w="1559"/>
      </w:tblGrid>
      <w:tr w:rsidR="0007124D" w:rsidRPr="0013373F" w:rsidTr="0007124D">
        <w:trPr>
          <w:trHeight w:val="716"/>
        </w:trPr>
        <w:tc>
          <w:tcPr>
            <w:tcW w:w="8330" w:type="dxa"/>
          </w:tcPr>
          <w:p w:rsidR="0007124D" w:rsidRPr="0013373F" w:rsidRDefault="0007124D" w:rsidP="0042426A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24D">
              <w:rPr>
                <w:rFonts w:ascii="Times New Roman" w:hAnsi="Times New Roman"/>
                <w:b/>
                <w:sz w:val="20"/>
                <w:szCs w:val="20"/>
              </w:rPr>
              <w:t xml:space="preserve">Участник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публичных консультаций</w:t>
            </w:r>
          </w:p>
        </w:tc>
        <w:tc>
          <w:tcPr>
            <w:tcW w:w="1559" w:type="dxa"/>
          </w:tcPr>
          <w:p w:rsidR="0007124D" w:rsidRPr="0013373F" w:rsidRDefault="0007124D" w:rsidP="0042426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24D">
              <w:rPr>
                <w:rFonts w:ascii="Times New Roman" w:hAnsi="Times New Roman"/>
                <w:b/>
                <w:sz w:val="20"/>
                <w:szCs w:val="20"/>
              </w:rPr>
              <w:t>Количество проектов</w:t>
            </w:r>
          </w:p>
        </w:tc>
      </w:tr>
      <w:tr w:rsidR="005331D9" w:rsidRPr="0018764F" w:rsidTr="0007124D">
        <w:tc>
          <w:tcPr>
            <w:tcW w:w="8330" w:type="dxa"/>
          </w:tcPr>
          <w:p w:rsidR="005331D9" w:rsidRPr="0018764F" w:rsidRDefault="005331D9" w:rsidP="005331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</w:t>
            </w:r>
            <w:r w:rsidRPr="0007124D">
              <w:rPr>
                <w:rFonts w:ascii="Times New Roman" w:hAnsi="Times New Roman"/>
                <w:sz w:val="20"/>
                <w:szCs w:val="24"/>
              </w:rPr>
              <w:t>втономная некоммерческая организация Нижегородское отделение общественных процедур «Бизнес против коррупции»</w:t>
            </w:r>
          </w:p>
        </w:tc>
        <w:tc>
          <w:tcPr>
            <w:tcW w:w="1559" w:type="dxa"/>
          </w:tcPr>
          <w:p w:rsidR="005331D9" w:rsidRPr="0018764F" w:rsidRDefault="00F32B5E" w:rsidP="005331D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5331D9" w:rsidRPr="0018764F" w:rsidTr="0007124D">
        <w:tc>
          <w:tcPr>
            <w:tcW w:w="8330" w:type="dxa"/>
          </w:tcPr>
          <w:p w:rsidR="005331D9" w:rsidRPr="0018764F" w:rsidRDefault="00CB36A4" w:rsidP="005331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Курносова Светлана Юрьевна</w:t>
            </w:r>
          </w:p>
        </w:tc>
        <w:tc>
          <w:tcPr>
            <w:tcW w:w="1559" w:type="dxa"/>
          </w:tcPr>
          <w:p w:rsidR="005331D9" w:rsidRPr="0018764F" w:rsidRDefault="00F32B5E" w:rsidP="005331D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5331D9" w:rsidRPr="0018764F" w:rsidTr="0007124D">
        <w:tc>
          <w:tcPr>
            <w:tcW w:w="8330" w:type="dxa"/>
          </w:tcPr>
          <w:p w:rsidR="005331D9" w:rsidRPr="0018764F" w:rsidRDefault="00CB36A4" w:rsidP="005331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</w:t>
            </w:r>
            <w:r w:rsidRPr="0007124D">
              <w:rPr>
                <w:rFonts w:ascii="Times New Roman" w:hAnsi="Times New Roman"/>
                <w:sz w:val="20"/>
                <w:szCs w:val="24"/>
              </w:rPr>
              <w:t>втономная некоммерческая организация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36A4">
              <w:rPr>
                <w:rFonts w:ascii="Times New Roman" w:hAnsi="Times New Roman"/>
                <w:sz w:val="20"/>
                <w:szCs w:val="24"/>
              </w:rPr>
              <w:t>«Центр развития предпринимательства г.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CB36A4">
              <w:rPr>
                <w:rFonts w:ascii="Times New Roman" w:hAnsi="Times New Roman"/>
                <w:sz w:val="20"/>
                <w:szCs w:val="24"/>
              </w:rPr>
              <w:t>Дзержинска»</w:t>
            </w:r>
          </w:p>
        </w:tc>
        <w:tc>
          <w:tcPr>
            <w:tcW w:w="1559" w:type="dxa"/>
          </w:tcPr>
          <w:p w:rsidR="005331D9" w:rsidRPr="0018764F" w:rsidRDefault="00F32B5E" w:rsidP="005331D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</w:tbl>
    <w:p w:rsidR="0007124D" w:rsidRDefault="0007124D" w:rsidP="005441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D04" w:rsidRDefault="0007124D" w:rsidP="005441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F3D04" w:rsidRPr="00F46B1E">
        <w:rPr>
          <w:rFonts w:ascii="Times New Roman" w:hAnsi="Times New Roman"/>
          <w:b/>
          <w:sz w:val="28"/>
          <w:szCs w:val="28"/>
        </w:rPr>
        <w:t>. Экспертиза нормативных правовых актов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2977"/>
        <w:gridCol w:w="1276"/>
        <w:gridCol w:w="1559"/>
      </w:tblGrid>
      <w:tr w:rsidR="00AD7D73" w:rsidRPr="00F46B1E" w:rsidTr="00514B7E">
        <w:trPr>
          <w:trHeight w:val="828"/>
        </w:trPr>
        <w:tc>
          <w:tcPr>
            <w:tcW w:w="534" w:type="dxa"/>
          </w:tcPr>
          <w:p w:rsidR="00AD7D73" w:rsidRPr="0013373F" w:rsidRDefault="00AD7D73" w:rsidP="00572027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Hlk156204564"/>
            <w:r w:rsidRPr="0013373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AD7D73" w:rsidRPr="0013373F" w:rsidRDefault="00AD7D73" w:rsidP="00BF5949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73F">
              <w:rPr>
                <w:rFonts w:ascii="Times New Roman" w:hAnsi="Times New Roman"/>
                <w:b/>
                <w:sz w:val="20"/>
                <w:szCs w:val="20"/>
              </w:rPr>
              <w:t>Наименование и реквизиты</w:t>
            </w:r>
            <w:r w:rsidR="00BF5949" w:rsidRPr="001337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3373F">
              <w:rPr>
                <w:rFonts w:ascii="Times New Roman" w:hAnsi="Times New Roman"/>
                <w:b/>
                <w:sz w:val="20"/>
                <w:szCs w:val="20"/>
              </w:rPr>
              <w:t>правового акта</w:t>
            </w:r>
          </w:p>
        </w:tc>
        <w:tc>
          <w:tcPr>
            <w:tcW w:w="1417" w:type="dxa"/>
          </w:tcPr>
          <w:p w:rsidR="00AD7D73" w:rsidRPr="0013373F" w:rsidRDefault="00AD7D73" w:rsidP="005720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7D73" w:rsidRPr="0013373F" w:rsidRDefault="00AD7D73" w:rsidP="00572027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73F">
              <w:rPr>
                <w:rFonts w:ascii="Times New Roman" w:hAnsi="Times New Roman"/>
                <w:b/>
                <w:sz w:val="20"/>
                <w:szCs w:val="20"/>
              </w:rPr>
              <w:t>Разработчик</w:t>
            </w:r>
          </w:p>
        </w:tc>
        <w:tc>
          <w:tcPr>
            <w:tcW w:w="2977" w:type="dxa"/>
          </w:tcPr>
          <w:p w:rsidR="00AD7D73" w:rsidRPr="0013373F" w:rsidRDefault="00AD7D73" w:rsidP="00572027">
            <w:pPr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7D73" w:rsidRPr="0013373F" w:rsidRDefault="00AD7D73" w:rsidP="00572027">
            <w:pPr>
              <w:spacing w:before="120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73F">
              <w:rPr>
                <w:rFonts w:ascii="Times New Roman" w:hAnsi="Times New Roman"/>
                <w:b/>
                <w:sz w:val="20"/>
                <w:szCs w:val="20"/>
              </w:rPr>
              <w:t>Цель введения</w:t>
            </w:r>
          </w:p>
        </w:tc>
        <w:tc>
          <w:tcPr>
            <w:tcW w:w="1276" w:type="dxa"/>
          </w:tcPr>
          <w:p w:rsidR="00AD7D73" w:rsidRPr="0013373F" w:rsidRDefault="0013373F" w:rsidP="005720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73F">
              <w:rPr>
                <w:rFonts w:ascii="Times New Roman" w:hAnsi="Times New Roman"/>
                <w:b/>
                <w:sz w:val="20"/>
                <w:szCs w:val="20"/>
              </w:rPr>
              <w:t>Кол-во участников публичных</w:t>
            </w:r>
            <w:r w:rsidR="00B214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214D5">
              <w:rPr>
                <w:rFonts w:ascii="Times New Roman" w:hAnsi="Times New Roman"/>
                <w:b/>
                <w:sz w:val="20"/>
                <w:szCs w:val="20"/>
              </w:rPr>
              <w:t>консуль-</w:t>
            </w:r>
            <w:r w:rsidRPr="0013373F">
              <w:rPr>
                <w:rFonts w:ascii="Times New Roman" w:hAnsi="Times New Roman"/>
                <w:b/>
                <w:sz w:val="20"/>
                <w:szCs w:val="20"/>
              </w:rPr>
              <w:t>таций</w:t>
            </w:r>
            <w:proofErr w:type="spellEnd"/>
            <w:proofErr w:type="gramEnd"/>
          </w:p>
        </w:tc>
        <w:tc>
          <w:tcPr>
            <w:tcW w:w="1559" w:type="dxa"/>
          </w:tcPr>
          <w:p w:rsidR="00AD7D73" w:rsidRPr="0013373F" w:rsidRDefault="00AD7D73" w:rsidP="0057202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3373F">
              <w:rPr>
                <w:rFonts w:ascii="Times New Roman" w:hAnsi="Times New Roman"/>
                <w:b/>
                <w:sz w:val="20"/>
                <w:szCs w:val="20"/>
              </w:rPr>
              <w:t>Описание выбранного варианта</w:t>
            </w:r>
          </w:p>
        </w:tc>
      </w:tr>
      <w:tr w:rsidR="00AD7D73" w:rsidRPr="00F46B1E" w:rsidTr="00C65B88">
        <w:trPr>
          <w:trHeight w:val="2834"/>
        </w:trPr>
        <w:tc>
          <w:tcPr>
            <w:tcW w:w="534" w:type="dxa"/>
          </w:tcPr>
          <w:p w:rsidR="00AD7D73" w:rsidRPr="0018764F" w:rsidRDefault="0018764F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8764F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126" w:type="dxa"/>
          </w:tcPr>
          <w:p w:rsidR="00AD7D73" w:rsidRPr="0018764F" w:rsidRDefault="00C3131B" w:rsidP="00A8212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C3131B">
              <w:rPr>
                <w:rFonts w:ascii="Times New Roman" w:hAnsi="Times New Roman"/>
                <w:sz w:val="20"/>
                <w:szCs w:val="24"/>
              </w:rPr>
              <w:t>остановление главы города Дзержинска Нижегородской области от 2 февраля 2022 года № 4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C3131B">
              <w:rPr>
                <w:rFonts w:ascii="Times New Roman" w:hAnsi="Times New Roman"/>
                <w:sz w:val="20"/>
                <w:szCs w:val="24"/>
              </w:rPr>
              <w:t>утверждении порядка подготовки и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C3131B">
              <w:rPr>
                <w:rFonts w:ascii="Times New Roman" w:hAnsi="Times New Roman"/>
                <w:sz w:val="20"/>
                <w:szCs w:val="24"/>
              </w:rPr>
              <w:t>утверждения местных нормативов градостроительного проектирования городского округа город Дзержинск»</w:t>
            </w:r>
          </w:p>
        </w:tc>
        <w:tc>
          <w:tcPr>
            <w:tcW w:w="1417" w:type="dxa"/>
          </w:tcPr>
          <w:p w:rsidR="00AD7D73" w:rsidRPr="0018764F" w:rsidRDefault="00C3131B" w:rsidP="00B214D5">
            <w:pPr>
              <w:rPr>
                <w:rFonts w:ascii="Times New Roman" w:hAnsi="Times New Roman"/>
                <w:sz w:val="20"/>
                <w:szCs w:val="24"/>
              </w:rPr>
            </w:pPr>
            <w:r w:rsidRPr="00C3131B">
              <w:rPr>
                <w:rFonts w:ascii="Times New Roman" w:hAnsi="Times New Roman"/>
                <w:sz w:val="20"/>
                <w:szCs w:val="24"/>
              </w:rPr>
              <w:t xml:space="preserve">Департамент </w:t>
            </w:r>
            <w:proofErr w:type="spellStart"/>
            <w:proofErr w:type="gramStart"/>
            <w:r w:rsidRPr="00C3131B">
              <w:rPr>
                <w:rFonts w:ascii="Times New Roman" w:hAnsi="Times New Roman"/>
                <w:sz w:val="20"/>
                <w:szCs w:val="24"/>
              </w:rPr>
              <w:t>градострои</w:t>
            </w:r>
            <w:proofErr w:type="spellEnd"/>
            <w:r w:rsidRPr="00C3131B">
              <w:rPr>
                <w:rFonts w:ascii="Times New Roman" w:hAnsi="Times New Roman"/>
                <w:sz w:val="20"/>
                <w:szCs w:val="24"/>
              </w:rPr>
              <w:t>-тельной</w:t>
            </w:r>
            <w:proofErr w:type="gramEnd"/>
            <w:r w:rsidRPr="00C3131B">
              <w:rPr>
                <w:rFonts w:ascii="Times New Roman" w:hAnsi="Times New Roman"/>
                <w:sz w:val="20"/>
                <w:szCs w:val="24"/>
              </w:rPr>
              <w:t xml:space="preserve"> деятельности, строи-</w:t>
            </w:r>
            <w:proofErr w:type="spellStart"/>
            <w:r w:rsidRPr="00C3131B">
              <w:rPr>
                <w:rFonts w:ascii="Times New Roman" w:hAnsi="Times New Roman"/>
                <w:sz w:val="20"/>
                <w:szCs w:val="24"/>
              </w:rPr>
              <w:t>тельства</w:t>
            </w:r>
            <w:proofErr w:type="spellEnd"/>
            <w:r w:rsidRPr="00C3131B">
              <w:rPr>
                <w:rFonts w:ascii="Times New Roman" w:hAnsi="Times New Roman"/>
                <w:sz w:val="20"/>
                <w:szCs w:val="24"/>
              </w:rPr>
              <w:t xml:space="preserve"> и охраны объектов культурного наследия </w:t>
            </w:r>
            <w:proofErr w:type="spellStart"/>
            <w:r w:rsidRPr="00C3131B">
              <w:rPr>
                <w:rFonts w:ascii="Times New Roman" w:hAnsi="Times New Roman"/>
                <w:sz w:val="20"/>
                <w:szCs w:val="24"/>
              </w:rPr>
              <w:t>администра-ции</w:t>
            </w:r>
            <w:proofErr w:type="spellEnd"/>
            <w:r w:rsidRPr="00C3131B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AD7D73" w:rsidRPr="0018764F" w:rsidRDefault="00C3131B" w:rsidP="00B21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C3131B">
              <w:rPr>
                <w:rFonts w:ascii="Times New Roman" w:hAnsi="Times New Roman"/>
                <w:sz w:val="20"/>
                <w:szCs w:val="24"/>
              </w:rPr>
              <w:t>пределение состава, порядка подготовки, утверждения местных нормативов градостроительного проектирования городского округа город Дзержинск Нижегородской области и внесения изменений в них</w:t>
            </w:r>
          </w:p>
        </w:tc>
        <w:tc>
          <w:tcPr>
            <w:tcW w:w="1276" w:type="dxa"/>
          </w:tcPr>
          <w:p w:rsidR="00AD7D73" w:rsidRPr="0018764F" w:rsidRDefault="008C73B1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AD7D73" w:rsidRPr="0018764F" w:rsidRDefault="00DD53EA" w:rsidP="00C633C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="00005883" w:rsidRPr="00005883">
              <w:rPr>
                <w:rFonts w:ascii="Times New Roman" w:hAnsi="Times New Roman"/>
                <w:sz w:val="20"/>
                <w:szCs w:val="24"/>
              </w:rPr>
              <w:t>охранение действующего режима регулирования</w:t>
            </w:r>
          </w:p>
        </w:tc>
      </w:tr>
      <w:tr w:rsidR="0018764F" w:rsidRPr="00F46B1E" w:rsidTr="00C65B88">
        <w:trPr>
          <w:trHeight w:val="4391"/>
        </w:trPr>
        <w:tc>
          <w:tcPr>
            <w:tcW w:w="534" w:type="dxa"/>
          </w:tcPr>
          <w:p w:rsidR="0018764F" w:rsidRPr="0018764F" w:rsidRDefault="0018764F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8764F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126" w:type="dxa"/>
          </w:tcPr>
          <w:p w:rsidR="0018764F" w:rsidRPr="0018764F" w:rsidRDefault="00CD68A2" w:rsidP="00B21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CD68A2">
              <w:rPr>
                <w:rFonts w:ascii="Times New Roman" w:hAnsi="Times New Roman"/>
                <w:sz w:val="20"/>
                <w:szCs w:val="24"/>
              </w:rPr>
              <w:t>остановление администрации города Дзержинска Нижегородской области от 22 марта 2022 года № 804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CD68A2">
              <w:rPr>
                <w:rFonts w:ascii="Times New Roman" w:hAnsi="Times New Roman"/>
                <w:sz w:val="20"/>
                <w:szCs w:val="24"/>
              </w:rPr>
              <w:t>утверждении типовой формы договора на размещение киоска (павильона, летнего кафе)»</w:t>
            </w:r>
          </w:p>
        </w:tc>
        <w:tc>
          <w:tcPr>
            <w:tcW w:w="1417" w:type="dxa"/>
          </w:tcPr>
          <w:p w:rsidR="0018764F" w:rsidRPr="0018764F" w:rsidRDefault="00CD68A2" w:rsidP="00572027">
            <w:pPr>
              <w:rPr>
                <w:rFonts w:ascii="Times New Roman" w:hAnsi="Times New Roman"/>
                <w:sz w:val="20"/>
                <w:szCs w:val="24"/>
              </w:rPr>
            </w:pPr>
            <w:r w:rsidRPr="00BF2627">
              <w:rPr>
                <w:rFonts w:ascii="Times New Roman" w:hAnsi="Times New Roman"/>
                <w:sz w:val="20"/>
                <w:szCs w:val="24"/>
              </w:rPr>
              <w:t xml:space="preserve">Департамент </w:t>
            </w:r>
            <w:proofErr w:type="spellStart"/>
            <w:proofErr w:type="gramStart"/>
            <w:r w:rsidRPr="00BF2627">
              <w:rPr>
                <w:rFonts w:ascii="Times New Roman" w:hAnsi="Times New Roman"/>
                <w:sz w:val="20"/>
                <w:szCs w:val="24"/>
              </w:rPr>
              <w:t>промышлен-ности</w:t>
            </w:r>
            <w:proofErr w:type="spellEnd"/>
            <w:proofErr w:type="gramEnd"/>
            <w:r w:rsidRPr="00BF2627">
              <w:rPr>
                <w:rFonts w:ascii="Times New Roman" w:hAnsi="Times New Roman"/>
                <w:sz w:val="20"/>
                <w:szCs w:val="24"/>
              </w:rPr>
              <w:t xml:space="preserve">, торговли и </w:t>
            </w:r>
            <w:proofErr w:type="spellStart"/>
            <w:r w:rsidRPr="00BF2627">
              <w:rPr>
                <w:rFonts w:ascii="Times New Roman" w:hAnsi="Times New Roman"/>
                <w:sz w:val="20"/>
                <w:szCs w:val="24"/>
              </w:rPr>
              <w:t>предприни-мательства</w:t>
            </w:r>
            <w:proofErr w:type="spellEnd"/>
            <w:r w:rsidRPr="00BF262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F2627">
              <w:rPr>
                <w:rFonts w:ascii="Times New Roman" w:hAnsi="Times New Roman"/>
                <w:sz w:val="20"/>
                <w:szCs w:val="24"/>
              </w:rPr>
              <w:t>администра-ции</w:t>
            </w:r>
            <w:proofErr w:type="spellEnd"/>
            <w:r w:rsidRPr="00BF2627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18764F" w:rsidRPr="0018764F" w:rsidRDefault="00CD68A2" w:rsidP="00B21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CD68A2">
              <w:rPr>
                <w:rFonts w:ascii="Times New Roman" w:hAnsi="Times New Roman"/>
                <w:sz w:val="20"/>
                <w:szCs w:val="24"/>
              </w:rPr>
              <w:t>овершенствования правового регулирования в сфере организации торговой деятельности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D68A2">
              <w:rPr>
                <w:rFonts w:ascii="Times New Roman" w:hAnsi="Times New Roman"/>
                <w:sz w:val="20"/>
                <w:szCs w:val="24"/>
              </w:rPr>
              <w:t>на территории городского округа город Дзержинск</w:t>
            </w:r>
          </w:p>
        </w:tc>
        <w:tc>
          <w:tcPr>
            <w:tcW w:w="1276" w:type="dxa"/>
          </w:tcPr>
          <w:p w:rsidR="0018764F" w:rsidRPr="0018764F" w:rsidRDefault="00CD68A2" w:rsidP="009851A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18764F" w:rsidRPr="0018764F" w:rsidRDefault="0071103E" w:rsidP="00C633C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005883">
              <w:rPr>
                <w:rFonts w:ascii="Times New Roman" w:hAnsi="Times New Roman"/>
                <w:sz w:val="20"/>
                <w:szCs w:val="24"/>
              </w:rPr>
              <w:t>охранение действующего режима регулирования</w:t>
            </w:r>
          </w:p>
        </w:tc>
      </w:tr>
      <w:tr w:rsidR="0018764F" w:rsidRPr="00F46B1E" w:rsidTr="00514B7E">
        <w:tc>
          <w:tcPr>
            <w:tcW w:w="534" w:type="dxa"/>
          </w:tcPr>
          <w:p w:rsidR="0018764F" w:rsidRPr="0018764F" w:rsidRDefault="0018764F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8764F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126" w:type="dxa"/>
          </w:tcPr>
          <w:p w:rsidR="005F792B" w:rsidRPr="0018764F" w:rsidRDefault="00124767" w:rsidP="00B21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="00CC0CF5" w:rsidRPr="00CC0CF5">
              <w:rPr>
                <w:rFonts w:ascii="Times New Roman" w:hAnsi="Times New Roman"/>
                <w:sz w:val="20"/>
                <w:szCs w:val="24"/>
              </w:rPr>
              <w:t>остановление администрации города Дзержинска Нижегородской области от 2 июня 2022 года № 1826 «Об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="00CC0CF5" w:rsidRPr="00CC0CF5">
              <w:rPr>
                <w:rFonts w:ascii="Times New Roman" w:hAnsi="Times New Roman"/>
                <w:sz w:val="20"/>
                <w:szCs w:val="24"/>
              </w:rPr>
              <w:t xml:space="preserve">утверждении Порядка согласования проектов </w:t>
            </w:r>
            <w:r w:rsidR="00CC0CF5" w:rsidRPr="00CC0CF5">
              <w:rPr>
                <w:rFonts w:ascii="Times New Roman" w:hAnsi="Times New Roman"/>
                <w:sz w:val="20"/>
                <w:szCs w:val="24"/>
              </w:rPr>
              <w:lastRenderedPageBreak/>
              <w:t>благоустройства территорий общего пользования города Дзержинска»</w:t>
            </w:r>
          </w:p>
        </w:tc>
        <w:tc>
          <w:tcPr>
            <w:tcW w:w="1417" w:type="dxa"/>
          </w:tcPr>
          <w:p w:rsidR="0018764F" w:rsidRPr="0018764F" w:rsidRDefault="00124767" w:rsidP="00B21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Д</w:t>
            </w:r>
            <w:r w:rsidRPr="00124767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gramStart"/>
            <w:r w:rsidRPr="00124767">
              <w:rPr>
                <w:rFonts w:ascii="Times New Roman" w:hAnsi="Times New Roman"/>
                <w:sz w:val="20"/>
                <w:szCs w:val="24"/>
              </w:rPr>
              <w:t>благоустрой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124767">
              <w:rPr>
                <w:rFonts w:ascii="Times New Roman" w:hAnsi="Times New Roman"/>
                <w:sz w:val="20"/>
                <w:szCs w:val="24"/>
              </w:rPr>
              <w:t>ства</w:t>
            </w:r>
            <w:proofErr w:type="spellEnd"/>
            <w:proofErr w:type="gramEnd"/>
            <w:r w:rsidRPr="00124767">
              <w:rPr>
                <w:rFonts w:ascii="Times New Roman" w:hAnsi="Times New Roman"/>
                <w:sz w:val="20"/>
                <w:szCs w:val="24"/>
              </w:rPr>
              <w:t xml:space="preserve">, экологии и лесного хозяйства </w:t>
            </w:r>
            <w:proofErr w:type="spellStart"/>
            <w:r w:rsidRPr="00124767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24767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 w:rsidRPr="00124767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18764F" w:rsidRPr="0018764F" w:rsidRDefault="00CB0B8F" w:rsidP="00B21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Осуществление контроля за сохранением сложившейся архитектурной застройки города и историко-градостроительной среды</w:t>
            </w:r>
          </w:p>
        </w:tc>
        <w:tc>
          <w:tcPr>
            <w:tcW w:w="1276" w:type="dxa"/>
          </w:tcPr>
          <w:p w:rsidR="0018764F" w:rsidRPr="0018764F" w:rsidRDefault="00575503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559" w:type="dxa"/>
          </w:tcPr>
          <w:p w:rsidR="0018764F" w:rsidRPr="0018764F" w:rsidRDefault="00B26124" w:rsidP="00C633C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26124">
              <w:rPr>
                <w:rFonts w:ascii="Times New Roman" w:hAnsi="Times New Roman"/>
                <w:sz w:val="20"/>
                <w:szCs w:val="24"/>
              </w:rPr>
              <w:t>Сохранение действующего режима регулирования</w:t>
            </w:r>
          </w:p>
        </w:tc>
      </w:tr>
      <w:tr w:rsidR="0018764F" w:rsidRPr="00F46B1E" w:rsidTr="00514B7E">
        <w:tc>
          <w:tcPr>
            <w:tcW w:w="534" w:type="dxa"/>
          </w:tcPr>
          <w:p w:rsidR="0018764F" w:rsidRPr="0018764F" w:rsidRDefault="0018764F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8764F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2126" w:type="dxa"/>
          </w:tcPr>
          <w:p w:rsidR="0018764F" w:rsidRPr="0018764F" w:rsidRDefault="00F548C0" w:rsidP="00C85B40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Pr="00F548C0">
              <w:rPr>
                <w:rFonts w:ascii="Times New Roman" w:hAnsi="Times New Roman"/>
                <w:sz w:val="20"/>
                <w:szCs w:val="24"/>
              </w:rPr>
              <w:t>ешение городской Думы от 15 декабря 2022 года № 412 «О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F548C0">
              <w:rPr>
                <w:rFonts w:ascii="Times New Roman" w:hAnsi="Times New Roman"/>
                <w:sz w:val="20"/>
                <w:szCs w:val="24"/>
              </w:rPr>
              <w:t>внесении изменений в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F548C0">
              <w:rPr>
                <w:rFonts w:ascii="Times New Roman" w:hAnsi="Times New Roman"/>
                <w:sz w:val="20"/>
                <w:szCs w:val="24"/>
              </w:rPr>
              <w:t>положение о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F548C0">
              <w:rPr>
                <w:rFonts w:ascii="Times New Roman" w:hAnsi="Times New Roman"/>
                <w:sz w:val="20"/>
                <w:szCs w:val="24"/>
              </w:rPr>
              <w:t>муниципальном лесном контроле»</w:t>
            </w:r>
          </w:p>
        </w:tc>
        <w:tc>
          <w:tcPr>
            <w:tcW w:w="1417" w:type="dxa"/>
          </w:tcPr>
          <w:p w:rsidR="0018764F" w:rsidRPr="0018764F" w:rsidRDefault="007B0960" w:rsidP="00C85B40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Pr="00124767">
              <w:rPr>
                <w:rFonts w:ascii="Times New Roman" w:hAnsi="Times New Roman"/>
                <w:sz w:val="20"/>
                <w:szCs w:val="24"/>
              </w:rPr>
              <w:t xml:space="preserve">епартамент </w:t>
            </w:r>
            <w:proofErr w:type="gramStart"/>
            <w:r w:rsidRPr="00124767">
              <w:rPr>
                <w:rFonts w:ascii="Times New Roman" w:hAnsi="Times New Roman"/>
                <w:sz w:val="20"/>
                <w:szCs w:val="24"/>
              </w:rPr>
              <w:t>благоустрой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124767">
              <w:rPr>
                <w:rFonts w:ascii="Times New Roman" w:hAnsi="Times New Roman"/>
                <w:sz w:val="20"/>
                <w:szCs w:val="24"/>
              </w:rPr>
              <w:t>ства</w:t>
            </w:r>
            <w:proofErr w:type="spellEnd"/>
            <w:proofErr w:type="gramEnd"/>
            <w:r w:rsidRPr="00124767">
              <w:rPr>
                <w:rFonts w:ascii="Times New Roman" w:hAnsi="Times New Roman"/>
                <w:sz w:val="20"/>
                <w:szCs w:val="24"/>
              </w:rPr>
              <w:t xml:space="preserve">, экологии и лесного хозяйства </w:t>
            </w:r>
            <w:proofErr w:type="spellStart"/>
            <w:r w:rsidRPr="00124767">
              <w:rPr>
                <w:rFonts w:ascii="Times New Roman" w:hAnsi="Times New Roman"/>
                <w:sz w:val="20"/>
                <w:szCs w:val="24"/>
              </w:rPr>
              <w:t>администра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24767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r w:rsidRPr="00124767">
              <w:rPr>
                <w:rFonts w:ascii="Times New Roman" w:hAnsi="Times New Roman"/>
                <w:sz w:val="20"/>
                <w:szCs w:val="24"/>
              </w:rPr>
              <w:t xml:space="preserve"> города Дзержинска</w:t>
            </w:r>
          </w:p>
        </w:tc>
        <w:tc>
          <w:tcPr>
            <w:tcW w:w="2977" w:type="dxa"/>
          </w:tcPr>
          <w:p w:rsidR="0018764F" w:rsidRPr="0018764F" w:rsidRDefault="007B0960" w:rsidP="00C85B40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Применение при осуществлении муниципального лесного контроля системы оценки и управления рисками причинения вреда (ущерба) охраняемым законом ценностям</w:t>
            </w:r>
          </w:p>
        </w:tc>
        <w:tc>
          <w:tcPr>
            <w:tcW w:w="1276" w:type="dxa"/>
          </w:tcPr>
          <w:p w:rsidR="0018764F" w:rsidRPr="0018764F" w:rsidRDefault="00317C64" w:rsidP="0057202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559" w:type="dxa"/>
          </w:tcPr>
          <w:p w:rsidR="0018764F" w:rsidRPr="0018764F" w:rsidRDefault="00736D91" w:rsidP="00C633C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26124">
              <w:rPr>
                <w:rFonts w:ascii="Times New Roman" w:hAnsi="Times New Roman"/>
                <w:sz w:val="20"/>
                <w:szCs w:val="24"/>
              </w:rPr>
              <w:t>Сохранение действующего режима регулирования</w:t>
            </w:r>
          </w:p>
        </w:tc>
      </w:tr>
      <w:bookmarkEnd w:id="5"/>
    </w:tbl>
    <w:p w:rsidR="00AD7D73" w:rsidRPr="00BF5949" w:rsidRDefault="00AD7D73" w:rsidP="00BF5949">
      <w:pPr>
        <w:rPr>
          <w:rFonts w:ascii="Times New Roman" w:hAnsi="Times New Roman"/>
          <w:b/>
          <w:sz w:val="28"/>
          <w:szCs w:val="28"/>
        </w:rPr>
      </w:pPr>
    </w:p>
    <w:sectPr w:rsidR="00AD7D73" w:rsidRPr="00BF5949" w:rsidSect="007F2C3D">
      <w:pgSz w:w="11905" w:h="16838"/>
      <w:pgMar w:top="426" w:right="85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D1958"/>
    <w:multiLevelType w:val="hybridMultilevel"/>
    <w:tmpl w:val="957E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4C1"/>
    <w:multiLevelType w:val="hybridMultilevel"/>
    <w:tmpl w:val="DD0A6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8E529DA"/>
    <w:multiLevelType w:val="hybridMultilevel"/>
    <w:tmpl w:val="F1C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27"/>
    <w:rsid w:val="00000546"/>
    <w:rsid w:val="00005883"/>
    <w:rsid w:val="00013352"/>
    <w:rsid w:val="000169B5"/>
    <w:rsid w:val="0001755A"/>
    <w:rsid w:val="00030096"/>
    <w:rsid w:val="00032502"/>
    <w:rsid w:val="00034C4F"/>
    <w:rsid w:val="0003736D"/>
    <w:rsid w:val="000428EB"/>
    <w:rsid w:val="0004786A"/>
    <w:rsid w:val="00053C87"/>
    <w:rsid w:val="00055FDA"/>
    <w:rsid w:val="00056CFD"/>
    <w:rsid w:val="000571B1"/>
    <w:rsid w:val="00057A47"/>
    <w:rsid w:val="00070E61"/>
    <w:rsid w:val="0007124D"/>
    <w:rsid w:val="00073EBE"/>
    <w:rsid w:val="00077014"/>
    <w:rsid w:val="00080E5C"/>
    <w:rsid w:val="00080ED2"/>
    <w:rsid w:val="00091174"/>
    <w:rsid w:val="000A291B"/>
    <w:rsid w:val="000A2FA6"/>
    <w:rsid w:val="000A44D2"/>
    <w:rsid w:val="000B4344"/>
    <w:rsid w:val="000B6500"/>
    <w:rsid w:val="000B68DE"/>
    <w:rsid w:val="000B7063"/>
    <w:rsid w:val="000C65A7"/>
    <w:rsid w:val="000D08B4"/>
    <w:rsid w:val="000D2520"/>
    <w:rsid w:val="000D26FA"/>
    <w:rsid w:val="000D4301"/>
    <w:rsid w:val="000E47DA"/>
    <w:rsid w:val="000E4B0D"/>
    <w:rsid w:val="000E5DCD"/>
    <w:rsid w:val="000E6D42"/>
    <w:rsid w:val="000F10AF"/>
    <w:rsid w:val="000F1DF7"/>
    <w:rsid w:val="000F24DE"/>
    <w:rsid w:val="00104C2F"/>
    <w:rsid w:val="0011615C"/>
    <w:rsid w:val="00117A5B"/>
    <w:rsid w:val="00121D69"/>
    <w:rsid w:val="00124767"/>
    <w:rsid w:val="00125800"/>
    <w:rsid w:val="001260B7"/>
    <w:rsid w:val="001277F0"/>
    <w:rsid w:val="001317A9"/>
    <w:rsid w:val="0013373F"/>
    <w:rsid w:val="00133FBE"/>
    <w:rsid w:val="001359F0"/>
    <w:rsid w:val="001375FE"/>
    <w:rsid w:val="00146C03"/>
    <w:rsid w:val="0015609D"/>
    <w:rsid w:val="0015661F"/>
    <w:rsid w:val="00160FEE"/>
    <w:rsid w:val="00162307"/>
    <w:rsid w:val="00163177"/>
    <w:rsid w:val="00164745"/>
    <w:rsid w:val="00164A39"/>
    <w:rsid w:val="00170BE0"/>
    <w:rsid w:val="00170CEB"/>
    <w:rsid w:val="0017263F"/>
    <w:rsid w:val="00180507"/>
    <w:rsid w:val="00180689"/>
    <w:rsid w:val="00181B50"/>
    <w:rsid w:val="00181B9F"/>
    <w:rsid w:val="001820CA"/>
    <w:rsid w:val="001828FA"/>
    <w:rsid w:val="00184EF9"/>
    <w:rsid w:val="0018764F"/>
    <w:rsid w:val="00187C3B"/>
    <w:rsid w:val="0019484F"/>
    <w:rsid w:val="0019532A"/>
    <w:rsid w:val="001A40F4"/>
    <w:rsid w:val="001A5C50"/>
    <w:rsid w:val="001A6C1C"/>
    <w:rsid w:val="001B1FDB"/>
    <w:rsid w:val="001C1FD2"/>
    <w:rsid w:val="001C2A19"/>
    <w:rsid w:val="001C45B6"/>
    <w:rsid w:val="001D08BF"/>
    <w:rsid w:val="001D3859"/>
    <w:rsid w:val="001D4D9F"/>
    <w:rsid w:val="001D6855"/>
    <w:rsid w:val="001D720E"/>
    <w:rsid w:val="001E2E69"/>
    <w:rsid w:val="001E31CB"/>
    <w:rsid w:val="001E4069"/>
    <w:rsid w:val="001E746A"/>
    <w:rsid w:val="0020237C"/>
    <w:rsid w:val="00202C76"/>
    <w:rsid w:val="00206962"/>
    <w:rsid w:val="00211746"/>
    <w:rsid w:val="0021358D"/>
    <w:rsid w:val="00215DAD"/>
    <w:rsid w:val="002203D0"/>
    <w:rsid w:val="002229C9"/>
    <w:rsid w:val="0023712D"/>
    <w:rsid w:val="00240690"/>
    <w:rsid w:val="00241177"/>
    <w:rsid w:val="002425E4"/>
    <w:rsid w:val="00247D8A"/>
    <w:rsid w:val="00251507"/>
    <w:rsid w:val="00256B8F"/>
    <w:rsid w:val="00261111"/>
    <w:rsid w:val="00267D36"/>
    <w:rsid w:val="0027063C"/>
    <w:rsid w:val="0027188B"/>
    <w:rsid w:val="002806CB"/>
    <w:rsid w:val="002834E2"/>
    <w:rsid w:val="0028379C"/>
    <w:rsid w:val="00286CFA"/>
    <w:rsid w:val="00295E6C"/>
    <w:rsid w:val="002B0813"/>
    <w:rsid w:val="002B6781"/>
    <w:rsid w:val="002C099A"/>
    <w:rsid w:val="002C12E5"/>
    <w:rsid w:val="002C3D65"/>
    <w:rsid w:val="002C75FD"/>
    <w:rsid w:val="002D0343"/>
    <w:rsid w:val="002D0F41"/>
    <w:rsid w:val="002E0AA2"/>
    <w:rsid w:val="002E1969"/>
    <w:rsid w:val="002E54ED"/>
    <w:rsid w:val="002E5E94"/>
    <w:rsid w:val="00301FC6"/>
    <w:rsid w:val="00303FE7"/>
    <w:rsid w:val="00310585"/>
    <w:rsid w:val="00312A43"/>
    <w:rsid w:val="00313567"/>
    <w:rsid w:val="003177E8"/>
    <w:rsid w:val="00317C64"/>
    <w:rsid w:val="00323B7D"/>
    <w:rsid w:val="00342A96"/>
    <w:rsid w:val="0034477A"/>
    <w:rsid w:val="0034490D"/>
    <w:rsid w:val="00351ED6"/>
    <w:rsid w:val="00352414"/>
    <w:rsid w:val="00353AE7"/>
    <w:rsid w:val="00353CF9"/>
    <w:rsid w:val="0035649B"/>
    <w:rsid w:val="00361135"/>
    <w:rsid w:val="00377502"/>
    <w:rsid w:val="003813E1"/>
    <w:rsid w:val="0038609E"/>
    <w:rsid w:val="00386C46"/>
    <w:rsid w:val="0039404C"/>
    <w:rsid w:val="00395F99"/>
    <w:rsid w:val="003B45F1"/>
    <w:rsid w:val="003C5FBC"/>
    <w:rsid w:val="003D41A6"/>
    <w:rsid w:val="003D7966"/>
    <w:rsid w:val="003E234E"/>
    <w:rsid w:val="003E582A"/>
    <w:rsid w:val="003E7A5E"/>
    <w:rsid w:val="003F2F02"/>
    <w:rsid w:val="003F459B"/>
    <w:rsid w:val="003F53A3"/>
    <w:rsid w:val="003F5663"/>
    <w:rsid w:val="003F6CEC"/>
    <w:rsid w:val="00401B47"/>
    <w:rsid w:val="00401D08"/>
    <w:rsid w:val="00405357"/>
    <w:rsid w:val="00406A37"/>
    <w:rsid w:val="004072E0"/>
    <w:rsid w:val="00407F20"/>
    <w:rsid w:val="00411C1F"/>
    <w:rsid w:val="00413990"/>
    <w:rsid w:val="0042183B"/>
    <w:rsid w:val="004218BE"/>
    <w:rsid w:val="0042426A"/>
    <w:rsid w:val="00427A3B"/>
    <w:rsid w:val="00433155"/>
    <w:rsid w:val="004344AB"/>
    <w:rsid w:val="004419B9"/>
    <w:rsid w:val="00442FDF"/>
    <w:rsid w:val="004444BD"/>
    <w:rsid w:val="00445147"/>
    <w:rsid w:val="00453687"/>
    <w:rsid w:val="00455B41"/>
    <w:rsid w:val="0046045B"/>
    <w:rsid w:val="0046208C"/>
    <w:rsid w:val="00465185"/>
    <w:rsid w:val="004702BD"/>
    <w:rsid w:val="00473B66"/>
    <w:rsid w:val="00473F1C"/>
    <w:rsid w:val="00484182"/>
    <w:rsid w:val="00485262"/>
    <w:rsid w:val="00487306"/>
    <w:rsid w:val="00491309"/>
    <w:rsid w:val="00493ECA"/>
    <w:rsid w:val="004A3533"/>
    <w:rsid w:val="004A3D7B"/>
    <w:rsid w:val="004A5630"/>
    <w:rsid w:val="004A7D18"/>
    <w:rsid w:val="004B4495"/>
    <w:rsid w:val="004B4757"/>
    <w:rsid w:val="004B5C3F"/>
    <w:rsid w:val="004C2F24"/>
    <w:rsid w:val="004C3DB5"/>
    <w:rsid w:val="004D1A97"/>
    <w:rsid w:val="004D499C"/>
    <w:rsid w:val="004D5720"/>
    <w:rsid w:val="004D5EB7"/>
    <w:rsid w:val="004E1496"/>
    <w:rsid w:val="004E4BA6"/>
    <w:rsid w:val="004F41BD"/>
    <w:rsid w:val="00501A9A"/>
    <w:rsid w:val="005065D4"/>
    <w:rsid w:val="005074DA"/>
    <w:rsid w:val="00514008"/>
    <w:rsid w:val="00514B7E"/>
    <w:rsid w:val="005208E3"/>
    <w:rsid w:val="00520CD0"/>
    <w:rsid w:val="00523170"/>
    <w:rsid w:val="00532A74"/>
    <w:rsid w:val="00532AB7"/>
    <w:rsid w:val="005331D9"/>
    <w:rsid w:val="00534D71"/>
    <w:rsid w:val="00542BCE"/>
    <w:rsid w:val="005441E7"/>
    <w:rsid w:val="00544CD5"/>
    <w:rsid w:val="005511FF"/>
    <w:rsid w:val="00554773"/>
    <w:rsid w:val="00557EBD"/>
    <w:rsid w:val="005631D0"/>
    <w:rsid w:val="00563758"/>
    <w:rsid w:val="0056504A"/>
    <w:rsid w:val="00571DA8"/>
    <w:rsid w:val="00572027"/>
    <w:rsid w:val="0057406D"/>
    <w:rsid w:val="005748E2"/>
    <w:rsid w:val="00575025"/>
    <w:rsid w:val="00575503"/>
    <w:rsid w:val="005804B6"/>
    <w:rsid w:val="00583653"/>
    <w:rsid w:val="005923B0"/>
    <w:rsid w:val="00596940"/>
    <w:rsid w:val="005B3D25"/>
    <w:rsid w:val="005B5D24"/>
    <w:rsid w:val="005B7C8F"/>
    <w:rsid w:val="005B7E2D"/>
    <w:rsid w:val="005C15A5"/>
    <w:rsid w:val="005C6904"/>
    <w:rsid w:val="005D4C0B"/>
    <w:rsid w:val="005E0680"/>
    <w:rsid w:val="005E3932"/>
    <w:rsid w:val="005E3941"/>
    <w:rsid w:val="005E739E"/>
    <w:rsid w:val="005F24B1"/>
    <w:rsid w:val="005F672E"/>
    <w:rsid w:val="005F792B"/>
    <w:rsid w:val="00602673"/>
    <w:rsid w:val="00610099"/>
    <w:rsid w:val="006143EB"/>
    <w:rsid w:val="006178B6"/>
    <w:rsid w:val="00620F5B"/>
    <w:rsid w:val="00625B32"/>
    <w:rsid w:val="00627786"/>
    <w:rsid w:val="00632FAB"/>
    <w:rsid w:val="00633570"/>
    <w:rsid w:val="00641287"/>
    <w:rsid w:val="00643972"/>
    <w:rsid w:val="00645717"/>
    <w:rsid w:val="00645912"/>
    <w:rsid w:val="00646208"/>
    <w:rsid w:val="0065037C"/>
    <w:rsid w:val="00656852"/>
    <w:rsid w:val="006603F9"/>
    <w:rsid w:val="00660ECB"/>
    <w:rsid w:val="00671017"/>
    <w:rsid w:val="00681466"/>
    <w:rsid w:val="00681BE6"/>
    <w:rsid w:val="00684FED"/>
    <w:rsid w:val="0068524C"/>
    <w:rsid w:val="00696411"/>
    <w:rsid w:val="006A0A65"/>
    <w:rsid w:val="006A34D3"/>
    <w:rsid w:val="006A380C"/>
    <w:rsid w:val="006A7DA2"/>
    <w:rsid w:val="006B1942"/>
    <w:rsid w:val="006B6DBB"/>
    <w:rsid w:val="006C0112"/>
    <w:rsid w:val="006C0572"/>
    <w:rsid w:val="006C0B3F"/>
    <w:rsid w:val="006C1B95"/>
    <w:rsid w:val="006C2460"/>
    <w:rsid w:val="006C336F"/>
    <w:rsid w:val="006C4DF8"/>
    <w:rsid w:val="006C7427"/>
    <w:rsid w:val="006D2D65"/>
    <w:rsid w:val="006D335D"/>
    <w:rsid w:val="006D6A89"/>
    <w:rsid w:val="006E00FD"/>
    <w:rsid w:val="006E0746"/>
    <w:rsid w:val="006E1AAC"/>
    <w:rsid w:val="006E5E5A"/>
    <w:rsid w:val="006F09A9"/>
    <w:rsid w:val="006F1C9F"/>
    <w:rsid w:val="006F2C32"/>
    <w:rsid w:val="006F32D2"/>
    <w:rsid w:val="006F3EB8"/>
    <w:rsid w:val="006F78F6"/>
    <w:rsid w:val="00703CB5"/>
    <w:rsid w:val="00706B9F"/>
    <w:rsid w:val="00707387"/>
    <w:rsid w:val="0071103E"/>
    <w:rsid w:val="0071195F"/>
    <w:rsid w:val="007177DF"/>
    <w:rsid w:val="0072102D"/>
    <w:rsid w:val="007356AF"/>
    <w:rsid w:val="00736D91"/>
    <w:rsid w:val="00737562"/>
    <w:rsid w:val="0074027C"/>
    <w:rsid w:val="00740508"/>
    <w:rsid w:val="00743D43"/>
    <w:rsid w:val="00745764"/>
    <w:rsid w:val="0075028C"/>
    <w:rsid w:val="007505DF"/>
    <w:rsid w:val="00750E00"/>
    <w:rsid w:val="0076417C"/>
    <w:rsid w:val="00764BA7"/>
    <w:rsid w:val="007664F6"/>
    <w:rsid w:val="007772AE"/>
    <w:rsid w:val="00782863"/>
    <w:rsid w:val="0078758F"/>
    <w:rsid w:val="00797E4E"/>
    <w:rsid w:val="007A37F3"/>
    <w:rsid w:val="007A4BA9"/>
    <w:rsid w:val="007A5465"/>
    <w:rsid w:val="007B0960"/>
    <w:rsid w:val="007B24FA"/>
    <w:rsid w:val="007B78D9"/>
    <w:rsid w:val="007B7CDF"/>
    <w:rsid w:val="007C03E2"/>
    <w:rsid w:val="007C35EA"/>
    <w:rsid w:val="007C35EC"/>
    <w:rsid w:val="007C4347"/>
    <w:rsid w:val="007C6CAD"/>
    <w:rsid w:val="007D6E72"/>
    <w:rsid w:val="007D6EE4"/>
    <w:rsid w:val="007D73EA"/>
    <w:rsid w:val="007E46E9"/>
    <w:rsid w:val="007E588A"/>
    <w:rsid w:val="007F2C3D"/>
    <w:rsid w:val="007F5D09"/>
    <w:rsid w:val="00801ED7"/>
    <w:rsid w:val="00803162"/>
    <w:rsid w:val="008041A1"/>
    <w:rsid w:val="00805A7F"/>
    <w:rsid w:val="00810214"/>
    <w:rsid w:val="0081285A"/>
    <w:rsid w:val="0081486E"/>
    <w:rsid w:val="00826079"/>
    <w:rsid w:val="008279E6"/>
    <w:rsid w:val="0083036A"/>
    <w:rsid w:val="00837DAD"/>
    <w:rsid w:val="00842D85"/>
    <w:rsid w:val="008444FF"/>
    <w:rsid w:val="008448F4"/>
    <w:rsid w:val="0084633B"/>
    <w:rsid w:val="00847A4C"/>
    <w:rsid w:val="00852888"/>
    <w:rsid w:val="0085740E"/>
    <w:rsid w:val="00857BD2"/>
    <w:rsid w:val="00860A6D"/>
    <w:rsid w:val="00864390"/>
    <w:rsid w:val="00864B5E"/>
    <w:rsid w:val="00871D2C"/>
    <w:rsid w:val="00872327"/>
    <w:rsid w:val="00872D2E"/>
    <w:rsid w:val="0087647C"/>
    <w:rsid w:val="008935DF"/>
    <w:rsid w:val="00895DCE"/>
    <w:rsid w:val="008A1A07"/>
    <w:rsid w:val="008A31A5"/>
    <w:rsid w:val="008A4939"/>
    <w:rsid w:val="008A6CD3"/>
    <w:rsid w:val="008B0690"/>
    <w:rsid w:val="008B6C9C"/>
    <w:rsid w:val="008C034B"/>
    <w:rsid w:val="008C1D3B"/>
    <w:rsid w:val="008C3AB3"/>
    <w:rsid w:val="008C70F9"/>
    <w:rsid w:val="008C73B1"/>
    <w:rsid w:val="008D0F0B"/>
    <w:rsid w:val="008D5ECB"/>
    <w:rsid w:val="008E69BD"/>
    <w:rsid w:val="008F3D04"/>
    <w:rsid w:val="008F6C9C"/>
    <w:rsid w:val="008F73AB"/>
    <w:rsid w:val="008F7E0F"/>
    <w:rsid w:val="00903339"/>
    <w:rsid w:val="00903A48"/>
    <w:rsid w:val="00907511"/>
    <w:rsid w:val="00907FDD"/>
    <w:rsid w:val="009107EC"/>
    <w:rsid w:val="009140FD"/>
    <w:rsid w:val="00922866"/>
    <w:rsid w:val="0092380B"/>
    <w:rsid w:val="00924AE8"/>
    <w:rsid w:val="009250F7"/>
    <w:rsid w:val="00926A86"/>
    <w:rsid w:val="00927A81"/>
    <w:rsid w:val="00927B4E"/>
    <w:rsid w:val="00933F6B"/>
    <w:rsid w:val="00935B30"/>
    <w:rsid w:val="009364F5"/>
    <w:rsid w:val="009453AD"/>
    <w:rsid w:val="00945C85"/>
    <w:rsid w:val="00950BDC"/>
    <w:rsid w:val="00956177"/>
    <w:rsid w:val="00964AA0"/>
    <w:rsid w:val="00966A1A"/>
    <w:rsid w:val="009751C1"/>
    <w:rsid w:val="00975A10"/>
    <w:rsid w:val="00975A98"/>
    <w:rsid w:val="009851A9"/>
    <w:rsid w:val="0099120A"/>
    <w:rsid w:val="0099477C"/>
    <w:rsid w:val="0099695B"/>
    <w:rsid w:val="00997C79"/>
    <w:rsid w:val="009A0B2D"/>
    <w:rsid w:val="009A0E0B"/>
    <w:rsid w:val="009A5514"/>
    <w:rsid w:val="009B24AC"/>
    <w:rsid w:val="009B3C1D"/>
    <w:rsid w:val="009B6A40"/>
    <w:rsid w:val="009B6EA5"/>
    <w:rsid w:val="009C7138"/>
    <w:rsid w:val="009C7584"/>
    <w:rsid w:val="009C7E97"/>
    <w:rsid w:val="009D1505"/>
    <w:rsid w:val="009D62DC"/>
    <w:rsid w:val="009E033E"/>
    <w:rsid w:val="009E1CD9"/>
    <w:rsid w:val="009E3EFA"/>
    <w:rsid w:val="009E66E4"/>
    <w:rsid w:val="009E7A08"/>
    <w:rsid w:val="009F0360"/>
    <w:rsid w:val="009F3C4F"/>
    <w:rsid w:val="00A02C9C"/>
    <w:rsid w:val="00A03C8F"/>
    <w:rsid w:val="00A041DB"/>
    <w:rsid w:val="00A06C51"/>
    <w:rsid w:val="00A073E3"/>
    <w:rsid w:val="00A20DFB"/>
    <w:rsid w:val="00A25DC9"/>
    <w:rsid w:val="00A2666A"/>
    <w:rsid w:val="00A2678F"/>
    <w:rsid w:val="00A27BE8"/>
    <w:rsid w:val="00A30190"/>
    <w:rsid w:val="00A370CB"/>
    <w:rsid w:val="00A37E74"/>
    <w:rsid w:val="00A41497"/>
    <w:rsid w:val="00A47F98"/>
    <w:rsid w:val="00A50BDB"/>
    <w:rsid w:val="00A5470E"/>
    <w:rsid w:val="00A606E5"/>
    <w:rsid w:val="00A634A6"/>
    <w:rsid w:val="00A63DF0"/>
    <w:rsid w:val="00A725CB"/>
    <w:rsid w:val="00A72A12"/>
    <w:rsid w:val="00A7362B"/>
    <w:rsid w:val="00A73B48"/>
    <w:rsid w:val="00A76FAD"/>
    <w:rsid w:val="00A82125"/>
    <w:rsid w:val="00A852CD"/>
    <w:rsid w:val="00A872E8"/>
    <w:rsid w:val="00A90EE8"/>
    <w:rsid w:val="00A93A88"/>
    <w:rsid w:val="00A94228"/>
    <w:rsid w:val="00A945F6"/>
    <w:rsid w:val="00A9496D"/>
    <w:rsid w:val="00A9755B"/>
    <w:rsid w:val="00A97568"/>
    <w:rsid w:val="00AA31D9"/>
    <w:rsid w:val="00AA56DC"/>
    <w:rsid w:val="00AB18D8"/>
    <w:rsid w:val="00AB530C"/>
    <w:rsid w:val="00AB55E1"/>
    <w:rsid w:val="00AB69CF"/>
    <w:rsid w:val="00AC0681"/>
    <w:rsid w:val="00AC569A"/>
    <w:rsid w:val="00AD7D73"/>
    <w:rsid w:val="00AE22F6"/>
    <w:rsid w:val="00AE47AF"/>
    <w:rsid w:val="00AE5C82"/>
    <w:rsid w:val="00AE5FDE"/>
    <w:rsid w:val="00AE67AB"/>
    <w:rsid w:val="00AF3954"/>
    <w:rsid w:val="00AF3C54"/>
    <w:rsid w:val="00AF754A"/>
    <w:rsid w:val="00B0127B"/>
    <w:rsid w:val="00B01A28"/>
    <w:rsid w:val="00B12580"/>
    <w:rsid w:val="00B20886"/>
    <w:rsid w:val="00B214D5"/>
    <w:rsid w:val="00B235DE"/>
    <w:rsid w:val="00B26124"/>
    <w:rsid w:val="00B27C31"/>
    <w:rsid w:val="00B32B2D"/>
    <w:rsid w:val="00B3668D"/>
    <w:rsid w:val="00B46420"/>
    <w:rsid w:val="00B4687E"/>
    <w:rsid w:val="00B46AA4"/>
    <w:rsid w:val="00B515FC"/>
    <w:rsid w:val="00B56B1A"/>
    <w:rsid w:val="00B56C27"/>
    <w:rsid w:val="00B57FE8"/>
    <w:rsid w:val="00B61D17"/>
    <w:rsid w:val="00B6219D"/>
    <w:rsid w:val="00B63056"/>
    <w:rsid w:val="00B631C8"/>
    <w:rsid w:val="00B64D0E"/>
    <w:rsid w:val="00B64D8D"/>
    <w:rsid w:val="00B73AC8"/>
    <w:rsid w:val="00B76730"/>
    <w:rsid w:val="00B8016A"/>
    <w:rsid w:val="00B8232C"/>
    <w:rsid w:val="00B86842"/>
    <w:rsid w:val="00B90353"/>
    <w:rsid w:val="00B93B4E"/>
    <w:rsid w:val="00B97136"/>
    <w:rsid w:val="00BA16E5"/>
    <w:rsid w:val="00BA2825"/>
    <w:rsid w:val="00BA6E7F"/>
    <w:rsid w:val="00BB332E"/>
    <w:rsid w:val="00BB4FDE"/>
    <w:rsid w:val="00BB5DE6"/>
    <w:rsid w:val="00BC05A4"/>
    <w:rsid w:val="00BD24F6"/>
    <w:rsid w:val="00BD2D91"/>
    <w:rsid w:val="00BD30DD"/>
    <w:rsid w:val="00BD5346"/>
    <w:rsid w:val="00BE294F"/>
    <w:rsid w:val="00BE40EB"/>
    <w:rsid w:val="00BE5279"/>
    <w:rsid w:val="00BE6FCA"/>
    <w:rsid w:val="00BE7590"/>
    <w:rsid w:val="00BF2627"/>
    <w:rsid w:val="00BF5949"/>
    <w:rsid w:val="00BF748E"/>
    <w:rsid w:val="00C07296"/>
    <w:rsid w:val="00C11E0F"/>
    <w:rsid w:val="00C12DE9"/>
    <w:rsid w:val="00C14332"/>
    <w:rsid w:val="00C14B0E"/>
    <w:rsid w:val="00C163BD"/>
    <w:rsid w:val="00C16425"/>
    <w:rsid w:val="00C179F1"/>
    <w:rsid w:val="00C17A69"/>
    <w:rsid w:val="00C22B59"/>
    <w:rsid w:val="00C269B6"/>
    <w:rsid w:val="00C3131B"/>
    <w:rsid w:val="00C4021E"/>
    <w:rsid w:val="00C44628"/>
    <w:rsid w:val="00C50CE1"/>
    <w:rsid w:val="00C633C6"/>
    <w:rsid w:val="00C634F1"/>
    <w:rsid w:val="00C64841"/>
    <w:rsid w:val="00C65B88"/>
    <w:rsid w:val="00C6614B"/>
    <w:rsid w:val="00C673BD"/>
    <w:rsid w:val="00C67D19"/>
    <w:rsid w:val="00C74F31"/>
    <w:rsid w:val="00C80B3F"/>
    <w:rsid w:val="00C83D06"/>
    <w:rsid w:val="00C85B3D"/>
    <w:rsid w:val="00C85B40"/>
    <w:rsid w:val="00C878A1"/>
    <w:rsid w:val="00C90CBF"/>
    <w:rsid w:val="00CA6F25"/>
    <w:rsid w:val="00CB0B8F"/>
    <w:rsid w:val="00CB36A4"/>
    <w:rsid w:val="00CB5A0F"/>
    <w:rsid w:val="00CC0CF5"/>
    <w:rsid w:val="00CC49CF"/>
    <w:rsid w:val="00CD4FA6"/>
    <w:rsid w:val="00CD68A2"/>
    <w:rsid w:val="00CD7659"/>
    <w:rsid w:val="00CE149F"/>
    <w:rsid w:val="00CE5D46"/>
    <w:rsid w:val="00D01A41"/>
    <w:rsid w:val="00D03794"/>
    <w:rsid w:val="00D07654"/>
    <w:rsid w:val="00D13370"/>
    <w:rsid w:val="00D2520E"/>
    <w:rsid w:val="00D2552C"/>
    <w:rsid w:val="00D30E35"/>
    <w:rsid w:val="00D320B7"/>
    <w:rsid w:val="00D3318D"/>
    <w:rsid w:val="00D34078"/>
    <w:rsid w:val="00D3490D"/>
    <w:rsid w:val="00D37DBB"/>
    <w:rsid w:val="00D37FED"/>
    <w:rsid w:val="00D41054"/>
    <w:rsid w:val="00D428C6"/>
    <w:rsid w:val="00D507A6"/>
    <w:rsid w:val="00D56748"/>
    <w:rsid w:val="00D57AF4"/>
    <w:rsid w:val="00D63DE9"/>
    <w:rsid w:val="00D64CE6"/>
    <w:rsid w:val="00D67025"/>
    <w:rsid w:val="00D7157C"/>
    <w:rsid w:val="00D716FD"/>
    <w:rsid w:val="00D73836"/>
    <w:rsid w:val="00D73AFE"/>
    <w:rsid w:val="00D75A54"/>
    <w:rsid w:val="00D90AC0"/>
    <w:rsid w:val="00D97897"/>
    <w:rsid w:val="00DA36EE"/>
    <w:rsid w:val="00DA54E7"/>
    <w:rsid w:val="00DB2714"/>
    <w:rsid w:val="00DB2929"/>
    <w:rsid w:val="00DB2E4B"/>
    <w:rsid w:val="00DB3801"/>
    <w:rsid w:val="00DB6E87"/>
    <w:rsid w:val="00DB7E0E"/>
    <w:rsid w:val="00DC17A0"/>
    <w:rsid w:val="00DC5D27"/>
    <w:rsid w:val="00DC6C91"/>
    <w:rsid w:val="00DD0A87"/>
    <w:rsid w:val="00DD0CEE"/>
    <w:rsid w:val="00DD3F5B"/>
    <w:rsid w:val="00DD4008"/>
    <w:rsid w:val="00DD53EA"/>
    <w:rsid w:val="00DD6903"/>
    <w:rsid w:val="00DE1A85"/>
    <w:rsid w:val="00DE43CE"/>
    <w:rsid w:val="00DE51EB"/>
    <w:rsid w:val="00DF1CD0"/>
    <w:rsid w:val="00DF25A7"/>
    <w:rsid w:val="00DF4A7F"/>
    <w:rsid w:val="00DF53C1"/>
    <w:rsid w:val="00DF53CB"/>
    <w:rsid w:val="00DF56DC"/>
    <w:rsid w:val="00DF5E6B"/>
    <w:rsid w:val="00E002A8"/>
    <w:rsid w:val="00E01854"/>
    <w:rsid w:val="00E043F4"/>
    <w:rsid w:val="00E07265"/>
    <w:rsid w:val="00E13E1B"/>
    <w:rsid w:val="00E14106"/>
    <w:rsid w:val="00E14E68"/>
    <w:rsid w:val="00E22FA9"/>
    <w:rsid w:val="00E24160"/>
    <w:rsid w:val="00E327C5"/>
    <w:rsid w:val="00E33D80"/>
    <w:rsid w:val="00E3650D"/>
    <w:rsid w:val="00E41831"/>
    <w:rsid w:val="00E5735F"/>
    <w:rsid w:val="00E6017D"/>
    <w:rsid w:val="00E6266D"/>
    <w:rsid w:val="00E633EC"/>
    <w:rsid w:val="00E77DF5"/>
    <w:rsid w:val="00E83C6D"/>
    <w:rsid w:val="00E8429E"/>
    <w:rsid w:val="00EB5673"/>
    <w:rsid w:val="00EC281C"/>
    <w:rsid w:val="00ED0123"/>
    <w:rsid w:val="00ED45E5"/>
    <w:rsid w:val="00ED4DD3"/>
    <w:rsid w:val="00ED60B1"/>
    <w:rsid w:val="00ED6103"/>
    <w:rsid w:val="00ED7A64"/>
    <w:rsid w:val="00EE19B1"/>
    <w:rsid w:val="00EE644D"/>
    <w:rsid w:val="00EF59EF"/>
    <w:rsid w:val="00F02E3A"/>
    <w:rsid w:val="00F035AC"/>
    <w:rsid w:val="00F03D1E"/>
    <w:rsid w:val="00F10B9A"/>
    <w:rsid w:val="00F112B4"/>
    <w:rsid w:val="00F12176"/>
    <w:rsid w:val="00F12FAD"/>
    <w:rsid w:val="00F15D00"/>
    <w:rsid w:val="00F22385"/>
    <w:rsid w:val="00F279CA"/>
    <w:rsid w:val="00F27E98"/>
    <w:rsid w:val="00F30BE8"/>
    <w:rsid w:val="00F32B5E"/>
    <w:rsid w:val="00F33724"/>
    <w:rsid w:val="00F36887"/>
    <w:rsid w:val="00F411C4"/>
    <w:rsid w:val="00F418AB"/>
    <w:rsid w:val="00F45EEE"/>
    <w:rsid w:val="00F46B1E"/>
    <w:rsid w:val="00F51328"/>
    <w:rsid w:val="00F5305E"/>
    <w:rsid w:val="00F533CE"/>
    <w:rsid w:val="00F548C0"/>
    <w:rsid w:val="00F560C4"/>
    <w:rsid w:val="00F57108"/>
    <w:rsid w:val="00F5767B"/>
    <w:rsid w:val="00F60946"/>
    <w:rsid w:val="00F6345C"/>
    <w:rsid w:val="00F6407C"/>
    <w:rsid w:val="00F67E70"/>
    <w:rsid w:val="00F71798"/>
    <w:rsid w:val="00F80F23"/>
    <w:rsid w:val="00F82A9D"/>
    <w:rsid w:val="00F8601A"/>
    <w:rsid w:val="00F86B1B"/>
    <w:rsid w:val="00F871F6"/>
    <w:rsid w:val="00F8785A"/>
    <w:rsid w:val="00F87C17"/>
    <w:rsid w:val="00F917D1"/>
    <w:rsid w:val="00F97DE5"/>
    <w:rsid w:val="00FA1909"/>
    <w:rsid w:val="00FA49F5"/>
    <w:rsid w:val="00FA5FB7"/>
    <w:rsid w:val="00FC12DD"/>
    <w:rsid w:val="00FC2441"/>
    <w:rsid w:val="00FC2ACE"/>
    <w:rsid w:val="00FC783F"/>
    <w:rsid w:val="00FD4B60"/>
    <w:rsid w:val="00FE621B"/>
    <w:rsid w:val="00FF1444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8DF5"/>
  <w15:docId w15:val="{EEBE33CB-EBC7-465F-8F81-A25DB99C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5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5D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689"/>
    <w:rPr>
      <w:color w:val="0000FF" w:themeColor="hyperlink"/>
      <w:u w:val="single"/>
    </w:rPr>
  </w:style>
  <w:style w:type="paragraph" w:customStyle="1" w:styleId="ConsPlusNormal">
    <w:name w:val="ConsPlusNormal"/>
    <w:rsid w:val="008C1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35649B"/>
  </w:style>
  <w:style w:type="paragraph" w:styleId="a5">
    <w:name w:val="Balloon Text"/>
    <w:basedOn w:val="a"/>
    <w:link w:val="a6"/>
    <w:uiPriority w:val="99"/>
    <w:semiHidden/>
    <w:unhideWhenUsed/>
    <w:rsid w:val="006C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72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44628"/>
    <w:rPr>
      <w:color w:val="800080" w:themeColor="followedHyperlink"/>
      <w:u w:val="single"/>
    </w:rPr>
  </w:style>
  <w:style w:type="character" w:styleId="a8">
    <w:name w:val="footnote reference"/>
    <w:uiPriority w:val="99"/>
    <w:rsid w:val="00E41831"/>
    <w:rPr>
      <w:vertAlign w:val="superscript"/>
    </w:rPr>
  </w:style>
  <w:style w:type="table" w:styleId="a9">
    <w:name w:val="Table Grid"/>
    <w:basedOn w:val="a1"/>
    <w:uiPriority w:val="59"/>
    <w:rsid w:val="00F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B6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/gorodskoy-okrug/otsenka-reguliruyushchego-vozdeystviya/normativnye-pravovye-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bl.ru/deyatelnost-pravitelstva/orv/estimation/5070/" TargetMode="External"/><Relationship Id="rId12" Type="http://schemas.openxmlformats.org/officeDocument/2006/relationships/hyperlink" Target="https://t.me/rastyapino/107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2;&#1076;&#1084;&#1076;&#1079;&#1077;&#1088;&#1078;&#1080;&#1085;&#1089;&#1082;.&#1088;&#1092;/gorodskoy-okrug/otsenka-reguliruyushchego-vozdeystviya/normativnye-pravovye-akty/" TargetMode="External"/><Relationship Id="rId11" Type="http://schemas.openxmlformats.org/officeDocument/2006/relationships/hyperlink" Target="https://&#1072;&#1076;&#1084;&#1076;&#1079;&#1077;&#1088;&#1078;&#1080;&#1085;&#1089;&#1082;.&#1088;&#1092;/gorodskoy-okrug/otsenka-reguliruyushchego-vozdeystviya/otsenka-reguliruyushchego-vozdeystviya-proektov-munitsipalnykh-pravovykh-akt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bl.ru/deyatelnost-pravitelstva/or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bl.ru/deyatelnost-pravitelstva/or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A4C2-5A74-4873-8ADF-51137A39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7007</TotalTime>
  <Pages>13</Pages>
  <Words>4862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rozhina</dc:creator>
  <cp:lastModifiedBy>Ополченцева Светлана Геннадьевна</cp:lastModifiedBy>
  <cp:revision>354</cp:revision>
  <cp:lastPrinted>2022-01-19T09:02:00Z</cp:lastPrinted>
  <dcterms:created xsi:type="dcterms:W3CDTF">2020-06-01T11:39:00Z</dcterms:created>
  <dcterms:modified xsi:type="dcterms:W3CDTF">2025-01-20T08:12:00Z</dcterms:modified>
</cp:coreProperties>
</file>