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-348"/>
        <w:tblW w:w="3299" w:type="dxa"/>
        <w:tblLook w:val="04A0" w:firstRow="1" w:lastRow="0" w:firstColumn="1" w:lastColumn="0" w:noHBand="0" w:noVBand="1"/>
      </w:tblPr>
      <w:tblGrid>
        <w:gridCol w:w="3299"/>
      </w:tblGrid>
      <w:tr w:rsidR="00610F1A" w:rsidRPr="00B94136" w14:paraId="78C4594D" w14:textId="77777777" w:rsidTr="00610F1A">
        <w:tc>
          <w:tcPr>
            <w:tcW w:w="3299" w:type="dxa"/>
            <w:shd w:val="clear" w:color="auto" w:fill="auto"/>
          </w:tcPr>
          <w:p w14:paraId="1D669E85" w14:textId="77777777" w:rsidR="00610F1A" w:rsidRPr="00B94136" w:rsidRDefault="00610F1A" w:rsidP="00610F1A">
            <w:pPr>
              <w:jc w:val="center"/>
              <w:rPr>
                <w:sz w:val="24"/>
                <w:szCs w:val="24"/>
              </w:rPr>
            </w:pPr>
            <w:r w:rsidRPr="00B94136">
              <w:rPr>
                <w:sz w:val="24"/>
                <w:szCs w:val="24"/>
              </w:rPr>
              <w:t>Приложение к письму</w:t>
            </w:r>
          </w:p>
          <w:p w14:paraId="04DC211F" w14:textId="77777777" w:rsidR="00610F1A" w:rsidRPr="00B94136" w:rsidRDefault="00610F1A" w:rsidP="00610F1A">
            <w:pPr>
              <w:jc w:val="center"/>
              <w:rPr>
                <w:sz w:val="24"/>
                <w:szCs w:val="24"/>
              </w:rPr>
            </w:pPr>
            <w:r w:rsidRPr="00B94136">
              <w:rPr>
                <w:sz w:val="24"/>
                <w:szCs w:val="24"/>
              </w:rPr>
              <w:t>от _________ №_______</w:t>
            </w:r>
          </w:p>
          <w:p w14:paraId="0BEF5CB6" w14:textId="77777777" w:rsidR="00610F1A" w:rsidRPr="00B94136" w:rsidRDefault="00610F1A" w:rsidP="00610F1A">
            <w:pPr>
              <w:ind w:right="-710"/>
              <w:jc w:val="right"/>
              <w:rPr>
                <w:sz w:val="24"/>
                <w:szCs w:val="24"/>
              </w:rPr>
            </w:pPr>
          </w:p>
        </w:tc>
      </w:tr>
    </w:tbl>
    <w:p w14:paraId="610094B6" w14:textId="2B4F063A" w:rsidR="00610F1A" w:rsidRPr="004513CB" w:rsidRDefault="00610F1A" w:rsidP="00610F1A">
      <w:pPr>
        <w:jc w:val="both"/>
        <w:rPr>
          <w:sz w:val="24"/>
          <w:szCs w:val="24"/>
        </w:rPr>
      </w:pPr>
      <w:r w:rsidRPr="004513CB">
        <w:rPr>
          <w:color w:val="FFFFFF"/>
          <w:sz w:val="24"/>
          <w:szCs w:val="24"/>
        </w:rPr>
        <w:t>-913/</w:t>
      </w:r>
    </w:p>
    <w:p w14:paraId="1FA2DF1A" w14:textId="3B5B6281" w:rsidR="00610F1A" w:rsidRPr="004513CB" w:rsidRDefault="00610F1A" w:rsidP="00610F1A">
      <w:pPr>
        <w:ind w:left="4500" w:right="-505"/>
        <w:jc w:val="both"/>
        <w:rPr>
          <w:b/>
          <w:sz w:val="22"/>
          <w:szCs w:val="22"/>
        </w:rPr>
      </w:pPr>
    </w:p>
    <w:p w14:paraId="454FA54F" w14:textId="77777777" w:rsidR="001325B2" w:rsidRPr="004513CB" w:rsidRDefault="00610F1A" w:rsidP="00610F1A">
      <w:pPr>
        <w:jc w:val="center"/>
        <w:rPr>
          <w:b/>
          <w:sz w:val="24"/>
          <w:szCs w:val="24"/>
        </w:rPr>
      </w:pPr>
      <w:r w:rsidRPr="004513CB">
        <w:rPr>
          <w:b/>
          <w:sz w:val="24"/>
          <w:szCs w:val="24"/>
        </w:rPr>
        <w:t xml:space="preserve">Информация о выполнении мероприятий «дорожной карты» по содействию развитию конкуренции </w:t>
      </w:r>
    </w:p>
    <w:p w14:paraId="4655B34C" w14:textId="2DEBACC4" w:rsidR="00610F1A" w:rsidRPr="004513CB" w:rsidRDefault="00610F1A" w:rsidP="00610F1A">
      <w:pPr>
        <w:jc w:val="center"/>
        <w:rPr>
          <w:b/>
          <w:sz w:val="24"/>
          <w:szCs w:val="24"/>
        </w:rPr>
      </w:pPr>
      <w:r w:rsidRPr="004513CB">
        <w:rPr>
          <w:b/>
          <w:sz w:val="24"/>
          <w:szCs w:val="24"/>
        </w:rPr>
        <w:t xml:space="preserve">в </w:t>
      </w:r>
      <w:r w:rsidR="001325B2" w:rsidRPr="004513CB">
        <w:rPr>
          <w:b/>
          <w:sz w:val="24"/>
          <w:szCs w:val="24"/>
        </w:rPr>
        <w:t>городском округе город Дзержинск</w:t>
      </w:r>
    </w:p>
    <w:p w14:paraId="60CC560E" w14:textId="44FEB6C5" w:rsidR="00610F1A" w:rsidRPr="004513CB" w:rsidRDefault="00610F1A" w:rsidP="00610F1A">
      <w:pPr>
        <w:jc w:val="center"/>
        <w:rPr>
          <w:b/>
          <w:sz w:val="24"/>
          <w:szCs w:val="24"/>
        </w:rPr>
      </w:pPr>
      <w:r w:rsidRPr="004513CB">
        <w:rPr>
          <w:b/>
          <w:sz w:val="24"/>
          <w:szCs w:val="24"/>
        </w:rPr>
        <w:t>(за январь</w:t>
      </w:r>
      <w:r w:rsidR="005817E1" w:rsidRPr="004513CB">
        <w:rPr>
          <w:b/>
          <w:sz w:val="24"/>
          <w:szCs w:val="24"/>
        </w:rPr>
        <w:t>–декабрь</w:t>
      </w:r>
      <w:r w:rsidRPr="004513CB">
        <w:rPr>
          <w:b/>
          <w:sz w:val="24"/>
          <w:szCs w:val="24"/>
        </w:rPr>
        <w:t xml:space="preserve"> 202</w:t>
      </w:r>
      <w:r w:rsidR="00D129B1">
        <w:rPr>
          <w:b/>
          <w:sz w:val="24"/>
          <w:szCs w:val="24"/>
        </w:rPr>
        <w:t>4</w:t>
      </w:r>
      <w:r w:rsidRPr="004513CB">
        <w:rPr>
          <w:b/>
          <w:sz w:val="24"/>
          <w:szCs w:val="24"/>
        </w:rPr>
        <w:t xml:space="preserve"> года)</w:t>
      </w:r>
    </w:p>
    <w:p w14:paraId="13F13C9B" w14:textId="28AED18A" w:rsidR="00610F1A" w:rsidRPr="004513CB" w:rsidRDefault="00610F1A" w:rsidP="00610F1A">
      <w:pPr>
        <w:rPr>
          <w:b/>
          <w:sz w:val="24"/>
          <w:szCs w:val="24"/>
        </w:rPr>
      </w:pPr>
    </w:p>
    <w:p w14:paraId="55A95CB2" w14:textId="66E16B9F" w:rsidR="00610F1A" w:rsidRPr="004513CB" w:rsidRDefault="00610F1A" w:rsidP="0005622B">
      <w:pPr>
        <w:pBdr>
          <w:bottom w:val="single" w:sz="4" w:space="1" w:color="auto"/>
        </w:pBdr>
        <w:rPr>
          <w:color w:val="000000"/>
          <w:sz w:val="24"/>
          <w:szCs w:val="24"/>
        </w:rPr>
      </w:pPr>
      <w:r w:rsidRPr="004513CB">
        <w:rPr>
          <w:color w:val="000000"/>
          <w:sz w:val="24"/>
          <w:szCs w:val="24"/>
        </w:rPr>
        <w:t>Наименование ответственного исполнителя мероприятий:</w:t>
      </w:r>
      <w:r w:rsidR="00D129B1">
        <w:rPr>
          <w:color w:val="000000"/>
          <w:sz w:val="24"/>
          <w:szCs w:val="24"/>
        </w:rPr>
        <w:t xml:space="preserve"> Администрация города Дзержинска</w:t>
      </w:r>
    </w:p>
    <w:p w14:paraId="5652057A" w14:textId="4388EC63" w:rsidR="00610F1A" w:rsidRPr="004513CB" w:rsidRDefault="00610F1A" w:rsidP="00610F1A">
      <w:pPr>
        <w:rPr>
          <w:b/>
          <w:sz w:val="24"/>
          <w:szCs w:val="24"/>
          <w:u w:val="single"/>
        </w:rPr>
      </w:pPr>
      <w:r w:rsidRPr="004513CB">
        <w:rPr>
          <w:color w:val="000000"/>
          <w:sz w:val="24"/>
          <w:szCs w:val="24"/>
          <w:u w:val="single"/>
        </w:rPr>
        <w:t>Период отчетности: январь</w:t>
      </w:r>
      <w:r w:rsidR="005817E1" w:rsidRPr="004513CB">
        <w:rPr>
          <w:color w:val="000000"/>
          <w:sz w:val="24"/>
          <w:szCs w:val="24"/>
          <w:u w:val="single"/>
        </w:rPr>
        <w:t>–декабрь</w:t>
      </w:r>
      <w:r w:rsidRPr="004513CB">
        <w:rPr>
          <w:color w:val="000000"/>
          <w:sz w:val="24"/>
          <w:szCs w:val="24"/>
          <w:u w:val="single"/>
        </w:rPr>
        <w:t xml:space="preserve"> 202</w:t>
      </w:r>
      <w:r w:rsidR="00D129B1">
        <w:rPr>
          <w:color w:val="000000"/>
          <w:sz w:val="24"/>
          <w:szCs w:val="24"/>
          <w:u w:val="single"/>
        </w:rPr>
        <w:t>4</w:t>
      </w:r>
      <w:r w:rsidRPr="004513CB">
        <w:rPr>
          <w:color w:val="000000"/>
          <w:sz w:val="24"/>
          <w:szCs w:val="24"/>
          <w:u w:val="single"/>
        </w:rPr>
        <w:t xml:space="preserve"> года</w:t>
      </w:r>
    </w:p>
    <w:p w14:paraId="72196842" w14:textId="77777777" w:rsidR="00610F1A" w:rsidRPr="004513CB" w:rsidRDefault="00610F1A" w:rsidP="00610F1A">
      <w:pPr>
        <w:jc w:val="center"/>
        <w:rPr>
          <w:sz w:val="24"/>
          <w:szCs w:val="24"/>
        </w:rPr>
      </w:pPr>
    </w:p>
    <w:tbl>
      <w:tblPr>
        <w:tblStyle w:val="a9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3969"/>
        <w:gridCol w:w="3544"/>
        <w:gridCol w:w="567"/>
        <w:gridCol w:w="1134"/>
      </w:tblGrid>
      <w:tr w:rsidR="00BA6263" w:rsidRPr="00AF0A7E" w14:paraId="1E084CC1" w14:textId="77777777" w:rsidTr="004513CB">
        <w:trPr>
          <w:cantSplit/>
          <w:trHeight w:val="1134"/>
          <w:tblHeader/>
        </w:trPr>
        <w:tc>
          <w:tcPr>
            <w:tcW w:w="851" w:type="dxa"/>
            <w:vAlign w:val="center"/>
          </w:tcPr>
          <w:p w14:paraId="68293910" w14:textId="4B0291F8" w:rsidR="00BA6263" w:rsidRPr="00AF0A7E" w:rsidRDefault="00BA6263" w:rsidP="00C363BD">
            <w:pPr>
              <w:ind w:left="-109" w:right="-104"/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№ п/п </w:t>
            </w:r>
            <w:r w:rsidRPr="00AF0A7E">
              <w:rPr>
                <w:i/>
                <w:iCs/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AF0A7E">
              <w:rPr>
                <w:i/>
                <w:iCs/>
                <w:sz w:val="22"/>
                <w:szCs w:val="22"/>
              </w:rPr>
              <w:t>соотв.с</w:t>
            </w:r>
            <w:proofErr w:type="spellEnd"/>
            <w:proofErr w:type="gramEnd"/>
            <w:r w:rsidRPr="00AF0A7E">
              <w:rPr>
                <w:i/>
                <w:iCs/>
                <w:sz w:val="22"/>
                <w:szCs w:val="22"/>
              </w:rPr>
              <w:t xml:space="preserve"> «до-</w:t>
            </w:r>
            <w:proofErr w:type="spellStart"/>
            <w:r w:rsidRPr="00AF0A7E">
              <w:rPr>
                <w:i/>
                <w:iCs/>
                <w:sz w:val="22"/>
                <w:szCs w:val="22"/>
              </w:rPr>
              <w:t>рожной</w:t>
            </w:r>
            <w:proofErr w:type="spellEnd"/>
            <w:r w:rsidRPr="00AF0A7E">
              <w:rPr>
                <w:i/>
                <w:iCs/>
                <w:sz w:val="22"/>
                <w:szCs w:val="22"/>
              </w:rPr>
              <w:t xml:space="preserve"> картой»</w:t>
            </w:r>
          </w:p>
        </w:tc>
        <w:tc>
          <w:tcPr>
            <w:tcW w:w="5528" w:type="dxa"/>
            <w:vAlign w:val="center"/>
          </w:tcPr>
          <w:p w14:paraId="107F03CA" w14:textId="56965118" w:rsidR="00BA6263" w:rsidRPr="00AF0A7E" w:rsidRDefault="00BA6263" w:rsidP="00A51978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Наименование мероприятия «дорожной карты»</w:t>
            </w:r>
          </w:p>
        </w:tc>
        <w:tc>
          <w:tcPr>
            <w:tcW w:w="3969" w:type="dxa"/>
            <w:vAlign w:val="center"/>
          </w:tcPr>
          <w:p w14:paraId="44F80512" w14:textId="77777777" w:rsidR="00BA6263" w:rsidRPr="00AF0A7E" w:rsidRDefault="00BA6263" w:rsidP="00A51978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Фактический результат выполнения мероприятия </w:t>
            </w:r>
          </w:p>
          <w:p w14:paraId="73C12237" w14:textId="07294B5A" w:rsidR="00BA6263" w:rsidRPr="00AF0A7E" w:rsidRDefault="00BA6263" w:rsidP="00A51978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по состоянию на 01.01.202</w:t>
            </w:r>
            <w:r w:rsidR="0087704E" w:rsidRPr="00AF0A7E">
              <w:rPr>
                <w:sz w:val="22"/>
                <w:szCs w:val="22"/>
              </w:rPr>
              <w:t xml:space="preserve">5 </w:t>
            </w:r>
          </w:p>
        </w:tc>
        <w:tc>
          <w:tcPr>
            <w:tcW w:w="3544" w:type="dxa"/>
            <w:vAlign w:val="center"/>
          </w:tcPr>
          <w:p w14:paraId="2D7092BB" w14:textId="39AEB1EB" w:rsidR="00BA6263" w:rsidRPr="00AF0A7E" w:rsidRDefault="00BA6263" w:rsidP="00A51978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Наименование показателя</w:t>
            </w:r>
          </w:p>
          <w:p w14:paraId="534A7CE8" w14:textId="52B9CB5A" w:rsidR="00BA6263" w:rsidRPr="00AF0A7E" w:rsidRDefault="00BA6263" w:rsidP="00A51978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(</w:t>
            </w:r>
            <w:r w:rsidRPr="00AF0A7E">
              <w:rPr>
                <w:i/>
                <w:sz w:val="22"/>
                <w:szCs w:val="22"/>
              </w:rPr>
              <w:t>в соответствии с «дорожной картой»)</w:t>
            </w:r>
          </w:p>
        </w:tc>
        <w:tc>
          <w:tcPr>
            <w:tcW w:w="567" w:type="dxa"/>
            <w:vAlign w:val="center"/>
          </w:tcPr>
          <w:p w14:paraId="1D81C111" w14:textId="7C2F9BAC" w:rsidR="00BA6263" w:rsidRPr="00AF0A7E" w:rsidRDefault="00BA6263" w:rsidP="00C363BD">
            <w:pPr>
              <w:ind w:left="-32" w:right="-108" w:hanging="141"/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vAlign w:val="center"/>
          </w:tcPr>
          <w:p w14:paraId="6BA6C3E5" w14:textId="54C9F932" w:rsidR="00BA6263" w:rsidRPr="00AF0A7E" w:rsidRDefault="00BA6263" w:rsidP="00876444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F0A7E">
              <w:rPr>
                <w:sz w:val="22"/>
                <w:szCs w:val="22"/>
              </w:rPr>
              <w:t>Фактичес</w:t>
            </w:r>
            <w:proofErr w:type="spellEnd"/>
            <w:r w:rsidR="00876444" w:rsidRPr="00AF0A7E">
              <w:rPr>
                <w:sz w:val="22"/>
                <w:szCs w:val="22"/>
              </w:rPr>
              <w:t>-</w:t>
            </w:r>
            <w:r w:rsidRPr="00AF0A7E">
              <w:rPr>
                <w:sz w:val="22"/>
                <w:szCs w:val="22"/>
              </w:rPr>
              <w:t>кое</w:t>
            </w:r>
            <w:proofErr w:type="gramEnd"/>
            <w:r w:rsidRPr="00AF0A7E">
              <w:rPr>
                <w:sz w:val="22"/>
                <w:szCs w:val="22"/>
              </w:rPr>
              <w:t xml:space="preserve"> значение </w:t>
            </w:r>
            <w:r w:rsidRPr="00AF0A7E">
              <w:rPr>
                <w:b/>
                <w:sz w:val="22"/>
                <w:szCs w:val="22"/>
              </w:rPr>
              <w:t>за январь–декабрь 202</w:t>
            </w:r>
            <w:r w:rsidR="00301D13" w:rsidRPr="00AF0A7E">
              <w:rPr>
                <w:b/>
                <w:sz w:val="22"/>
                <w:szCs w:val="22"/>
              </w:rPr>
              <w:t>4</w:t>
            </w:r>
            <w:r w:rsidRPr="00AF0A7E">
              <w:rPr>
                <w:b/>
                <w:sz w:val="22"/>
                <w:szCs w:val="22"/>
              </w:rPr>
              <w:t xml:space="preserve"> года</w:t>
            </w:r>
          </w:p>
        </w:tc>
      </w:tr>
      <w:tr w:rsidR="00824CC1" w:rsidRPr="00AF0A7E" w14:paraId="3B4968F6" w14:textId="77777777" w:rsidTr="00876444">
        <w:trPr>
          <w:cantSplit/>
          <w:trHeight w:val="400"/>
        </w:trPr>
        <w:tc>
          <w:tcPr>
            <w:tcW w:w="851" w:type="dxa"/>
            <w:vAlign w:val="center"/>
          </w:tcPr>
          <w:p w14:paraId="11BA846C" w14:textId="32267808" w:rsidR="00824CC1" w:rsidRPr="00AF0A7E" w:rsidRDefault="00824CC1" w:rsidP="00A51978">
            <w:pPr>
              <w:jc w:val="center"/>
              <w:rPr>
                <w:b/>
                <w:bCs/>
                <w:sz w:val="22"/>
                <w:szCs w:val="22"/>
              </w:rPr>
            </w:pPr>
            <w:r w:rsidRPr="00AF0A7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4742" w:type="dxa"/>
            <w:gridSpan w:val="5"/>
            <w:vAlign w:val="center"/>
          </w:tcPr>
          <w:p w14:paraId="36AD8EBB" w14:textId="47F0E51E" w:rsidR="00824CC1" w:rsidRPr="00AF0A7E" w:rsidRDefault="00824CC1" w:rsidP="00824CC1">
            <w:pPr>
              <w:rPr>
                <w:b/>
                <w:bCs/>
                <w:sz w:val="22"/>
                <w:szCs w:val="22"/>
              </w:rPr>
            </w:pPr>
            <w:r w:rsidRPr="00AF0A7E">
              <w:rPr>
                <w:b/>
                <w:bCs/>
                <w:sz w:val="22"/>
                <w:szCs w:val="22"/>
              </w:rPr>
              <w:t>Системные мероприятия по содействию развитию конкуренции в Нижегородской области</w:t>
            </w:r>
          </w:p>
        </w:tc>
      </w:tr>
      <w:tr w:rsidR="00084E0F" w:rsidRPr="00AF0A7E" w14:paraId="41A5AB5B" w14:textId="02663438" w:rsidTr="004513CB">
        <w:tc>
          <w:tcPr>
            <w:tcW w:w="851" w:type="dxa"/>
            <w:vAlign w:val="center"/>
          </w:tcPr>
          <w:p w14:paraId="3F754BC6" w14:textId="4896E65B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1.1.1.</w:t>
            </w:r>
          </w:p>
        </w:tc>
        <w:tc>
          <w:tcPr>
            <w:tcW w:w="5528" w:type="dxa"/>
            <w:vAlign w:val="center"/>
          </w:tcPr>
          <w:p w14:paraId="11E8C599" w14:textId="62091087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Обеспечение предоставления на безвозмездной основе консультационных услуг для субъектов предпринимательской деятельности (далее также – МСП)</w:t>
            </w:r>
          </w:p>
        </w:tc>
        <w:tc>
          <w:tcPr>
            <w:tcW w:w="3969" w:type="dxa"/>
            <w:vAlign w:val="center"/>
          </w:tcPr>
          <w:p w14:paraId="29F129D1" w14:textId="7B5A49C7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Консультации предоставляются на постоянной основе</w:t>
            </w:r>
          </w:p>
        </w:tc>
        <w:tc>
          <w:tcPr>
            <w:tcW w:w="3544" w:type="dxa"/>
            <w:vAlign w:val="center"/>
          </w:tcPr>
          <w:p w14:paraId="23DE0959" w14:textId="4A2A3CEB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Количество субъектов МСП, а также резидентов промышленных парков, технопарков, получивших комплексные услуги на единой площадке региональной инфраструктуры поддержки бизнеса по единым требованиям к оказанию поддержки.</w:t>
            </w:r>
          </w:p>
        </w:tc>
        <w:tc>
          <w:tcPr>
            <w:tcW w:w="567" w:type="dxa"/>
            <w:vAlign w:val="center"/>
          </w:tcPr>
          <w:p w14:paraId="4EA82E35" w14:textId="77777777" w:rsidR="00084E0F" w:rsidRPr="00AF0A7E" w:rsidRDefault="00084E0F" w:rsidP="00DF679D">
            <w:pPr>
              <w:ind w:left="-32" w:right="-106"/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тыс.</w:t>
            </w:r>
          </w:p>
          <w:p w14:paraId="2CC2922A" w14:textId="250181C5" w:rsidR="00084E0F" w:rsidRPr="00AF0A7E" w:rsidRDefault="00084E0F" w:rsidP="00DF679D">
            <w:pPr>
              <w:ind w:left="-32" w:right="-106"/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vAlign w:val="center"/>
          </w:tcPr>
          <w:p w14:paraId="25EDEEC9" w14:textId="13873F36" w:rsidR="00084E0F" w:rsidRPr="00AF0A7E" w:rsidRDefault="00707905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1,6</w:t>
            </w:r>
          </w:p>
        </w:tc>
      </w:tr>
      <w:tr w:rsidR="00B7223C" w:rsidRPr="00AF0A7E" w14:paraId="4426CBB2" w14:textId="795B02F2" w:rsidTr="004513CB">
        <w:tc>
          <w:tcPr>
            <w:tcW w:w="851" w:type="dxa"/>
            <w:vAlign w:val="center"/>
          </w:tcPr>
          <w:p w14:paraId="0BAB9130" w14:textId="0C641843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1.4.1.</w:t>
            </w:r>
          </w:p>
        </w:tc>
        <w:tc>
          <w:tcPr>
            <w:tcW w:w="5528" w:type="dxa"/>
            <w:vAlign w:val="center"/>
          </w:tcPr>
          <w:p w14:paraId="4FED8AB8" w14:textId="37F11A52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Сокращение количества организаций с государственным и муниципальным участием</w:t>
            </w:r>
          </w:p>
        </w:tc>
        <w:tc>
          <w:tcPr>
            <w:tcW w:w="3969" w:type="dxa"/>
            <w:vAlign w:val="center"/>
          </w:tcPr>
          <w:p w14:paraId="3375F62B" w14:textId="77777777" w:rsidR="00301D13" w:rsidRPr="00AF0A7E" w:rsidRDefault="00301D13" w:rsidP="00301D13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Действуют – 162 организации с муниципальным участием,</w:t>
            </w:r>
          </w:p>
          <w:p w14:paraId="69D8D316" w14:textId="0F61565F" w:rsidR="00301D13" w:rsidRPr="00AF0A7E" w:rsidRDefault="00301D13" w:rsidP="00301D13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 xml:space="preserve">1 МУП реорганизован </w:t>
            </w:r>
            <w:proofErr w:type="gramStart"/>
            <w:r w:rsidRPr="00AF0A7E">
              <w:rPr>
                <w:iCs/>
                <w:sz w:val="22"/>
                <w:szCs w:val="22"/>
              </w:rPr>
              <w:t>в  АО</w:t>
            </w:r>
            <w:proofErr w:type="gramEnd"/>
            <w:r w:rsidRPr="00AF0A7E">
              <w:rPr>
                <w:iCs/>
                <w:sz w:val="22"/>
                <w:szCs w:val="22"/>
              </w:rPr>
              <w:t>,</w:t>
            </w:r>
          </w:p>
          <w:p w14:paraId="3E26D3E0" w14:textId="77777777" w:rsidR="00301D13" w:rsidRPr="00AF0A7E" w:rsidRDefault="00301D13" w:rsidP="00301D13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1 МУП реорганизован в ООО,</w:t>
            </w:r>
          </w:p>
          <w:p w14:paraId="729B0CE4" w14:textId="77777777" w:rsidR="00301D13" w:rsidRPr="00AF0A7E" w:rsidRDefault="00301D13" w:rsidP="00301D13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1 МУП реорганизован путем присоединения,</w:t>
            </w:r>
          </w:p>
          <w:p w14:paraId="66EF9C18" w14:textId="414A82D6" w:rsidR="00084E0F" w:rsidRPr="00AF0A7E" w:rsidRDefault="00301D13" w:rsidP="00301D13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1 МУП в стадии ликвидации</w:t>
            </w:r>
          </w:p>
        </w:tc>
        <w:tc>
          <w:tcPr>
            <w:tcW w:w="3544" w:type="dxa"/>
            <w:vAlign w:val="center"/>
          </w:tcPr>
          <w:p w14:paraId="11442A1A" w14:textId="6D927F69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Муниципальные программы управления муниципальным имуществом</w:t>
            </w:r>
          </w:p>
        </w:tc>
        <w:tc>
          <w:tcPr>
            <w:tcW w:w="567" w:type="dxa"/>
            <w:vAlign w:val="center"/>
          </w:tcPr>
          <w:p w14:paraId="7D181188" w14:textId="24901604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338CEB29" w14:textId="6F6132FE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B7223C" w:rsidRPr="00AF0A7E" w14:paraId="5870C85B" w14:textId="7816CE2F" w:rsidTr="004513CB">
        <w:tc>
          <w:tcPr>
            <w:tcW w:w="851" w:type="dxa"/>
            <w:vAlign w:val="center"/>
          </w:tcPr>
          <w:p w14:paraId="1F613924" w14:textId="59DA2F76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1.4.7.</w:t>
            </w:r>
          </w:p>
        </w:tc>
        <w:tc>
          <w:tcPr>
            <w:tcW w:w="5528" w:type="dxa"/>
            <w:vAlign w:val="center"/>
          </w:tcPr>
          <w:p w14:paraId="6FD9ECDF" w14:textId="115A17F7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Составление плана-графика полной инвентаризации муниципального имущества, в том числе закрепленного за предприятиями и учреждениями</w:t>
            </w:r>
          </w:p>
        </w:tc>
        <w:tc>
          <w:tcPr>
            <w:tcW w:w="3969" w:type="dxa"/>
            <w:vAlign w:val="center"/>
          </w:tcPr>
          <w:p w14:paraId="16611C34" w14:textId="3BAB78E7" w:rsidR="00084E0F" w:rsidRPr="00AF0A7E" w:rsidRDefault="00B7223C" w:rsidP="00B7223C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 xml:space="preserve">Мониторинг муниципального </w:t>
            </w:r>
            <w:proofErr w:type="gramStart"/>
            <w:r w:rsidRPr="00AF0A7E">
              <w:rPr>
                <w:iCs/>
                <w:sz w:val="22"/>
                <w:szCs w:val="22"/>
              </w:rPr>
              <w:t>имущества  осуществляется</w:t>
            </w:r>
            <w:proofErr w:type="gramEnd"/>
            <w:r w:rsidRPr="00AF0A7E">
              <w:rPr>
                <w:iCs/>
                <w:sz w:val="22"/>
                <w:szCs w:val="22"/>
              </w:rPr>
              <w:t xml:space="preserve"> на постоянной основе</w:t>
            </w:r>
          </w:p>
        </w:tc>
        <w:tc>
          <w:tcPr>
            <w:tcW w:w="3544" w:type="dxa"/>
            <w:vAlign w:val="center"/>
          </w:tcPr>
          <w:p w14:paraId="2683ADAA" w14:textId="406F545E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Планы-графики инвентаризации</w:t>
            </w:r>
          </w:p>
        </w:tc>
        <w:tc>
          <w:tcPr>
            <w:tcW w:w="567" w:type="dxa"/>
            <w:vAlign w:val="center"/>
          </w:tcPr>
          <w:p w14:paraId="1633C763" w14:textId="7515E85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1DF0D7EA" w14:textId="141B28EE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B7223C" w:rsidRPr="00AF0A7E" w14:paraId="23CD342F" w14:textId="5361AB2B" w:rsidTr="004513CB">
        <w:tc>
          <w:tcPr>
            <w:tcW w:w="851" w:type="dxa"/>
            <w:vAlign w:val="center"/>
          </w:tcPr>
          <w:p w14:paraId="79C33BAC" w14:textId="2F883F64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lastRenderedPageBreak/>
              <w:t>1.4.8.</w:t>
            </w:r>
          </w:p>
        </w:tc>
        <w:tc>
          <w:tcPr>
            <w:tcW w:w="5528" w:type="dxa"/>
            <w:vAlign w:val="center"/>
          </w:tcPr>
          <w:p w14:paraId="51D535E9" w14:textId="35462A34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Проведение инвентаризации муниципального имущества, определение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3969" w:type="dxa"/>
            <w:vAlign w:val="center"/>
          </w:tcPr>
          <w:p w14:paraId="399DFB47" w14:textId="417EE4AB" w:rsidR="00B7223C" w:rsidRPr="00AF0A7E" w:rsidRDefault="00B7223C" w:rsidP="00B7223C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Инвентаризация проводится постоянно в течение года в целях выявления используемого не по назначению муниципального</w:t>
            </w:r>
            <w:r w:rsidR="00AF0A7E">
              <w:rPr>
                <w:iCs/>
                <w:sz w:val="22"/>
                <w:szCs w:val="22"/>
              </w:rPr>
              <w:t xml:space="preserve"> </w:t>
            </w:r>
            <w:r w:rsidRPr="00AF0A7E">
              <w:rPr>
                <w:iCs/>
                <w:sz w:val="22"/>
                <w:szCs w:val="22"/>
              </w:rPr>
              <w:t xml:space="preserve">имущества, </w:t>
            </w:r>
            <w:proofErr w:type="spellStart"/>
            <w:proofErr w:type="gramStart"/>
            <w:r w:rsidRPr="00AF0A7E">
              <w:rPr>
                <w:iCs/>
                <w:sz w:val="22"/>
                <w:szCs w:val="22"/>
              </w:rPr>
              <w:t>форми</w:t>
            </w:r>
            <w:r w:rsidR="00AF0A7E">
              <w:rPr>
                <w:iCs/>
                <w:sz w:val="22"/>
                <w:szCs w:val="22"/>
              </w:rPr>
              <w:t>-</w:t>
            </w:r>
            <w:r w:rsidRPr="00AF0A7E">
              <w:rPr>
                <w:iCs/>
                <w:sz w:val="22"/>
                <w:szCs w:val="22"/>
              </w:rPr>
              <w:t>ровани</w:t>
            </w:r>
            <w:r w:rsidR="00876444" w:rsidRPr="00AF0A7E">
              <w:rPr>
                <w:iCs/>
                <w:sz w:val="22"/>
                <w:szCs w:val="22"/>
              </w:rPr>
              <w:t>я</w:t>
            </w:r>
            <w:proofErr w:type="spellEnd"/>
            <w:proofErr w:type="gramEnd"/>
            <w:r w:rsidRPr="00AF0A7E">
              <w:rPr>
                <w:iCs/>
                <w:sz w:val="22"/>
                <w:szCs w:val="22"/>
              </w:rPr>
              <w:t xml:space="preserve"> перечней муниципального имущества, подлежащего передаче в государственную или федеральную собственность. Формируется перечень муниципального имущества,</w:t>
            </w:r>
          </w:p>
          <w:p w14:paraId="7B82125E" w14:textId="7CBD9AB9" w:rsidR="00084E0F" w:rsidRPr="00AF0A7E" w:rsidRDefault="00B7223C" w:rsidP="00B7223C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подлежащего перепрофилированию</w:t>
            </w:r>
          </w:p>
        </w:tc>
        <w:tc>
          <w:tcPr>
            <w:tcW w:w="3544" w:type="dxa"/>
            <w:vAlign w:val="center"/>
          </w:tcPr>
          <w:p w14:paraId="4807A179" w14:textId="6703E8CC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Проведение инвентаризации</w:t>
            </w:r>
          </w:p>
        </w:tc>
        <w:tc>
          <w:tcPr>
            <w:tcW w:w="567" w:type="dxa"/>
            <w:vAlign w:val="center"/>
          </w:tcPr>
          <w:p w14:paraId="2DCFD029" w14:textId="2FAFC667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6F863BA9" w14:textId="77777777" w:rsidR="008D0984" w:rsidRPr="00AF0A7E" w:rsidRDefault="008D0984" w:rsidP="00DF679D">
            <w:pPr>
              <w:jc w:val="center"/>
              <w:rPr>
                <w:sz w:val="22"/>
                <w:szCs w:val="22"/>
              </w:rPr>
            </w:pPr>
          </w:p>
          <w:p w14:paraId="65504A4B" w14:textId="459B3D2A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  <w:p w14:paraId="64F06AAF" w14:textId="59258A6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B7223C" w:rsidRPr="00AF0A7E" w14:paraId="44234DCB" w14:textId="0983F51F" w:rsidTr="004513CB">
        <w:tc>
          <w:tcPr>
            <w:tcW w:w="851" w:type="dxa"/>
            <w:vAlign w:val="center"/>
          </w:tcPr>
          <w:p w14:paraId="1257AD1E" w14:textId="002E2FC3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1.4.9.</w:t>
            </w:r>
          </w:p>
        </w:tc>
        <w:tc>
          <w:tcPr>
            <w:tcW w:w="5528" w:type="dxa"/>
            <w:vAlign w:val="center"/>
          </w:tcPr>
          <w:p w14:paraId="48991AA9" w14:textId="417A9ABE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Включение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в программу приватизации или план по перепрофилированию (изменению целевого назначения) муниципального имущества</w:t>
            </w:r>
          </w:p>
        </w:tc>
        <w:tc>
          <w:tcPr>
            <w:tcW w:w="3969" w:type="dxa"/>
            <w:vAlign w:val="center"/>
          </w:tcPr>
          <w:p w14:paraId="34A0992A" w14:textId="3F3DB965" w:rsidR="00084E0F" w:rsidRPr="00AF0A7E" w:rsidRDefault="00B7223C" w:rsidP="00B7223C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Прогнозный план приватизации муниципального имущества города Дзержинска на 202</w:t>
            </w:r>
            <w:r w:rsidR="00D12252" w:rsidRPr="00AF0A7E">
              <w:rPr>
                <w:iCs/>
                <w:sz w:val="22"/>
                <w:szCs w:val="22"/>
              </w:rPr>
              <w:t>5</w:t>
            </w:r>
            <w:r w:rsidRPr="00AF0A7E">
              <w:rPr>
                <w:iCs/>
                <w:sz w:val="22"/>
                <w:szCs w:val="22"/>
              </w:rPr>
              <w:t>-202</w:t>
            </w:r>
            <w:r w:rsidR="00D12252" w:rsidRPr="00AF0A7E">
              <w:rPr>
                <w:iCs/>
                <w:sz w:val="22"/>
                <w:szCs w:val="22"/>
              </w:rPr>
              <w:t>7</w:t>
            </w:r>
            <w:r w:rsidRPr="00AF0A7E">
              <w:rPr>
                <w:iCs/>
                <w:sz w:val="22"/>
                <w:szCs w:val="22"/>
              </w:rPr>
              <w:t xml:space="preserve"> год</w:t>
            </w:r>
            <w:r w:rsidR="00D12252" w:rsidRPr="00AF0A7E">
              <w:rPr>
                <w:iCs/>
                <w:sz w:val="22"/>
                <w:szCs w:val="22"/>
              </w:rPr>
              <w:t>ы</w:t>
            </w:r>
            <w:r w:rsidRPr="00AF0A7E">
              <w:rPr>
                <w:iCs/>
                <w:sz w:val="22"/>
                <w:szCs w:val="22"/>
              </w:rPr>
              <w:t xml:space="preserve"> утвержден решением </w:t>
            </w:r>
            <w:r w:rsidR="00A41366" w:rsidRPr="00AF0A7E">
              <w:rPr>
                <w:iCs/>
                <w:sz w:val="22"/>
                <w:szCs w:val="22"/>
              </w:rPr>
              <w:t>г</w:t>
            </w:r>
            <w:r w:rsidRPr="00AF0A7E">
              <w:rPr>
                <w:iCs/>
                <w:sz w:val="22"/>
                <w:szCs w:val="22"/>
              </w:rPr>
              <w:t>ородской Думы</w:t>
            </w:r>
            <w:r w:rsidR="006D44A0" w:rsidRPr="00AF0A7E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="006D44A0" w:rsidRPr="00AF0A7E">
              <w:rPr>
                <w:iCs/>
                <w:sz w:val="22"/>
                <w:szCs w:val="22"/>
              </w:rPr>
              <w:t xml:space="preserve">г.Дзержинска </w:t>
            </w:r>
            <w:r w:rsidRPr="00AF0A7E">
              <w:rPr>
                <w:iCs/>
                <w:sz w:val="22"/>
                <w:szCs w:val="22"/>
              </w:rPr>
              <w:t xml:space="preserve"> от</w:t>
            </w:r>
            <w:proofErr w:type="gramEnd"/>
            <w:r w:rsidRPr="00AF0A7E">
              <w:rPr>
                <w:iCs/>
                <w:sz w:val="22"/>
                <w:szCs w:val="22"/>
              </w:rPr>
              <w:t xml:space="preserve"> 2</w:t>
            </w:r>
            <w:r w:rsidR="00D12252" w:rsidRPr="00AF0A7E">
              <w:rPr>
                <w:iCs/>
                <w:sz w:val="22"/>
                <w:szCs w:val="22"/>
              </w:rPr>
              <w:t>7</w:t>
            </w:r>
            <w:r w:rsidRPr="00AF0A7E">
              <w:rPr>
                <w:iCs/>
                <w:sz w:val="22"/>
                <w:szCs w:val="22"/>
              </w:rPr>
              <w:t>.11.202</w:t>
            </w:r>
            <w:r w:rsidR="00D12252" w:rsidRPr="00AF0A7E">
              <w:rPr>
                <w:iCs/>
                <w:sz w:val="22"/>
                <w:szCs w:val="22"/>
              </w:rPr>
              <w:t>4</w:t>
            </w:r>
            <w:r w:rsidRPr="00AF0A7E">
              <w:rPr>
                <w:iCs/>
                <w:sz w:val="22"/>
                <w:szCs w:val="22"/>
              </w:rPr>
              <w:t xml:space="preserve"> года № </w:t>
            </w:r>
            <w:r w:rsidR="00D12252" w:rsidRPr="00AF0A7E">
              <w:rPr>
                <w:iCs/>
                <w:sz w:val="22"/>
                <w:szCs w:val="22"/>
              </w:rPr>
              <w:t>720</w:t>
            </w:r>
            <w:r w:rsidRPr="00AF0A7E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1020BCF3" w14:textId="2EC82BFA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Планы приватизации и/или планы по перепрофилированию (изменению целевого назначения) муниципального имущества</w:t>
            </w:r>
          </w:p>
        </w:tc>
        <w:tc>
          <w:tcPr>
            <w:tcW w:w="567" w:type="dxa"/>
            <w:vAlign w:val="center"/>
          </w:tcPr>
          <w:p w14:paraId="56F67A0C" w14:textId="4C02CEAA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B9A4CEE" w14:textId="77777777" w:rsidR="00B7223C" w:rsidRPr="00AF0A7E" w:rsidRDefault="00B7223C" w:rsidP="00DF679D">
            <w:pPr>
              <w:jc w:val="center"/>
              <w:rPr>
                <w:sz w:val="22"/>
                <w:szCs w:val="22"/>
              </w:rPr>
            </w:pPr>
          </w:p>
          <w:p w14:paraId="33C612AE" w14:textId="4DACDCAA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  <w:p w14:paraId="265F4E0D" w14:textId="2BF10A51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283663" w:rsidRPr="00AF0A7E" w14:paraId="3A2F7032" w14:textId="46AE0F93" w:rsidTr="004513CB">
        <w:tc>
          <w:tcPr>
            <w:tcW w:w="851" w:type="dxa"/>
            <w:vAlign w:val="center"/>
          </w:tcPr>
          <w:p w14:paraId="196C4422" w14:textId="7FBC1ED2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1.4.10.</w:t>
            </w:r>
          </w:p>
        </w:tc>
        <w:tc>
          <w:tcPr>
            <w:tcW w:w="5528" w:type="dxa"/>
            <w:vAlign w:val="center"/>
          </w:tcPr>
          <w:p w14:paraId="697E8897" w14:textId="7B7962F9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Организация и проведение публичных торгов по реализации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самоуправления, перепрофилирование (изменению целевого назначения) муниципального имущества</w:t>
            </w:r>
          </w:p>
        </w:tc>
        <w:tc>
          <w:tcPr>
            <w:tcW w:w="3969" w:type="dxa"/>
            <w:vAlign w:val="center"/>
          </w:tcPr>
          <w:p w14:paraId="65E585F1" w14:textId="77777777" w:rsidR="005D21EB" w:rsidRPr="00AF0A7E" w:rsidRDefault="005D21EB" w:rsidP="005D21EB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В соответствии с п.3.8 Положения о порядке и условиях приватизации</w:t>
            </w:r>
          </w:p>
          <w:p w14:paraId="518CDEDF" w14:textId="785DF3AC" w:rsidR="00084E0F" w:rsidRPr="00AF0A7E" w:rsidRDefault="005D21EB" w:rsidP="005D21EB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 xml:space="preserve">муниципального имущества города Дзержинска, утвержденного </w:t>
            </w:r>
            <w:proofErr w:type="gramStart"/>
            <w:r w:rsidRPr="00AF0A7E">
              <w:rPr>
                <w:iCs/>
                <w:sz w:val="22"/>
                <w:szCs w:val="22"/>
              </w:rPr>
              <w:t>поста</w:t>
            </w:r>
            <w:r w:rsidR="00AF0A7E">
              <w:rPr>
                <w:iCs/>
                <w:sz w:val="22"/>
                <w:szCs w:val="22"/>
              </w:rPr>
              <w:t>-</w:t>
            </w:r>
            <w:proofErr w:type="spellStart"/>
            <w:r w:rsidRPr="00AF0A7E">
              <w:rPr>
                <w:iCs/>
                <w:sz w:val="22"/>
                <w:szCs w:val="22"/>
              </w:rPr>
              <w:t>новлением</w:t>
            </w:r>
            <w:proofErr w:type="spellEnd"/>
            <w:proofErr w:type="gramEnd"/>
            <w:r w:rsidR="009D4D39" w:rsidRPr="00AF0A7E">
              <w:rPr>
                <w:iCs/>
                <w:sz w:val="22"/>
                <w:szCs w:val="22"/>
              </w:rPr>
              <w:t xml:space="preserve"> </w:t>
            </w:r>
            <w:r w:rsidRPr="00AF0A7E">
              <w:rPr>
                <w:iCs/>
                <w:sz w:val="22"/>
                <w:szCs w:val="22"/>
              </w:rPr>
              <w:t xml:space="preserve">городской Думы от 12 марта 2003 года </w:t>
            </w:r>
            <w:r w:rsidR="009D4D39" w:rsidRPr="00AF0A7E">
              <w:rPr>
                <w:iCs/>
                <w:sz w:val="22"/>
                <w:szCs w:val="22"/>
              </w:rPr>
              <w:t>№</w:t>
            </w:r>
            <w:r w:rsidRPr="00AF0A7E">
              <w:rPr>
                <w:iCs/>
                <w:sz w:val="22"/>
                <w:szCs w:val="22"/>
              </w:rPr>
              <w:t xml:space="preserve"> 405, срок предоставления отчета об</w:t>
            </w:r>
            <w:r w:rsidR="009D4D39" w:rsidRPr="00AF0A7E">
              <w:rPr>
                <w:iCs/>
                <w:sz w:val="22"/>
                <w:szCs w:val="22"/>
              </w:rPr>
              <w:t xml:space="preserve"> </w:t>
            </w:r>
            <w:r w:rsidRPr="00AF0A7E">
              <w:rPr>
                <w:iCs/>
                <w:sz w:val="22"/>
                <w:szCs w:val="22"/>
              </w:rPr>
              <w:t xml:space="preserve">исполнении плана (программы) приватизации </w:t>
            </w:r>
            <w:proofErr w:type="spellStart"/>
            <w:r w:rsidRPr="00AF0A7E">
              <w:rPr>
                <w:iCs/>
                <w:sz w:val="22"/>
                <w:szCs w:val="22"/>
              </w:rPr>
              <w:t>муници</w:t>
            </w:r>
            <w:r w:rsidR="00AF0A7E">
              <w:rPr>
                <w:iCs/>
                <w:sz w:val="22"/>
                <w:szCs w:val="22"/>
              </w:rPr>
              <w:t>-</w:t>
            </w:r>
            <w:r w:rsidRPr="00AF0A7E">
              <w:rPr>
                <w:iCs/>
                <w:sz w:val="22"/>
                <w:szCs w:val="22"/>
              </w:rPr>
              <w:t>пального</w:t>
            </w:r>
            <w:proofErr w:type="spellEnd"/>
            <w:r w:rsidRPr="00AF0A7E">
              <w:rPr>
                <w:iCs/>
                <w:sz w:val="22"/>
                <w:szCs w:val="22"/>
              </w:rPr>
              <w:t xml:space="preserve"> имущества</w:t>
            </w:r>
            <w:r w:rsidR="009D4D39" w:rsidRPr="00AF0A7E">
              <w:rPr>
                <w:iCs/>
                <w:sz w:val="22"/>
                <w:szCs w:val="22"/>
              </w:rPr>
              <w:t xml:space="preserve"> </w:t>
            </w:r>
            <w:r w:rsidRPr="00AF0A7E">
              <w:rPr>
                <w:iCs/>
                <w:sz w:val="22"/>
                <w:szCs w:val="22"/>
              </w:rPr>
              <w:t>городского округа города Дзержинска за 2024 год — 1 апреля 2025 года</w:t>
            </w:r>
            <w:r w:rsidR="00AF0A7E">
              <w:rPr>
                <w:iCs/>
                <w:sz w:val="22"/>
                <w:szCs w:val="22"/>
              </w:rPr>
              <w:t>.</w:t>
            </w:r>
          </w:p>
          <w:p w14:paraId="364B0A8F" w14:textId="204CF016" w:rsidR="00084E0F" w:rsidRPr="00AF0A7E" w:rsidRDefault="008B3BBD" w:rsidP="00D12252">
            <w:pPr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Прогнозный план приватизации</w:t>
            </w:r>
            <w:r w:rsidR="00D12252" w:rsidRPr="00AF0A7E">
              <w:rPr>
                <w:iCs/>
                <w:sz w:val="22"/>
                <w:szCs w:val="22"/>
              </w:rPr>
              <w:t xml:space="preserve"> на 2025-2027 </w:t>
            </w:r>
            <w:proofErr w:type="spellStart"/>
            <w:r w:rsidR="00D12252" w:rsidRPr="00AF0A7E">
              <w:rPr>
                <w:iCs/>
                <w:sz w:val="22"/>
                <w:szCs w:val="22"/>
              </w:rPr>
              <w:t>гг</w:t>
            </w:r>
            <w:proofErr w:type="spellEnd"/>
            <w:r w:rsidRPr="00AF0A7E">
              <w:rPr>
                <w:iCs/>
                <w:sz w:val="22"/>
                <w:szCs w:val="22"/>
              </w:rPr>
              <w:t xml:space="preserve">: </w:t>
            </w:r>
            <w:r w:rsidR="00D12252" w:rsidRPr="00AF0A7E">
              <w:rPr>
                <w:iCs/>
                <w:sz w:val="22"/>
                <w:szCs w:val="22"/>
              </w:rPr>
              <w:lastRenderedPageBreak/>
              <w:t>https://адмдзержинск.рф/ekonomika-i-imushchestvo/munitsipalnoe-imushchestvo/dokumenty/normativno-pravovye-akty-za-2024-god/</w:t>
            </w:r>
          </w:p>
        </w:tc>
        <w:tc>
          <w:tcPr>
            <w:tcW w:w="3544" w:type="dxa"/>
            <w:vAlign w:val="center"/>
          </w:tcPr>
          <w:p w14:paraId="77E0D388" w14:textId="75A20BA0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lastRenderedPageBreak/>
              <w:t>Отчеты об итогах исполнения планов приватизации, в соответствии с Правилами разработки прогнозных планов (программ) приватизации государственного и муниципального имущества, утвержденными постановлением Правительства Российской Федерации от 26 декабря 2005 г. № 806</w:t>
            </w:r>
          </w:p>
        </w:tc>
        <w:tc>
          <w:tcPr>
            <w:tcW w:w="567" w:type="dxa"/>
            <w:vAlign w:val="center"/>
          </w:tcPr>
          <w:p w14:paraId="61D92BBE" w14:textId="55E2CC88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14:paraId="43259398" w14:textId="77777777" w:rsidR="00283663" w:rsidRPr="00AF0A7E" w:rsidRDefault="00283663" w:rsidP="00DF679D">
            <w:pPr>
              <w:jc w:val="center"/>
              <w:rPr>
                <w:sz w:val="22"/>
                <w:szCs w:val="22"/>
              </w:rPr>
            </w:pPr>
          </w:p>
          <w:p w14:paraId="3F01DB2F" w14:textId="1D0425A9" w:rsidR="00084E0F" w:rsidRPr="00AF0A7E" w:rsidRDefault="00283663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  <w:p w14:paraId="1E98439C" w14:textId="779BB80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283663" w:rsidRPr="00AF0A7E" w14:paraId="27EDDDD1" w14:textId="45B57540" w:rsidTr="004513CB">
        <w:tc>
          <w:tcPr>
            <w:tcW w:w="851" w:type="dxa"/>
            <w:vAlign w:val="center"/>
          </w:tcPr>
          <w:p w14:paraId="7363D6EE" w14:textId="5CD1CAE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1.4.11.</w:t>
            </w:r>
          </w:p>
        </w:tc>
        <w:tc>
          <w:tcPr>
            <w:tcW w:w="5528" w:type="dxa"/>
            <w:vAlign w:val="center"/>
          </w:tcPr>
          <w:p w14:paraId="58396764" w14:textId="5305683A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Проведение хозяйствующими субъектами, доля участия муниципальных образований в которых составляет 50 и более процентов, публичных торгов или иных конкурентных процедур при реализации имущества</w:t>
            </w:r>
          </w:p>
        </w:tc>
        <w:tc>
          <w:tcPr>
            <w:tcW w:w="3969" w:type="dxa"/>
            <w:vAlign w:val="center"/>
          </w:tcPr>
          <w:p w14:paraId="1510E04C" w14:textId="638BDF50" w:rsidR="00084E0F" w:rsidRPr="00AF0A7E" w:rsidRDefault="00D12252" w:rsidP="00283663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Публичные торги (конкурентные процедуры) в 2024 году не проводились</w:t>
            </w:r>
          </w:p>
        </w:tc>
        <w:tc>
          <w:tcPr>
            <w:tcW w:w="3544" w:type="dxa"/>
            <w:vAlign w:val="center"/>
          </w:tcPr>
          <w:p w14:paraId="437976A3" w14:textId="4CA31F2C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Реализация имущества хозяйствующими субъектами, доля участия муниципальных образований в которых составляет 50 и более процентов, на основе публичных торгов или иных конкурентных процедур</w:t>
            </w:r>
          </w:p>
        </w:tc>
        <w:tc>
          <w:tcPr>
            <w:tcW w:w="567" w:type="dxa"/>
            <w:vAlign w:val="center"/>
          </w:tcPr>
          <w:p w14:paraId="25C91971" w14:textId="02EC5C20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5DA99DBA" w14:textId="77777777" w:rsidR="00283663" w:rsidRPr="00AF0A7E" w:rsidRDefault="00283663" w:rsidP="00DF679D">
            <w:pPr>
              <w:jc w:val="center"/>
              <w:rPr>
                <w:sz w:val="22"/>
                <w:szCs w:val="22"/>
              </w:rPr>
            </w:pPr>
          </w:p>
          <w:p w14:paraId="14E1F411" w14:textId="33DA6D8E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  <w:p w14:paraId="5D5FDFE1" w14:textId="3B5CF124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084E0F" w:rsidRPr="00AF0A7E" w14:paraId="66C76A85" w14:textId="6E887608" w:rsidTr="004513CB">
        <w:tc>
          <w:tcPr>
            <w:tcW w:w="851" w:type="dxa"/>
            <w:vAlign w:val="center"/>
          </w:tcPr>
          <w:p w14:paraId="49D61109" w14:textId="6534533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1.6.1.</w:t>
            </w:r>
          </w:p>
        </w:tc>
        <w:tc>
          <w:tcPr>
            <w:tcW w:w="5528" w:type="dxa"/>
          </w:tcPr>
          <w:p w14:paraId="3458613C" w14:textId="7085C50E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Анализ целевого использования муниципальных объектов недвижимого имущества, выявление неиспользуемых по назначению объектов социальной сферы, их передача негосударственным (немуниципальным) организациям (с обязательством сохранения целевого назначения и использования объекта недвижимого имущества в одной или нескольких из следующих сфер: дошкольное образование, детский отдых и оздоровление, спорт, здравоохранение, социальное обслуживание, культура)</w:t>
            </w:r>
          </w:p>
        </w:tc>
        <w:tc>
          <w:tcPr>
            <w:tcW w:w="3969" w:type="dxa"/>
            <w:vAlign w:val="center"/>
          </w:tcPr>
          <w:p w14:paraId="3D9701E8" w14:textId="79DAC775" w:rsidR="00084E0F" w:rsidRPr="00AF0A7E" w:rsidRDefault="00876444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Муниципальные объекты недвижимого имущества используются по назначению</w:t>
            </w:r>
          </w:p>
        </w:tc>
        <w:tc>
          <w:tcPr>
            <w:tcW w:w="3544" w:type="dxa"/>
            <w:vAlign w:val="center"/>
          </w:tcPr>
          <w:p w14:paraId="6530E337" w14:textId="35B7591F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Доля муниципальных объектов недвижимого имущества, используемых по назначению</w:t>
            </w:r>
          </w:p>
        </w:tc>
        <w:tc>
          <w:tcPr>
            <w:tcW w:w="567" w:type="dxa"/>
            <w:vAlign w:val="center"/>
          </w:tcPr>
          <w:p w14:paraId="1F89AF31" w14:textId="56E5A471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14:paraId="0424F6F6" w14:textId="17175EB5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100</w:t>
            </w:r>
          </w:p>
        </w:tc>
      </w:tr>
      <w:tr w:rsidR="00FE1E73" w:rsidRPr="00AF0A7E" w14:paraId="4D9F1D4F" w14:textId="0320B431" w:rsidTr="004513CB">
        <w:tc>
          <w:tcPr>
            <w:tcW w:w="851" w:type="dxa"/>
            <w:vAlign w:val="center"/>
          </w:tcPr>
          <w:p w14:paraId="6ED8C5AE" w14:textId="2B73B6D1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1.10.1.</w:t>
            </w:r>
          </w:p>
        </w:tc>
        <w:tc>
          <w:tcPr>
            <w:tcW w:w="5528" w:type="dxa"/>
            <w:vAlign w:val="center"/>
          </w:tcPr>
          <w:p w14:paraId="0D249761" w14:textId="71D78F9C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Проведение мероприятий по развитию научно-технического творчества: областных конкурсов технического творчества, соревнований по спортивно-техническим видам спорта, областных конкурсов детского и юношеского </w:t>
            </w:r>
            <w:proofErr w:type="spellStart"/>
            <w:r w:rsidRPr="00AF0A7E">
              <w:rPr>
                <w:sz w:val="22"/>
                <w:szCs w:val="22"/>
              </w:rPr>
              <w:t>медиатворчества</w:t>
            </w:r>
            <w:proofErr w:type="spellEnd"/>
            <w:r w:rsidRPr="00AF0A7E">
              <w:rPr>
                <w:sz w:val="22"/>
                <w:szCs w:val="22"/>
              </w:rPr>
              <w:t>, информационных технологий, регионального фестиваля «</w:t>
            </w:r>
            <w:proofErr w:type="spellStart"/>
            <w:r w:rsidRPr="00AF0A7E">
              <w:rPr>
                <w:sz w:val="22"/>
                <w:szCs w:val="22"/>
              </w:rPr>
              <w:t>РобоФест</w:t>
            </w:r>
            <w:proofErr w:type="spellEnd"/>
            <w:r w:rsidRPr="00AF0A7E">
              <w:rPr>
                <w:sz w:val="22"/>
                <w:szCs w:val="22"/>
              </w:rPr>
              <w:t>-НН»</w:t>
            </w:r>
          </w:p>
        </w:tc>
        <w:tc>
          <w:tcPr>
            <w:tcW w:w="3969" w:type="dxa"/>
            <w:vAlign w:val="center"/>
          </w:tcPr>
          <w:p w14:paraId="1F48DF7D" w14:textId="4759F63C" w:rsidR="00FE1E73" w:rsidRPr="00AF0A7E" w:rsidRDefault="00FE1E73" w:rsidP="00FE1E73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Количество детей и молодежи по участию в мероприятиях, направленных на развитие</w:t>
            </w:r>
            <w:bookmarkStart w:id="0" w:name="_GoBack"/>
            <w:bookmarkEnd w:id="0"/>
            <w:r w:rsidRPr="00AF0A7E">
              <w:rPr>
                <w:iCs/>
                <w:sz w:val="22"/>
                <w:szCs w:val="22"/>
              </w:rPr>
              <w:t xml:space="preserve"> научно-технического творчества</w:t>
            </w:r>
            <w:r w:rsidR="00AF0A7E">
              <w:rPr>
                <w:iCs/>
                <w:sz w:val="22"/>
                <w:szCs w:val="22"/>
              </w:rPr>
              <w:t>,</w:t>
            </w:r>
            <w:r w:rsidRPr="00AF0A7E">
              <w:rPr>
                <w:iCs/>
                <w:sz w:val="22"/>
                <w:szCs w:val="22"/>
              </w:rPr>
              <w:t xml:space="preserve"> - </w:t>
            </w:r>
            <w:r w:rsidR="00654B12" w:rsidRPr="00AF0A7E">
              <w:rPr>
                <w:iCs/>
                <w:sz w:val="22"/>
                <w:szCs w:val="22"/>
              </w:rPr>
              <w:t>2387</w:t>
            </w:r>
            <w:r w:rsidRPr="00AF0A7E">
              <w:rPr>
                <w:iCs/>
                <w:sz w:val="22"/>
                <w:szCs w:val="22"/>
              </w:rPr>
              <w:t xml:space="preserve"> человек.</w:t>
            </w:r>
          </w:p>
          <w:p w14:paraId="4FD01EC2" w14:textId="2D7D66F4" w:rsidR="00084E0F" w:rsidRPr="00AF0A7E" w:rsidRDefault="00FE1E73" w:rsidP="00FE1E73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Увеличение на 1</w:t>
            </w:r>
            <w:r w:rsidR="00654B12" w:rsidRPr="00AF0A7E">
              <w:rPr>
                <w:iCs/>
                <w:sz w:val="22"/>
                <w:szCs w:val="22"/>
              </w:rPr>
              <w:t>52</w:t>
            </w:r>
            <w:r w:rsidRPr="00AF0A7E">
              <w:rPr>
                <w:iCs/>
                <w:sz w:val="22"/>
                <w:szCs w:val="22"/>
              </w:rPr>
              <w:t xml:space="preserve"> человек</w:t>
            </w:r>
            <w:r w:rsidR="00654B12" w:rsidRPr="00AF0A7E">
              <w:rPr>
                <w:iCs/>
                <w:sz w:val="22"/>
                <w:szCs w:val="22"/>
              </w:rPr>
              <w:t>а</w:t>
            </w:r>
            <w:r w:rsidRPr="00AF0A7E">
              <w:rPr>
                <w:iCs/>
                <w:sz w:val="22"/>
                <w:szCs w:val="22"/>
              </w:rPr>
              <w:t xml:space="preserve"> по сравнению с 202</w:t>
            </w:r>
            <w:r w:rsidR="00654B12" w:rsidRPr="00AF0A7E">
              <w:rPr>
                <w:iCs/>
                <w:sz w:val="22"/>
                <w:szCs w:val="22"/>
              </w:rPr>
              <w:t>3</w:t>
            </w:r>
            <w:r w:rsidRPr="00AF0A7E">
              <w:rPr>
                <w:iCs/>
                <w:sz w:val="22"/>
                <w:szCs w:val="22"/>
              </w:rPr>
              <w:t xml:space="preserve"> годом</w:t>
            </w:r>
          </w:p>
        </w:tc>
        <w:tc>
          <w:tcPr>
            <w:tcW w:w="3544" w:type="dxa"/>
            <w:vAlign w:val="center"/>
          </w:tcPr>
          <w:p w14:paraId="7E38CCFE" w14:textId="6F9E006A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Увеличение количества детей и молодежи по участию в мероприятиях, направленных на развитие научно-технического творчества</w:t>
            </w:r>
          </w:p>
        </w:tc>
        <w:tc>
          <w:tcPr>
            <w:tcW w:w="567" w:type="dxa"/>
            <w:vAlign w:val="center"/>
          </w:tcPr>
          <w:p w14:paraId="186C2772" w14:textId="09A6B4EE" w:rsidR="00084E0F" w:rsidRPr="00AF0A7E" w:rsidRDefault="00084E0F" w:rsidP="00260BCF">
            <w:pPr>
              <w:ind w:right="-103"/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vAlign w:val="center"/>
          </w:tcPr>
          <w:p w14:paraId="18AD6DC8" w14:textId="715DDF9F" w:rsidR="00084E0F" w:rsidRPr="00AF0A7E" w:rsidRDefault="00DD7578" w:rsidP="00DF679D">
            <w:pPr>
              <w:jc w:val="center"/>
              <w:rPr>
                <w:sz w:val="24"/>
                <w:szCs w:val="24"/>
              </w:rPr>
            </w:pPr>
            <w:r w:rsidRPr="00AF0A7E">
              <w:rPr>
                <w:sz w:val="24"/>
                <w:szCs w:val="24"/>
              </w:rPr>
              <w:t xml:space="preserve">2 </w:t>
            </w:r>
            <w:r w:rsidR="00987C66">
              <w:rPr>
                <w:sz w:val="24"/>
                <w:szCs w:val="24"/>
              </w:rPr>
              <w:t>3</w:t>
            </w:r>
            <w:r w:rsidR="00AF0A7E">
              <w:rPr>
                <w:sz w:val="24"/>
                <w:szCs w:val="24"/>
              </w:rPr>
              <w:t>87</w:t>
            </w:r>
          </w:p>
        </w:tc>
      </w:tr>
      <w:tr w:rsidR="0030333D" w:rsidRPr="00AF0A7E" w14:paraId="57BF4293" w14:textId="096D11DC" w:rsidTr="004513CB">
        <w:tc>
          <w:tcPr>
            <w:tcW w:w="851" w:type="dxa"/>
            <w:vAlign w:val="center"/>
          </w:tcPr>
          <w:p w14:paraId="5C04A7FB" w14:textId="2D2BFA48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lastRenderedPageBreak/>
              <w:t>1.11.1.</w:t>
            </w:r>
          </w:p>
        </w:tc>
        <w:tc>
          <w:tcPr>
            <w:tcW w:w="5528" w:type="dxa"/>
            <w:vAlign w:val="center"/>
          </w:tcPr>
          <w:p w14:paraId="39AD1C67" w14:textId="69B1AFF7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Размещение информации о реализации имущества, находящегося в муниципальной собственности, а также о предоставлении его в аренду в средствах массовой информации, в том числе в информационно-телекоммуникационной сети «Интернет» (далее – сеть «Интернет»)</w:t>
            </w:r>
          </w:p>
        </w:tc>
        <w:tc>
          <w:tcPr>
            <w:tcW w:w="3969" w:type="dxa"/>
            <w:vAlign w:val="center"/>
          </w:tcPr>
          <w:p w14:paraId="41277B8D" w14:textId="7D4BF3BA" w:rsidR="00084E0F" w:rsidRPr="00AF0A7E" w:rsidRDefault="0030333D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https://адмдзержинск.рф/ekonomika-i-imushchestvo/munitsipalnoe-imushchestvo/torgi/auktsiony/</w:t>
            </w:r>
          </w:p>
        </w:tc>
        <w:tc>
          <w:tcPr>
            <w:tcW w:w="3544" w:type="dxa"/>
            <w:vAlign w:val="center"/>
          </w:tcPr>
          <w:p w14:paraId="22BBABCA" w14:textId="4127C241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Размещение информационных сообщений в средствах массовой информации по мере проведения аукционов по продаже или предоставлению имущества в аренду</w:t>
            </w:r>
          </w:p>
        </w:tc>
        <w:tc>
          <w:tcPr>
            <w:tcW w:w="567" w:type="dxa"/>
            <w:vAlign w:val="center"/>
          </w:tcPr>
          <w:p w14:paraId="14BA1683" w14:textId="0C8131DD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3852D973" w14:textId="155F1032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30333D" w:rsidRPr="00AF0A7E" w14:paraId="6A88A1D1" w14:textId="49E4DC33" w:rsidTr="004513CB">
        <w:tc>
          <w:tcPr>
            <w:tcW w:w="851" w:type="dxa"/>
            <w:vAlign w:val="center"/>
          </w:tcPr>
          <w:p w14:paraId="29F929E9" w14:textId="180F0542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1.11.3.</w:t>
            </w:r>
          </w:p>
        </w:tc>
        <w:tc>
          <w:tcPr>
            <w:tcW w:w="5528" w:type="dxa"/>
          </w:tcPr>
          <w:p w14:paraId="56C9970D" w14:textId="0106A811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Обеспечение опубликования и актуализации в сети «Интернет» информации об объектах (наименование, местонахождения, характеристики, целевое значение, существующие ограничения их использования и обременения правами третьих лиц), находящихся в муниципальной собственности муниципальных образований Нижегородской области</w:t>
            </w:r>
          </w:p>
        </w:tc>
        <w:tc>
          <w:tcPr>
            <w:tcW w:w="3969" w:type="dxa"/>
            <w:vAlign w:val="center"/>
          </w:tcPr>
          <w:p w14:paraId="0EB4AB89" w14:textId="22F395B7" w:rsidR="00084E0F" w:rsidRPr="00AF0A7E" w:rsidRDefault="0030333D" w:rsidP="00AF0A7E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Информация о составе собственности городского округа город Дзержинск размещена в сети Интернет на официальном сайте администрации города по состоянию 1 октября 202</w:t>
            </w:r>
            <w:r w:rsidR="007F5D58" w:rsidRPr="00AF0A7E">
              <w:rPr>
                <w:iCs/>
                <w:sz w:val="22"/>
                <w:szCs w:val="22"/>
              </w:rPr>
              <w:t>4</w:t>
            </w:r>
            <w:r w:rsidRPr="00AF0A7E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AF0A7E">
              <w:rPr>
                <w:iCs/>
                <w:sz w:val="22"/>
                <w:szCs w:val="22"/>
              </w:rPr>
              <w:t>года(</w:t>
            </w:r>
            <w:proofErr w:type="gramEnd"/>
            <w:r w:rsidR="007F5D58" w:rsidRPr="00AF0A7E">
              <w:rPr>
                <w:iCs/>
                <w:sz w:val="22"/>
                <w:szCs w:val="22"/>
              </w:rPr>
              <w:t>https://адмдзержинск.рф/ekonomika-i-imushchestvo/munitsipalnoe-imushchestvo/sostav-sobstvennosti-gorodskogo-okruga/</w:t>
            </w:r>
          </w:p>
        </w:tc>
        <w:tc>
          <w:tcPr>
            <w:tcW w:w="3544" w:type="dxa"/>
            <w:vAlign w:val="center"/>
          </w:tcPr>
          <w:p w14:paraId="44256A21" w14:textId="69232DAE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Размещение на официальных сайтах муниципальных образований Нижегородской области в сети «Интернет» актуальной информации об объектах, находящихся в муниципальной собственности муниципальных образований Нижегородской области</w:t>
            </w:r>
          </w:p>
        </w:tc>
        <w:tc>
          <w:tcPr>
            <w:tcW w:w="567" w:type="dxa"/>
            <w:vAlign w:val="center"/>
          </w:tcPr>
          <w:p w14:paraId="6A655924" w14:textId="2ED7387B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6BE06C3D" w14:textId="0641C7AB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30333D" w:rsidRPr="00AF0A7E" w14:paraId="32392C26" w14:textId="49684EE4" w:rsidTr="004513CB">
        <w:tc>
          <w:tcPr>
            <w:tcW w:w="851" w:type="dxa"/>
            <w:vAlign w:val="center"/>
          </w:tcPr>
          <w:p w14:paraId="6686130C" w14:textId="23F303B0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1.11.5.</w:t>
            </w:r>
          </w:p>
        </w:tc>
        <w:tc>
          <w:tcPr>
            <w:tcW w:w="5528" w:type="dxa"/>
          </w:tcPr>
          <w:p w14:paraId="4095A148" w14:textId="7FF73634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Обеспечение опубликования и актуализации в сети «Интернет» информации об имуществе, находящемся в собственности муниципальных образований,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</w:t>
            </w:r>
          </w:p>
        </w:tc>
        <w:tc>
          <w:tcPr>
            <w:tcW w:w="3969" w:type="dxa"/>
            <w:vAlign w:val="center"/>
          </w:tcPr>
          <w:p w14:paraId="47590C8A" w14:textId="7B0D64D5" w:rsidR="00084E0F" w:rsidRPr="00AF0A7E" w:rsidRDefault="007F5D58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https://адмдзержинск.рф/ekonomika-i-imushchestvo/malyy-i-sredniy-biznes/imushchestvennaya-podderzhka/imushchestvo-dlya-biznesa/</w:t>
            </w:r>
          </w:p>
        </w:tc>
        <w:tc>
          <w:tcPr>
            <w:tcW w:w="3544" w:type="dxa"/>
            <w:vAlign w:val="center"/>
          </w:tcPr>
          <w:p w14:paraId="3E42EB9D" w14:textId="2BA9FB0C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Размещение и актуализация информации об имуществе, находящемся в собственности муниципальных образований на официальном сайте Правительства Нижегородской области и сайтах муниципальных образований Нижегородской области в сети «Интернет»</w:t>
            </w:r>
          </w:p>
        </w:tc>
        <w:tc>
          <w:tcPr>
            <w:tcW w:w="567" w:type="dxa"/>
            <w:vAlign w:val="center"/>
          </w:tcPr>
          <w:p w14:paraId="2855CBF0" w14:textId="3CDE78B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41A766A8" w14:textId="4F102C3C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FE1E73" w:rsidRPr="00AF0A7E" w14:paraId="3913D3E9" w14:textId="57044A58" w:rsidTr="004513CB">
        <w:tc>
          <w:tcPr>
            <w:tcW w:w="851" w:type="dxa"/>
            <w:vAlign w:val="center"/>
          </w:tcPr>
          <w:p w14:paraId="023A3CFD" w14:textId="606A18EE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1.27.1.</w:t>
            </w:r>
          </w:p>
        </w:tc>
        <w:tc>
          <w:tcPr>
            <w:tcW w:w="5528" w:type="dxa"/>
            <w:vAlign w:val="center"/>
          </w:tcPr>
          <w:p w14:paraId="0F425DED" w14:textId="31146FE8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Подготовка предложений по расширению видов поддержки негосударственных организаций, реализующих программы дошкольного, общего и среднего профессионального образования (в том числе </w:t>
            </w:r>
            <w:r w:rsidRPr="00AF0A7E">
              <w:rPr>
                <w:sz w:val="22"/>
                <w:szCs w:val="22"/>
              </w:rPr>
              <w:lastRenderedPageBreak/>
              <w:t>по предоставлению льготных ставок налога на имущество)</w:t>
            </w:r>
          </w:p>
        </w:tc>
        <w:tc>
          <w:tcPr>
            <w:tcW w:w="3969" w:type="dxa"/>
            <w:vAlign w:val="center"/>
          </w:tcPr>
          <w:p w14:paraId="001A006E" w14:textId="4091E795" w:rsidR="00084E0F" w:rsidRPr="00AF0A7E" w:rsidRDefault="00FE1E73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lastRenderedPageBreak/>
              <w:t>П</w:t>
            </w:r>
            <w:r w:rsidR="00084E0F" w:rsidRPr="00AF0A7E">
              <w:rPr>
                <w:iCs/>
                <w:sz w:val="22"/>
                <w:szCs w:val="22"/>
              </w:rPr>
              <w:t xml:space="preserve">редложения </w:t>
            </w:r>
            <w:r w:rsidRPr="00AF0A7E">
              <w:rPr>
                <w:iCs/>
                <w:sz w:val="22"/>
                <w:szCs w:val="22"/>
              </w:rPr>
              <w:t xml:space="preserve">не </w:t>
            </w:r>
            <w:r w:rsidR="00084E0F" w:rsidRPr="00AF0A7E">
              <w:rPr>
                <w:iCs/>
                <w:sz w:val="22"/>
                <w:szCs w:val="22"/>
              </w:rPr>
              <w:t xml:space="preserve">направлялись </w:t>
            </w:r>
          </w:p>
        </w:tc>
        <w:tc>
          <w:tcPr>
            <w:tcW w:w="3544" w:type="dxa"/>
            <w:vAlign w:val="center"/>
          </w:tcPr>
          <w:p w14:paraId="008F3057" w14:textId="4800FA50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Нормативный правовой акт (в случае принятия положительного решения)</w:t>
            </w:r>
          </w:p>
        </w:tc>
        <w:tc>
          <w:tcPr>
            <w:tcW w:w="567" w:type="dxa"/>
            <w:vAlign w:val="center"/>
          </w:tcPr>
          <w:p w14:paraId="103E2BD0" w14:textId="688FA680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5AA4EBA8" w14:textId="443A6987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FE1E73" w:rsidRPr="00AF0A7E" w14:paraId="60BF711D" w14:textId="2A1BC1E8" w:rsidTr="004513CB">
        <w:tc>
          <w:tcPr>
            <w:tcW w:w="851" w:type="dxa"/>
            <w:vAlign w:val="center"/>
          </w:tcPr>
          <w:p w14:paraId="7A54B8A4" w14:textId="27160965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1.27.2.</w:t>
            </w:r>
          </w:p>
        </w:tc>
        <w:tc>
          <w:tcPr>
            <w:tcW w:w="5528" w:type="dxa"/>
            <w:vAlign w:val="center"/>
          </w:tcPr>
          <w:p w14:paraId="1F3C766C" w14:textId="440C95B7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Организация и ведение открытого реестра выданных муниципальных преференций образовательным организациям</w:t>
            </w:r>
          </w:p>
        </w:tc>
        <w:tc>
          <w:tcPr>
            <w:tcW w:w="3969" w:type="dxa"/>
            <w:vAlign w:val="center"/>
          </w:tcPr>
          <w:p w14:paraId="6D97D709" w14:textId="0AB26E0E" w:rsidR="00084E0F" w:rsidRPr="00AF0A7E" w:rsidRDefault="00FE1E73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Реестр не ведется</w:t>
            </w:r>
          </w:p>
        </w:tc>
        <w:tc>
          <w:tcPr>
            <w:tcW w:w="3544" w:type="dxa"/>
            <w:vAlign w:val="center"/>
          </w:tcPr>
          <w:p w14:paraId="7521713F" w14:textId="77777777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Нормативный правовой акт (в случае принятия положительного решения)</w:t>
            </w:r>
          </w:p>
        </w:tc>
        <w:tc>
          <w:tcPr>
            <w:tcW w:w="567" w:type="dxa"/>
            <w:vAlign w:val="center"/>
          </w:tcPr>
          <w:p w14:paraId="1F027D31" w14:textId="77777777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05EA9F07" w14:textId="526FCBB9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FE1E73" w:rsidRPr="00AF0A7E" w14:paraId="7B28D062" w14:textId="395ED2A9" w:rsidTr="004513CB">
        <w:tc>
          <w:tcPr>
            <w:tcW w:w="851" w:type="dxa"/>
            <w:vAlign w:val="center"/>
          </w:tcPr>
          <w:p w14:paraId="5BAFBCDB" w14:textId="1318CD64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1.27.3.</w:t>
            </w:r>
          </w:p>
        </w:tc>
        <w:tc>
          <w:tcPr>
            <w:tcW w:w="5528" w:type="dxa"/>
            <w:vAlign w:val="center"/>
          </w:tcPr>
          <w:p w14:paraId="7FED039B" w14:textId="690902A4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Содействие созданию новых мест в негосударственных организациях, предоставляющих услуги дошкольного, общего и среднего профессионального образования, а также мест в группах кратковременного пребывания детей</w:t>
            </w:r>
          </w:p>
        </w:tc>
        <w:tc>
          <w:tcPr>
            <w:tcW w:w="3969" w:type="dxa"/>
            <w:vAlign w:val="center"/>
          </w:tcPr>
          <w:p w14:paraId="42B060A6" w14:textId="4F42DDE9" w:rsidR="00084E0F" w:rsidRPr="00AF0A7E" w:rsidRDefault="00A96A70" w:rsidP="00DF679D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Предложений не поступало</w:t>
            </w:r>
          </w:p>
        </w:tc>
        <w:tc>
          <w:tcPr>
            <w:tcW w:w="3544" w:type="dxa"/>
            <w:vAlign w:val="center"/>
          </w:tcPr>
          <w:p w14:paraId="03788638" w14:textId="36D71AE2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Нормативный правовой акт / программа мероприятий (при необходимости)</w:t>
            </w:r>
          </w:p>
        </w:tc>
        <w:tc>
          <w:tcPr>
            <w:tcW w:w="567" w:type="dxa"/>
            <w:vAlign w:val="center"/>
          </w:tcPr>
          <w:p w14:paraId="41C1B184" w14:textId="752F1675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05C46E3F" w14:textId="6D31AE0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084E0F" w:rsidRPr="00AF0A7E" w14:paraId="4B535B15" w14:textId="52A70ADA" w:rsidTr="004513CB">
        <w:tc>
          <w:tcPr>
            <w:tcW w:w="851" w:type="dxa"/>
            <w:vAlign w:val="center"/>
          </w:tcPr>
          <w:p w14:paraId="1C0F6285" w14:textId="5D683A87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1.28.2.</w:t>
            </w:r>
          </w:p>
        </w:tc>
        <w:tc>
          <w:tcPr>
            <w:tcW w:w="5528" w:type="dxa"/>
            <w:vAlign w:val="center"/>
          </w:tcPr>
          <w:p w14:paraId="1543429D" w14:textId="52625277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Внесение изменений в муниципальные схемы размещения НТО</w:t>
            </w:r>
          </w:p>
        </w:tc>
        <w:tc>
          <w:tcPr>
            <w:tcW w:w="3969" w:type="dxa"/>
            <w:vAlign w:val="center"/>
          </w:tcPr>
          <w:p w14:paraId="3FD27FD5" w14:textId="5E107DE6" w:rsidR="00084E0F" w:rsidRPr="00AF0A7E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 xml:space="preserve">Постановление администрации города от </w:t>
            </w:r>
            <w:r w:rsidR="009C18F1" w:rsidRPr="00AF0A7E">
              <w:rPr>
                <w:iCs/>
                <w:sz w:val="22"/>
                <w:szCs w:val="22"/>
              </w:rPr>
              <w:t>02.11.2024</w:t>
            </w:r>
            <w:r w:rsidRPr="00AF0A7E">
              <w:rPr>
                <w:iCs/>
                <w:sz w:val="22"/>
                <w:szCs w:val="22"/>
              </w:rPr>
              <w:t xml:space="preserve"> года № </w:t>
            </w:r>
            <w:r w:rsidR="009C18F1" w:rsidRPr="00AF0A7E">
              <w:rPr>
                <w:iCs/>
                <w:sz w:val="22"/>
                <w:szCs w:val="22"/>
              </w:rPr>
              <w:t>4925</w:t>
            </w:r>
            <w:r w:rsidRPr="00AF0A7E">
              <w:rPr>
                <w:iCs/>
                <w:sz w:val="22"/>
                <w:szCs w:val="22"/>
              </w:rPr>
              <w:t xml:space="preserve"> «О внесении изменений в Схему размещения НТО на территории г.о.г.Дзержинск».</w:t>
            </w:r>
          </w:p>
          <w:p w14:paraId="505F40A6" w14:textId="5E052622" w:rsidR="009C18F1" w:rsidRPr="00AF0A7E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Количество НТО – 3</w:t>
            </w:r>
            <w:r w:rsidR="009C18F1" w:rsidRPr="00AF0A7E">
              <w:rPr>
                <w:iCs/>
                <w:sz w:val="22"/>
                <w:szCs w:val="22"/>
              </w:rPr>
              <w:t>61</w:t>
            </w:r>
          </w:p>
        </w:tc>
        <w:tc>
          <w:tcPr>
            <w:tcW w:w="3544" w:type="dxa"/>
            <w:vAlign w:val="center"/>
          </w:tcPr>
          <w:p w14:paraId="7140024F" w14:textId="6DFA757E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Утверждение актуализированных муниципальных схем размещения НТО</w:t>
            </w:r>
          </w:p>
        </w:tc>
        <w:tc>
          <w:tcPr>
            <w:tcW w:w="567" w:type="dxa"/>
            <w:vAlign w:val="center"/>
          </w:tcPr>
          <w:p w14:paraId="000A1C22" w14:textId="47242AEC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6D583A83" w14:textId="5317CBCE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084E0F" w:rsidRPr="00AF0A7E" w14:paraId="32AB0166" w14:textId="227BB24F" w:rsidTr="004513CB">
        <w:tc>
          <w:tcPr>
            <w:tcW w:w="851" w:type="dxa"/>
            <w:vAlign w:val="center"/>
          </w:tcPr>
          <w:p w14:paraId="17A08DD0" w14:textId="73BD8520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1.28.3.</w:t>
            </w:r>
          </w:p>
        </w:tc>
        <w:tc>
          <w:tcPr>
            <w:tcW w:w="5528" w:type="dxa"/>
            <w:vAlign w:val="center"/>
          </w:tcPr>
          <w:p w14:paraId="056D1D36" w14:textId="48CC4418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Проведение выставок/ярмарок, включая организацию дополнительных площадок «Покупайте нижегородское»</w:t>
            </w:r>
          </w:p>
        </w:tc>
        <w:tc>
          <w:tcPr>
            <w:tcW w:w="3969" w:type="dxa"/>
            <w:vAlign w:val="center"/>
          </w:tcPr>
          <w:p w14:paraId="46066062" w14:textId="2D719746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Проведено 13 выставок/ярмарок</w:t>
            </w:r>
          </w:p>
        </w:tc>
        <w:tc>
          <w:tcPr>
            <w:tcW w:w="3544" w:type="dxa"/>
            <w:vAlign w:val="center"/>
          </w:tcPr>
          <w:p w14:paraId="7DAC592D" w14:textId="4E58CDE7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Проведение выставок/ярмарок</w:t>
            </w:r>
          </w:p>
        </w:tc>
        <w:tc>
          <w:tcPr>
            <w:tcW w:w="567" w:type="dxa"/>
            <w:vAlign w:val="center"/>
          </w:tcPr>
          <w:p w14:paraId="769AFA9C" w14:textId="0B1D6CB6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E744F38" w14:textId="34A64C2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084E0F" w:rsidRPr="00AF0A7E" w14:paraId="45CF054C" w14:textId="4457F818" w:rsidTr="004513CB">
        <w:tc>
          <w:tcPr>
            <w:tcW w:w="851" w:type="dxa"/>
          </w:tcPr>
          <w:p w14:paraId="7D1732C8" w14:textId="5C1428C9" w:rsidR="00084E0F" w:rsidRPr="00AF0A7E" w:rsidRDefault="00084E0F" w:rsidP="00DF679D">
            <w:pPr>
              <w:jc w:val="center"/>
              <w:rPr>
                <w:b/>
                <w:bCs/>
                <w:sz w:val="22"/>
                <w:szCs w:val="22"/>
              </w:rPr>
            </w:pPr>
            <w:r w:rsidRPr="00AF0A7E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3041" w:type="dxa"/>
            <w:gridSpan w:val="3"/>
          </w:tcPr>
          <w:p w14:paraId="5A683544" w14:textId="235C0446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b/>
                <w:bCs/>
                <w:sz w:val="22"/>
                <w:szCs w:val="22"/>
              </w:rPr>
              <w:t>Мероприятия в отдельных отраслях (сферах) экономики в Нижегородской области</w:t>
            </w:r>
          </w:p>
        </w:tc>
        <w:tc>
          <w:tcPr>
            <w:tcW w:w="567" w:type="dxa"/>
            <w:vAlign w:val="center"/>
          </w:tcPr>
          <w:p w14:paraId="6AD052E2" w14:textId="77777777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DD57FC4" w14:textId="77777777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084E0F" w:rsidRPr="00AF0A7E" w14:paraId="6C193B68" w14:textId="61FB25D6" w:rsidTr="004513CB">
        <w:tc>
          <w:tcPr>
            <w:tcW w:w="851" w:type="dxa"/>
            <w:vAlign w:val="center"/>
          </w:tcPr>
          <w:p w14:paraId="2FB12279" w14:textId="65E9E75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2.10.2.</w:t>
            </w:r>
          </w:p>
        </w:tc>
        <w:tc>
          <w:tcPr>
            <w:tcW w:w="5528" w:type="dxa"/>
            <w:vAlign w:val="center"/>
          </w:tcPr>
          <w:p w14:paraId="39845AF8" w14:textId="4F0835EF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Проведение инвентаризации действующих мест погребения</w:t>
            </w:r>
          </w:p>
        </w:tc>
        <w:tc>
          <w:tcPr>
            <w:tcW w:w="3969" w:type="dxa"/>
            <w:vAlign w:val="center"/>
          </w:tcPr>
          <w:p w14:paraId="6301141C" w14:textId="64392EF4" w:rsidR="004B13E2" w:rsidRPr="00AF0A7E" w:rsidRDefault="00084E0F" w:rsidP="004B13E2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Инвентаризация ведется</w:t>
            </w:r>
            <w:r w:rsidR="00962482" w:rsidRPr="00AF0A7E">
              <w:rPr>
                <w:iCs/>
                <w:sz w:val="22"/>
                <w:szCs w:val="22"/>
              </w:rPr>
              <w:t xml:space="preserve"> (19%).</w:t>
            </w:r>
          </w:p>
          <w:p w14:paraId="3B6D61B2" w14:textId="2B2CEC06" w:rsidR="004B13E2" w:rsidRPr="00AF0A7E" w:rsidRDefault="004B13E2" w:rsidP="004B13E2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 xml:space="preserve">В 2024 году проведена инвентаризация мест захоронений кладбища </w:t>
            </w:r>
            <w:proofErr w:type="spellStart"/>
            <w:proofErr w:type="gramStart"/>
            <w:r w:rsidRPr="00AF0A7E">
              <w:rPr>
                <w:iCs/>
                <w:sz w:val="22"/>
                <w:szCs w:val="22"/>
              </w:rPr>
              <w:t>пос.Свердлова</w:t>
            </w:r>
            <w:proofErr w:type="spellEnd"/>
            <w:proofErr w:type="gramEnd"/>
            <w:r w:rsidRPr="00AF0A7E">
              <w:rPr>
                <w:iCs/>
                <w:sz w:val="22"/>
                <w:szCs w:val="22"/>
              </w:rPr>
              <w:t xml:space="preserve"> площадью 25 га</w:t>
            </w:r>
          </w:p>
          <w:p w14:paraId="25A29BDC" w14:textId="06A51397" w:rsidR="00084E0F" w:rsidRPr="00AF0A7E" w:rsidRDefault="00084E0F" w:rsidP="004B13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A421080" w14:textId="34ED56D9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Постановление Правительства Нижегородской области от 14 октября 2020 г. № 846</w:t>
            </w:r>
          </w:p>
        </w:tc>
        <w:tc>
          <w:tcPr>
            <w:tcW w:w="567" w:type="dxa"/>
            <w:vAlign w:val="center"/>
          </w:tcPr>
          <w:p w14:paraId="037FE694" w14:textId="42828EA9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AE773F5" w14:textId="0A0F62D0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084E0F" w:rsidRPr="00AF0A7E" w14:paraId="55AE53F9" w14:textId="130A422A" w:rsidTr="004513CB">
        <w:tc>
          <w:tcPr>
            <w:tcW w:w="851" w:type="dxa"/>
            <w:vAlign w:val="center"/>
          </w:tcPr>
          <w:p w14:paraId="120C4CB4" w14:textId="67A361A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2.10.3.</w:t>
            </w:r>
          </w:p>
        </w:tc>
        <w:tc>
          <w:tcPr>
            <w:tcW w:w="5528" w:type="dxa"/>
            <w:vAlign w:val="center"/>
          </w:tcPr>
          <w:p w14:paraId="7CE75B5F" w14:textId="3A140A0B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Создание справочника сведений (реестра) о кладбищах и местах захоронений на них в отношении всех существующих кладбищ с размещением информации из справочника на региональном портале государственных и муниципальных услуг </w:t>
            </w:r>
          </w:p>
        </w:tc>
        <w:tc>
          <w:tcPr>
            <w:tcW w:w="3969" w:type="dxa"/>
            <w:vAlign w:val="center"/>
          </w:tcPr>
          <w:p w14:paraId="72090351" w14:textId="3BAB0E13" w:rsidR="00084E0F" w:rsidRPr="00AF0A7E" w:rsidRDefault="00962482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Реестр о кладбищах и местах захоронений на них ведет МКУ «Ритуал»</w:t>
            </w:r>
          </w:p>
          <w:p w14:paraId="52A93E60" w14:textId="34F8A8A2" w:rsidR="00084E0F" w:rsidRPr="00AF0A7E" w:rsidRDefault="00084E0F" w:rsidP="00DF679D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1CAD43F" w14:textId="67B9F871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Нормативный правовой акт (при необходимости)</w:t>
            </w:r>
          </w:p>
        </w:tc>
        <w:tc>
          <w:tcPr>
            <w:tcW w:w="567" w:type="dxa"/>
            <w:vAlign w:val="center"/>
          </w:tcPr>
          <w:p w14:paraId="5197E48F" w14:textId="7C889515" w:rsidR="00084E0F" w:rsidRPr="00AF0A7E" w:rsidRDefault="00084E0F" w:rsidP="00DF679D">
            <w:pPr>
              <w:jc w:val="center"/>
              <w:rPr>
                <w:sz w:val="22"/>
                <w:szCs w:val="22"/>
                <w:lang w:val="en-US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0B9901BA" w14:textId="77777777" w:rsidR="00084E0F" w:rsidRPr="00AF0A7E" w:rsidRDefault="00084E0F" w:rsidP="00DF679D">
            <w:pPr>
              <w:rPr>
                <w:sz w:val="22"/>
                <w:szCs w:val="22"/>
              </w:rPr>
            </w:pPr>
          </w:p>
        </w:tc>
      </w:tr>
      <w:tr w:rsidR="00084E0F" w:rsidRPr="00AF0A7E" w14:paraId="475809C9" w14:textId="2C5BA7E7" w:rsidTr="004513CB">
        <w:tc>
          <w:tcPr>
            <w:tcW w:w="851" w:type="dxa"/>
            <w:vAlign w:val="center"/>
          </w:tcPr>
          <w:p w14:paraId="538ADDF3" w14:textId="5F5A30C1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lastRenderedPageBreak/>
              <w:t>2.10.4.</w:t>
            </w:r>
          </w:p>
        </w:tc>
        <w:tc>
          <w:tcPr>
            <w:tcW w:w="5528" w:type="dxa"/>
            <w:vAlign w:val="center"/>
          </w:tcPr>
          <w:p w14:paraId="1171A399" w14:textId="18C1E25C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Создание справочника сведений (реестра) о хозяйствующих субъектах, оказывающих услуги по организации похорон с размещением информации из справочника на региональном портале государственных и муниципальных услуг</w:t>
            </w:r>
          </w:p>
        </w:tc>
        <w:tc>
          <w:tcPr>
            <w:tcW w:w="3969" w:type="dxa"/>
            <w:vAlign w:val="center"/>
          </w:tcPr>
          <w:p w14:paraId="4F9DE2C6" w14:textId="34D4CF10" w:rsidR="00084E0F" w:rsidRPr="00AF0A7E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В соответствии с постановлением администрации г.Дзержинска от 25.12.2012 года №5632 ведение реестра хозяйствующих субъектов осуществляет МКУ «Ритуал»</w:t>
            </w:r>
          </w:p>
        </w:tc>
        <w:tc>
          <w:tcPr>
            <w:tcW w:w="3544" w:type="dxa"/>
            <w:vAlign w:val="center"/>
          </w:tcPr>
          <w:p w14:paraId="771196A0" w14:textId="1D19DB7D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Нормативный правовой акт (при необходимости)</w:t>
            </w:r>
          </w:p>
        </w:tc>
        <w:tc>
          <w:tcPr>
            <w:tcW w:w="567" w:type="dxa"/>
            <w:vAlign w:val="center"/>
          </w:tcPr>
          <w:p w14:paraId="78CC6A03" w14:textId="04061B90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53450502" w14:textId="77777777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084E0F" w:rsidRPr="00AF0A7E" w14:paraId="69C4287F" w14:textId="77777777" w:rsidTr="004513CB">
        <w:tc>
          <w:tcPr>
            <w:tcW w:w="851" w:type="dxa"/>
            <w:vAlign w:val="center"/>
          </w:tcPr>
          <w:p w14:paraId="06463DE1" w14:textId="6A1C5AEC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2.10.5.</w:t>
            </w:r>
          </w:p>
        </w:tc>
        <w:tc>
          <w:tcPr>
            <w:tcW w:w="5528" w:type="dxa"/>
            <w:vAlign w:val="center"/>
          </w:tcPr>
          <w:p w14:paraId="4FC08FB8" w14:textId="1DBD1548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Организация оказания ритуальных услуг по принципу «одного окна» на основе конкуренции с предоставлением информации о хозяйствующих субъектах, имеющих право на оказание услуг по организации похорон, включая стоимость оказываемых хозяйствующими субъектами ритуальных услуг</w:t>
            </w:r>
          </w:p>
        </w:tc>
        <w:tc>
          <w:tcPr>
            <w:tcW w:w="3969" w:type="dxa"/>
            <w:vAlign w:val="center"/>
          </w:tcPr>
          <w:p w14:paraId="70FDB59D" w14:textId="4AD0BB3A" w:rsidR="00084E0F" w:rsidRPr="00AF0A7E" w:rsidRDefault="00962482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Не ведется</w:t>
            </w:r>
          </w:p>
        </w:tc>
        <w:tc>
          <w:tcPr>
            <w:tcW w:w="3544" w:type="dxa"/>
            <w:vAlign w:val="center"/>
          </w:tcPr>
          <w:p w14:paraId="502D4C82" w14:textId="77777777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Нормативный правовой акт (при необходимости)</w:t>
            </w:r>
          </w:p>
        </w:tc>
        <w:tc>
          <w:tcPr>
            <w:tcW w:w="567" w:type="dxa"/>
            <w:vAlign w:val="center"/>
          </w:tcPr>
          <w:p w14:paraId="74DCF675" w14:textId="054F30EA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5BE7E189" w14:textId="34C8FDC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084E0F" w:rsidRPr="00AF0A7E" w14:paraId="3238DACE" w14:textId="77777777" w:rsidTr="004513CB">
        <w:tc>
          <w:tcPr>
            <w:tcW w:w="851" w:type="dxa"/>
            <w:vAlign w:val="center"/>
          </w:tcPr>
          <w:p w14:paraId="459B28FF" w14:textId="2702D5F9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2.10.6.</w:t>
            </w:r>
          </w:p>
        </w:tc>
        <w:tc>
          <w:tcPr>
            <w:tcW w:w="5528" w:type="dxa"/>
            <w:vAlign w:val="center"/>
          </w:tcPr>
          <w:p w14:paraId="6C80A822" w14:textId="56C0A36A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Формирование и ведение реестра кладбищ, расположенных на территории Нижегородской области, поставленных на кадастровый учет и прошедших государственную регистрацию</w:t>
            </w:r>
          </w:p>
        </w:tc>
        <w:tc>
          <w:tcPr>
            <w:tcW w:w="3969" w:type="dxa"/>
            <w:vAlign w:val="center"/>
          </w:tcPr>
          <w:p w14:paraId="23E0C9E3" w14:textId="2BD11C65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Формирование и ведение реестра кладбищ, расположенных на территории Нижегородской области, осуществляется министерством промышленности, торговли и предпринимательства Нижегородской области</w:t>
            </w:r>
          </w:p>
        </w:tc>
        <w:tc>
          <w:tcPr>
            <w:tcW w:w="3544" w:type="dxa"/>
            <w:vAlign w:val="center"/>
          </w:tcPr>
          <w:p w14:paraId="01ADE03C" w14:textId="7CE666CF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Постановление Правительства Нижегородской области от 13 февраля 2009 г. № 56</w:t>
            </w:r>
          </w:p>
        </w:tc>
        <w:tc>
          <w:tcPr>
            <w:tcW w:w="567" w:type="dxa"/>
            <w:vAlign w:val="center"/>
          </w:tcPr>
          <w:p w14:paraId="06801E50" w14:textId="77777777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C17A599" w14:textId="3F4F1A07" w:rsidR="00084E0F" w:rsidRPr="00AF0A7E" w:rsidRDefault="00084E0F" w:rsidP="002233D5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66095B" w:rsidRPr="00AF0A7E" w14:paraId="7334FA1B" w14:textId="77777777" w:rsidTr="004513CB">
        <w:tc>
          <w:tcPr>
            <w:tcW w:w="851" w:type="dxa"/>
            <w:vAlign w:val="center"/>
          </w:tcPr>
          <w:p w14:paraId="6A33D65E" w14:textId="45AE4F3B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2.13.4.</w:t>
            </w:r>
          </w:p>
        </w:tc>
        <w:tc>
          <w:tcPr>
            <w:tcW w:w="5528" w:type="dxa"/>
            <w:vAlign w:val="center"/>
          </w:tcPr>
          <w:p w14:paraId="61B3CBCF" w14:textId="40D22418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Проведение опросов населения для определения приоритетных проектов в сфере благоустройства городской среды</w:t>
            </w:r>
          </w:p>
        </w:tc>
        <w:tc>
          <w:tcPr>
            <w:tcW w:w="3969" w:type="dxa"/>
            <w:vAlign w:val="center"/>
          </w:tcPr>
          <w:p w14:paraId="499EA11C" w14:textId="4240E86E" w:rsidR="00084E0F" w:rsidRPr="00AF0A7E" w:rsidRDefault="0066095B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 xml:space="preserve">Проведено </w:t>
            </w:r>
            <w:r w:rsidR="00AF0A7E" w:rsidRPr="00AF0A7E">
              <w:rPr>
                <w:iCs/>
                <w:sz w:val="22"/>
                <w:szCs w:val="22"/>
              </w:rPr>
              <w:t>16</w:t>
            </w:r>
            <w:r w:rsidRPr="00AF0A7E">
              <w:rPr>
                <w:iCs/>
                <w:sz w:val="22"/>
                <w:szCs w:val="22"/>
              </w:rPr>
              <w:t xml:space="preserve"> опросов населения</w:t>
            </w:r>
          </w:p>
        </w:tc>
        <w:tc>
          <w:tcPr>
            <w:tcW w:w="3544" w:type="dxa"/>
            <w:vAlign w:val="center"/>
          </w:tcPr>
          <w:p w14:paraId="65979200" w14:textId="418DC2E7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Количество проведенных опросов</w:t>
            </w:r>
          </w:p>
        </w:tc>
        <w:tc>
          <w:tcPr>
            <w:tcW w:w="567" w:type="dxa"/>
            <w:vAlign w:val="center"/>
          </w:tcPr>
          <w:p w14:paraId="5F906598" w14:textId="49C1A675" w:rsidR="00084E0F" w:rsidRPr="00AF0A7E" w:rsidRDefault="0066095B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vAlign w:val="center"/>
          </w:tcPr>
          <w:p w14:paraId="02C8FA3F" w14:textId="315719D7" w:rsidR="00084E0F" w:rsidRPr="00AF0A7E" w:rsidRDefault="00AF0A7E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16</w:t>
            </w:r>
          </w:p>
        </w:tc>
      </w:tr>
      <w:tr w:rsidR="0066095B" w:rsidRPr="00AF0A7E" w14:paraId="362D2A04" w14:textId="77777777" w:rsidTr="004513CB">
        <w:tc>
          <w:tcPr>
            <w:tcW w:w="851" w:type="dxa"/>
            <w:vAlign w:val="center"/>
          </w:tcPr>
          <w:p w14:paraId="6BEE680B" w14:textId="1C4A4959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2.13.5.</w:t>
            </w:r>
          </w:p>
        </w:tc>
        <w:tc>
          <w:tcPr>
            <w:tcW w:w="5528" w:type="dxa"/>
            <w:vAlign w:val="center"/>
          </w:tcPr>
          <w:p w14:paraId="341A4C2F" w14:textId="2F84EC6D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Расширение практики </w:t>
            </w:r>
            <w:proofErr w:type="spellStart"/>
            <w:r w:rsidRPr="00AF0A7E">
              <w:rPr>
                <w:sz w:val="22"/>
                <w:szCs w:val="22"/>
              </w:rPr>
              <w:t>муниципально</w:t>
            </w:r>
            <w:proofErr w:type="spellEnd"/>
            <w:r w:rsidRPr="00AF0A7E">
              <w:rPr>
                <w:sz w:val="22"/>
                <w:szCs w:val="22"/>
              </w:rPr>
              <w:t>-частного партнерства в сфере благоустройства городской среды в рамках регионального проекта «Местные инициативы»</w:t>
            </w:r>
          </w:p>
        </w:tc>
        <w:tc>
          <w:tcPr>
            <w:tcW w:w="3969" w:type="dxa"/>
            <w:vAlign w:val="center"/>
          </w:tcPr>
          <w:p w14:paraId="6FE966FC" w14:textId="623D3719" w:rsidR="00084E0F" w:rsidRPr="00AF0A7E" w:rsidRDefault="0066095B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 xml:space="preserve">Реализовано </w:t>
            </w:r>
            <w:r w:rsidR="00AF0A7E" w:rsidRPr="00AF0A7E">
              <w:rPr>
                <w:iCs/>
                <w:sz w:val="22"/>
                <w:szCs w:val="22"/>
              </w:rPr>
              <w:t>16</w:t>
            </w:r>
            <w:r w:rsidRPr="00AF0A7E">
              <w:rPr>
                <w:iCs/>
                <w:sz w:val="22"/>
                <w:szCs w:val="22"/>
              </w:rPr>
              <w:t xml:space="preserve"> проект</w:t>
            </w:r>
            <w:r w:rsidR="004B5F23">
              <w:rPr>
                <w:iCs/>
                <w:sz w:val="22"/>
                <w:szCs w:val="22"/>
              </w:rPr>
              <w:t>ов</w:t>
            </w:r>
            <w:r w:rsidRPr="00AF0A7E">
              <w:rPr>
                <w:iCs/>
                <w:sz w:val="22"/>
                <w:szCs w:val="22"/>
              </w:rPr>
              <w:t xml:space="preserve"> благоустройства</w:t>
            </w:r>
          </w:p>
        </w:tc>
        <w:tc>
          <w:tcPr>
            <w:tcW w:w="3544" w:type="dxa"/>
            <w:vAlign w:val="center"/>
          </w:tcPr>
          <w:p w14:paraId="6820CF6D" w14:textId="23974A21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Количество проектов по благоустройству городской среды, реализуемых в рамках проекта "Местные инициативы", </w:t>
            </w:r>
          </w:p>
        </w:tc>
        <w:tc>
          <w:tcPr>
            <w:tcW w:w="567" w:type="dxa"/>
            <w:vAlign w:val="center"/>
          </w:tcPr>
          <w:p w14:paraId="0F75A088" w14:textId="7E039326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vAlign w:val="center"/>
          </w:tcPr>
          <w:p w14:paraId="4DC2686E" w14:textId="5430B559" w:rsidR="00084E0F" w:rsidRPr="00AF0A7E" w:rsidRDefault="00AF0A7E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16</w:t>
            </w:r>
          </w:p>
        </w:tc>
      </w:tr>
      <w:tr w:rsidR="00084E0F" w:rsidRPr="00AF0A7E" w14:paraId="3D0B5A74" w14:textId="77777777" w:rsidTr="004513CB">
        <w:tc>
          <w:tcPr>
            <w:tcW w:w="851" w:type="dxa"/>
            <w:vAlign w:val="center"/>
          </w:tcPr>
          <w:p w14:paraId="1CA89C88" w14:textId="4A77729E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2.14.2.</w:t>
            </w:r>
          </w:p>
        </w:tc>
        <w:tc>
          <w:tcPr>
            <w:tcW w:w="5528" w:type="dxa"/>
            <w:vAlign w:val="center"/>
          </w:tcPr>
          <w:p w14:paraId="0B89D21E" w14:textId="47B5E6CC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Снижение количества нарушений антимонопольного законодательства при проведении конкурсов по отбору управляющей организации, предусмотренных Жилищным кодексом Российской Федерации и </w:t>
            </w:r>
            <w:r w:rsidRPr="00AF0A7E">
              <w:rPr>
                <w:sz w:val="22"/>
                <w:szCs w:val="22"/>
              </w:rPr>
              <w:lastRenderedPageBreak/>
              <w:t>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 февраля 2006 г. № 75</w:t>
            </w:r>
          </w:p>
        </w:tc>
        <w:tc>
          <w:tcPr>
            <w:tcW w:w="3969" w:type="dxa"/>
            <w:vAlign w:val="center"/>
          </w:tcPr>
          <w:p w14:paraId="414E9207" w14:textId="737802D7" w:rsidR="00084E0F" w:rsidRPr="00AF0A7E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lastRenderedPageBreak/>
              <w:t>Нарушений антимонопольного законодательства при проведении конкурсов по отбору управляющих организаций в 202</w:t>
            </w:r>
            <w:r w:rsidR="006706B3" w:rsidRPr="00AF0A7E">
              <w:rPr>
                <w:iCs/>
                <w:sz w:val="22"/>
                <w:szCs w:val="22"/>
              </w:rPr>
              <w:t>4</w:t>
            </w:r>
            <w:r w:rsidRPr="00AF0A7E">
              <w:rPr>
                <w:iCs/>
                <w:sz w:val="22"/>
                <w:szCs w:val="22"/>
              </w:rPr>
              <w:t xml:space="preserve"> году не было</w:t>
            </w:r>
          </w:p>
        </w:tc>
        <w:tc>
          <w:tcPr>
            <w:tcW w:w="3544" w:type="dxa"/>
            <w:vAlign w:val="center"/>
          </w:tcPr>
          <w:p w14:paraId="7E44FB2B" w14:textId="4AF807AC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37649EA7" w14:textId="284B2CE6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2A27343A" w14:textId="7B63E1FB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084E0F" w:rsidRPr="00AF0A7E" w14:paraId="6AD5E8E0" w14:textId="77777777" w:rsidTr="004513CB">
        <w:tc>
          <w:tcPr>
            <w:tcW w:w="851" w:type="dxa"/>
            <w:vAlign w:val="center"/>
          </w:tcPr>
          <w:p w14:paraId="60E42263" w14:textId="1CE2C584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2.14.3.</w:t>
            </w:r>
          </w:p>
        </w:tc>
        <w:tc>
          <w:tcPr>
            <w:tcW w:w="5528" w:type="dxa"/>
            <w:vAlign w:val="center"/>
          </w:tcPr>
          <w:p w14:paraId="2B081199" w14:textId="69F95952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Недопущение необоснованного укрупнения лотов при организации и проведении конкурсов по отбору управляющей организации, предусмотренных Жилищным кодексом РФ и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РФ от 6 февраля 2006 г. № 75</w:t>
            </w:r>
          </w:p>
        </w:tc>
        <w:tc>
          <w:tcPr>
            <w:tcW w:w="3969" w:type="dxa"/>
            <w:vAlign w:val="center"/>
          </w:tcPr>
          <w:p w14:paraId="6F97E80E" w14:textId="6D454396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За отчетный период по 3</w:t>
            </w:r>
            <w:r w:rsidR="006706B3" w:rsidRPr="00AF0A7E">
              <w:rPr>
                <w:iCs/>
                <w:sz w:val="22"/>
                <w:szCs w:val="22"/>
              </w:rPr>
              <w:t>4</w:t>
            </w:r>
            <w:r w:rsidRPr="00AF0A7E">
              <w:rPr>
                <w:iCs/>
                <w:sz w:val="22"/>
                <w:szCs w:val="22"/>
              </w:rPr>
              <w:t xml:space="preserve"> МКД проведены открытые конкурсы по выбору управляющей организации для управления многоквартирными домами</w:t>
            </w:r>
          </w:p>
        </w:tc>
        <w:tc>
          <w:tcPr>
            <w:tcW w:w="3544" w:type="dxa"/>
            <w:vAlign w:val="center"/>
          </w:tcPr>
          <w:p w14:paraId="31AE5A3F" w14:textId="2824DDB9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08C8F1CA" w14:textId="2895B7FC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1FF09020" w14:textId="0A1EC812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6E70A7" w:rsidRPr="00AF0A7E" w14:paraId="4D98B04E" w14:textId="77777777" w:rsidTr="004513CB">
        <w:tc>
          <w:tcPr>
            <w:tcW w:w="851" w:type="dxa"/>
            <w:vAlign w:val="center"/>
          </w:tcPr>
          <w:p w14:paraId="3429819C" w14:textId="31C837F9" w:rsidR="006E70A7" w:rsidRPr="00AF0A7E" w:rsidRDefault="006E70A7" w:rsidP="00DF679D">
            <w:pPr>
              <w:jc w:val="center"/>
              <w:rPr>
                <w:color w:val="000000"/>
                <w:sz w:val="22"/>
                <w:szCs w:val="22"/>
              </w:rPr>
            </w:pPr>
            <w:r w:rsidRPr="00AF0A7E">
              <w:rPr>
                <w:color w:val="000000"/>
                <w:sz w:val="22"/>
                <w:szCs w:val="22"/>
              </w:rPr>
              <w:t>2.18.1</w:t>
            </w:r>
          </w:p>
        </w:tc>
        <w:tc>
          <w:tcPr>
            <w:tcW w:w="5528" w:type="dxa"/>
            <w:vAlign w:val="center"/>
          </w:tcPr>
          <w:p w14:paraId="375E144A" w14:textId="1953C705" w:rsidR="006E70A7" w:rsidRPr="00AF0A7E" w:rsidRDefault="006E70A7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Организация проведения открытых конкурсов на право осуществления перевозок по муниципальным маршрутам регулярных перевозок автомобильным транспортом по нерегулируемым тарифам</w:t>
            </w:r>
          </w:p>
        </w:tc>
        <w:tc>
          <w:tcPr>
            <w:tcW w:w="3969" w:type="dxa"/>
            <w:vMerge w:val="restart"/>
            <w:vAlign w:val="center"/>
          </w:tcPr>
          <w:p w14:paraId="2F3D33D3" w14:textId="7C1BB339" w:rsidR="006E70A7" w:rsidRPr="00AF0A7E" w:rsidRDefault="006E70A7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Согласно Закону Нижегородской области от 23.12.2019 №168-З полномочия по организации проведения открытых конкурсов на право осуществления перевозок по муниципальным маршрутам регулярных перевозок автомобильным транспортом по нерегулируемым тарифам переданы в Правительство Нижегородской области</w:t>
            </w:r>
          </w:p>
        </w:tc>
        <w:tc>
          <w:tcPr>
            <w:tcW w:w="3544" w:type="dxa"/>
            <w:vAlign w:val="center"/>
          </w:tcPr>
          <w:p w14:paraId="59F9F06E" w14:textId="295ADAC6" w:rsidR="006E70A7" w:rsidRPr="00AF0A7E" w:rsidRDefault="006E70A7" w:rsidP="00DF679D">
            <w:pPr>
              <w:jc w:val="center"/>
              <w:rPr>
                <w:color w:val="000000"/>
                <w:sz w:val="22"/>
                <w:szCs w:val="22"/>
              </w:rPr>
            </w:pPr>
            <w:r w:rsidRPr="00AF0A7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4899070" w14:textId="7D32844D" w:rsidR="006E70A7" w:rsidRPr="00AF0A7E" w:rsidRDefault="006E70A7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0C7708C9" w14:textId="0152F0FA" w:rsidR="006E70A7" w:rsidRPr="00AF0A7E" w:rsidRDefault="006E70A7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6E70A7" w:rsidRPr="00AF0A7E" w14:paraId="34500413" w14:textId="448B63A2" w:rsidTr="004513CB">
        <w:tc>
          <w:tcPr>
            <w:tcW w:w="851" w:type="dxa"/>
            <w:vAlign w:val="center"/>
          </w:tcPr>
          <w:p w14:paraId="5C44778F" w14:textId="429EA78D" w:rsidR="006E70A7" w:rsidRPr="00AF0A7E" w:rsidRDefault="006E70A7" w:rsidP="00DF679D">
            <w:pPr>
              <w:jc w:val="center"/>
              <w:rPr>
                <w:color w:val="000000"/>
                <w:sz w:val="22"/>
                <w:szCs w:val="22"/>
              </w:rPr>
            </w:pPr>
            <w:r w:rsidRPr="00AF0A7E">
              <w:rPr>
                <w:color w:val="000000"/>
                <w:sz w:val="22"/>
                <w:szCs w:val="22"/>
              </w:rPr>
              <w:t>2.18.3.</w:t>
            </w:r>
          </w:p>
        </w:tc>
        <w:tc>
          <w:tcPr>
            <w:tcW w:w="5528" w:type="dxa"/>
            <w:vAlign w:val="center"/>
          </w:tcPr>
          <w:p w14:paraId="49AB9AC4" w14:textId="76274C67" w:rsidR="006E70A7" w:rsidRPr="00AF0A7E" w:rsidRDefault="006E70A7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Размещение информации о критериях конкурсного отбора перевозчиков в открытом доступе в сети Интернет</w:t>
            </w:r>
          </w:p>
        </w:tc>
        <w:tc>
          <w:tcPr>
            <w:tcW w:w="3969" w:type="dxa"/>
            <w:vMerge/>
            <w:vAlign w:val="center"/>
          </w:tcPr>
          <w:p w14:paraId="575D27AB" w14:textId="7D3D15B7" w:rsidR="006E70A7" w:rsidRPr="00AF0A7E" w:rsidRDefault="006E70A7" w:rsidP="00DF67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BC7BC7D" w14:textId="6B6EEBC2" w:rsidR="006E70A7" w:rsidRPr="00AF0A7E" w:rsidRDefault="006E70A7" w:rsidP="00DF679D">
            <w:pPr>
              <w:jc w:val="center"/>
              <w:rPr>
                <w:color w:val="000000"/>
                <w:sz w:val="22"/>
                <w:szCs w:val="22"/>
              </w:rPr>
            </w:pPr>
            <w:r w:rsidRPr="00AF0A7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2896DA6F" w14:textId="195770B5" w:rsidR="006E70A7" w:rsidRPr="00AF0A7E" w:rsidRDefault="006E70A7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327A1E83" w14:textId="7E51B6E6" w:rsidR="006E70A7" w:rsidRPr="00AF0A7E" w:rsidRDefault="006E70A7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6E70A7" w:rsidRPr="00AF0A7E" w14:paraId="250178C6" w14:textId="0974883A" w:rsidTr="004513CB">
        <w:tc>
          <w:tcPr>
            <w:tcW w:w="851" w:type="dxa"/>
            <w:vAlign w:val="center"/>
          </w:tcPr>
          <w:p w14:paraId="16D9C155" w14:textId="1889E8FE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2.18.4.</w:t>
            </w:r>
          </w:p>
        </w:tc>
        <w:tc>
          <w:tcPr>
            <w:tcW w:w="5528" w:type="dxa"/>
          </w:tcPr>
          <w:p w14:paraId="3ADA900D" w14:textId="129B3CD2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Формирование сети регулярных муниципальных маршрутов с учетом предложений негосударственных перевозчиков </w:t>
            </w:r>
          </w:p>
        </w:tc>
        <w:tc>
          <w:tcPr>
            <w:tcW w:w="3969" w:type="dxa"/>
            <w:vAlign w:val="center"/>
          </w:tcPr>
          <w:p w14:paraId="6DD52912" w14:textId="61DD4B33" w:rsidR="00084E0F" w:rsidRPr="00AF0A7E" w:rsidRDefault="006E70A7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Не проводилось (предложений не поступало)</w:t>
            </w:r>
          </w:p>
        </w:tc>
        <w:tc>
          <w:tcPr>
            <w:tcW w:w="3544" w:type="dxa"/>
            <w:vAlign w:val="center"/>
          </w:tcPr>
          <w:p w14:paraId="25959C64" w14:textId="4750035C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779D5DC0" w14:textId="1DAD8202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569AE07A" w14:textId="007A8AD5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6E70A7" w:rsidRPr="00AF0A7E" w14:paraId="6B17BFA9" w14:textId="064BA7BB" w:rsidTr="004513CB">
        <w:tc>
          <w:tcPr>
            <w:tcW w:w="851" w:type="dxa"/>
            <w:vAlign w:val="center"/>
          </w:tcPr>
          <w:p w14:paraId="51844CFB" w14:textId="29B6DE97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lastRenderedPageBreak/>
              <w:t>2.18.5.</w:t>
            </w:r>
          </w:p>
        </w:tc>
        <w:tc>
          <w:tcPr>
            <w:tcW w:w="5528" w:type="dxa"/>
          </w:tcPr>
          <w:p w14:paraId="5B8A0AEE" w14:textId="68790FE4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Мониторинг пассажиропотока и потребностей в корректировке маршрутной сети Нижегородской области и создание, при необходимости, новых маршрутов</w:t>
            </w:r>
          </w:p>
        </w:tc>
        <w:tc>
          <w:tcPr>
            <w:tcW w:w="3969" w:type="dxa"/>
            <w:vAlign w:val="center"/>
          </w:tcPr>
          <w:p w14:paraId="59D22CD1" w14:textId="755FD88C" w:rsidR="00084E0F" w:rsidRPr="00AF0A7E" w:rsidRDefault="006E70A7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Мониторинг проводится на регулярной основе</w:t>
            </w:r>
          </w:p>
        </w:tc>
        <w:tc>
          <w:tcPr>
            <w:tcW w:w="3544" w:type="dxa"/>
            <w:vAlign w:val="center"/>
          </w:tcPr>
          <w:p w14:paraId="6F0E3E64" w14:textId="639DCBA4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107C74D2" w14:textId="412DCC9F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1F6E6B01" w14:textId="2941F329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6E70A7" w:rsidRPr="00AF0A7E" w14:paraId="0D3DB9AC" w14:textId="53D105FB" w:rsidTr="004513CB">
        <w:tc>
          <w:tcPr>
            <w:tcW w:w="851" w:type="dxa"/>
            <w:vAlign w:val="center"/>
          </w:tcPr>
          <w:p w14:paraId="2BD7537F" w14:textId="2E0DE0A3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2.18.6.</w:t>
            </w:r>
          </w:p>
        </w:tc>
        <w:tc>
          <w:tcPr>
            <w:tcW w:w="5528" w:type="dxa"/>
          </w:tcPr>
          <w:p w14:paraId="7EAAE6E1" w14:textId="0763823C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Разработка документа планирования муниципальных маршрутов регулярных перевозок с учетом полученной в результате мониторинга информации</w:t>
            </w:r>
          </w:p>
        </w:tc>
        <w:tc>
          <w:tcPr>
            <w:tcW w:w="3969" w:type="dxa"/>
            <w:vAlign w:val="center"/>
          </w:tcPr>
          <w:p w14:paraId="7D684B55" w14:textId="52E9B1D0" w:rsidR="00084E0F" w:rsidRPr="00AF0A7E" w:rsidRDefault="006E70A7" w:rsidP="00DF679D">
            <w:pPr>
              <w:jc w:val="both"/>
              <w:rPr>
                <w:b/>
                <w:b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Согласно Закону Нижегородской области от 23.12.2019 №168-З полномочия по подготовке и утверждению документа планирования регулярных перевозок по муниципальным маршрутам регулярных перевозок переданы в Правительство Нижегородской области</w:t>
            </w:r>
          </w:p>
        </w:tc>
        <w:tc>
          <w:tcPr>
            <w:tcW w:w="3544" w:type="dxa"/>
            <w:vAlign w:val="center"/>
          </w:tcPr>
          <w:p w14:paraId="251EF6FD" w14:textId="379A5002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3C2F368C" w14:textId="1BE0B1A9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14DF4B19" w14:textId="5E7E82B8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  <w:tr w:rsidR="00084E0F" w:rsidRPr="00AF0A7E" w14:paraId="5D2FCB17" w14:textId="3B6AC1B9" w:rsidTr="004513CB">
        <w:tc>
          <w:tcPr>
            <w:tcW w:w="851" w:type="dxa"/>
            <w:vAlign w:val="center"/>
          </w:tcPr>
          <w:p w14:paraId="4C528464" w14:textId="16288167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2.38.2</w:t>
            </w:r>
          </w:p>
        </w:tc>
        <w:tc>
          <w:tcPr>
            <w:tcW w:w="5528" w:type="dxa"/>
            <w:vAlign w:val="center"/>
          </w:tcPr>
          <w:p w14:paraId="14ADCEAA" w14:textId="783851CC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Создание отдельного раздела на официальном сайте в сети «Интернет» по наиболее часто задаваемым вопросам </w:t>
            </w:r>
            <w:r w:rsidRPr="00AF0A7E">
              <w:rPr>
                <w:iCs/>
                <w:sz w:val="22"/>
                <w:szCs w:val="22"/>
              </w:rPr>
              <w:t>(по наружной рекламе)</w:t>
            </w:r>
            <w:r w:rsidRPr="00AF0A7E">
              <w:rPr>
                <w:sz w:val="22"/>
                <w:szCs w:val="22"/>
              </w:rPr>
              <w:t xml:space="preserve"> с возможностью обратной связи</w:t>
            </w:r>
          </w:p>
        </w:tc>
        <w:tc>
          <w:tcPr>
            <w:tcW w:w="3969" w:type="dxa"/>
            <w:vAlign w:val="center"/>
          </w:tcPr>
          <w:p w14:paraId="72762252" w14:textId="5792AA01" w:rsidR="00084E0F" w:rsidRPr="00AF0A7E" w:rsidRDefault="00084E0F" w:rsidP="00BA6263">
            <w:pPr>
              <w:jc w:val="both"/>
              <w:rPr>
                <w:iCs/>
                <w:sz w:val="22"/>
                <w:szCs w:val="22"/>
              </w:rPr>
            </w:pPr>
            <w:proofErr w:type="gramStart"/>
            <w:r w:rsidRPr="00AF0A7E">
              <w:rPr>
                <w:iCs/>
                <w:sz w:val="22"/>
                <w:szCs w:val="22"/>
              </w:rPr>
              <w:t xml:space="preserve">Раздел  </w:t>
            </w:r>
            <w:r w:rsidR="00876444" w:rsidRPr="00AF0A7E">
              <w:rPr>
                <w:iCs/>
                <w:sz w:val="22"/>
                <w:szCs w:val="22"/>
              </w:rPr>
              <w:t>на</w:t>
            </w:r>
            <w:proofErr w:type="gramEnd"/>
            <w:r w:rsidR="00876444" w:rsidRPr="00AF0A7E">
              <w:rPr>
                <w:iCs/>
                <w:sz w:val="22"/>
                <w:szCs w:val="22"/>
              </w:rPr>
              <w:t xml:space="preserve"> официальном сайте администрации </w:t>
            </w:r>
            <w:r w:rsidRPr="00AF0A7E">
              <w:rPr>
                <w:iCs/>
                <w:sz w:val="22"/>
                <w:szCs w:val="22"/>
              </w:rPr>
              <w:t>с возможностью обратной связи создан.</w:t>
            </w:r>
          </w:p>
          <w:p w14:paraId="6ADE1D88" w14:textId="26DCA6FD" w:rsidR="00084E0F" w:rsidRPr="00AF0A7E" w:rsidRDefault="00084E0F" w:rsidP="00BA6263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https://адмдзержинск.рф/ekonomika-i-imushchestvo/naruzhnaya-reklama/?ysclid=lrsuk0i6kk836576136</w:t>
            </w:r>
          </w:p>
        </w:tc>
        <w:tc>
          <w:tcPr>
            <w:tcW w:w="3544" w:type="dxa"/>
            <w:vAlign w:val="center"/>
          </w:tcPr>
          <w:p w14:paraId="661FD913" w14:textId="758987BE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ED792AE" w14:textId="6174DE1E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0996B72B" w14:textId="77777777" w:rsidR="00084E0F" w:rsidRPr="00AF0A7E" w:rsidRDefault="00084E0F" w:rsidP="00084E0F">
            <w:pPr>
              <w:jc w:val="center"/>
              <w:rPr>
                <w:sz w:val="22"/>
                <w:szCs w:val="22"/>
              </w:rPr>
            </w:pPr>
          </w:p>
        </w:tc>
      </w:tr>
      <w:tr w:rsidR="00084E0F" w:rsidRPr="00AF0A7E" w14:paraId="68966852" w14:textId="79409439" w:rsidTr="004513CB">
        <w:tc>
          <w:tcPr>
            <w:tcW w:w="851" w:type="dxa"/>
            <w:vAlign w:val="center"/>
          </w:tcPr>
          <w:p w14:paraId="7382F37F" w14:textId="2E996633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2.40.1</w:t>
            </w:r>
          </w:p>
        </w:tc>
        <w:tc>
          <w:tcPr>
            <w:tcW w:w="5528" w:type="dxa"/>
            <w:vAlign w:val="center"/>
          </w:tcPr>
          <w:p w14:paraId="01C44E25" w14:textId="4C491713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Оказание консультационных услуг субъектам туристской индустрии по разработке туристских маршрутов, связанных с посещением туристских центров Нижегородской области</w:t>
            </w:r>
          </w:p>
        </w:tc>
        <w:tc>
          <w:tcPr>
            <w:tcW w:w="3969" w:type="dxa"/>
            <w:vAlign w:val="center"/>
          </w:tcPr>
          <w:p w14:paraId="687F37ED" w14:textId="43BB105C" w:rsidR="00084E0F" w:rsidRPr="00AF0A7E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Разработано туристических маршрутов:</w:t>
            </w:r>
          </w:p>
          <w:p w14:paraId="3A3FF332" w14:textId="2AE70B34" w:rsidR="009A6A12" w:rsidRPr="00AF0A7E" w:rsidRDefault="009A6A12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- в 2021 году – 3,</w:t>
            </w:r>
          </w:p>
          <w:p w14:paraId="68530052" w14:textId="31DE5A6E" w:rsidR="00084E0F" w:rsidRPr="00AF0A7E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 xml:space="preserve">- </w:t>
            </w:r>
            <w:r w:rsidR="00876444" w:rsidRPr="00AF0A7E">
              <w:rPr>
                <w:iCs/>
                <w:sz w:val="22"/>
                <w:szCs w:val="22"/>
              </w:rPr>
              <w:t xml:space="preserve">в </w:t>
            </w:r>
            <w:r w:rsidRPr="00AF0A7E">
              <w:rPr>
                <w:iCs/>
                <w:sz w:val="22"/>
                <w:szCs w:val="22"/>
              </w:rPr>
              <w:t>202</w:t>
            </w:r>
            <w:r w:rsidR="009A6A12" w:rsidRPr="00AF0A7E">
              <w:rPr>
                <w:iCs/>
                <w:sz w:val="22"/>
                <w:szCs w:val="22"/>
              </w:rPr>
              <w:t>2</w:t>
            </w:r>
            <w:r w:rsidRPr="00AF0A7E">
              <w:rPr>
                <w:iCs/>
                <w:sz w:val="22"/>
                <w:szCs w:val="22"/>
              </w:rPr>
              <w:t xml:space="preserve"> году - </w:t>
            </w:r>
            <w:r w:rsidR="009A6A12" w:rsidRPr="00AF0A7E">
              <w:rPr>
                <w:iCs/>
                <w:sz w:val="22"/>
                <w:szCs w:val="22"/>
              </w:rPr>
              <w:t>3</w:t>
            </w:r>
            <w:r w:rsidRPr="00AF0A7E">
              <w:rPr>
                <w:iCs/>
                <w:sz w:val="22"/>
                <w:szCs w:val="22"/>
              </w:rPr>
              <w:t xml:space="preserve">, </w:t>
            </w:r>
          </w:p>
          <w:p w14:paraId="0D3AC5D1" w14:textId="661D07DA" w:rsidR="00084E0F" w:rsidRPr="00AF0A7E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-</w:t>
            </w:r>
            <w:r w:rsidR="00876444" w:rsidRPr="00AF0A7E">
              <w:rPr>
                <w:iCs/>
                <w:sz w:val="22"/>
                <w:szCs w:val="22"/>
              </w:rPr>
              <w:t xml:space="preserve"> в </w:t>
            </w:r>
            <w:r w:rsidRPr="00AF0A7E">
              <w:rPr>
                <w:iCs/>
                <w:sz w:val="22"/>
                <w:szCs w:val="22"/>
              </w:rPr>
              <w:t>20</w:t>
            </w:r>
            <w:r w:rsidR="009A6A12" w:rsidRPr="00AF0A7E">
              <w:rPr>
                <w:iCs/>
                <w:sz w:val="22"/>
                <w:szCs w:val="22"/>
              </w:rPr>
              <w:t>23</w:t>
            </w:r>
            <w:r w:rsidRPr="00AF0A7E">
              <w:rPr>
                <w:iCs/>
                <w:sz w:val="22"/>
                <w:szCs w:val="22"/>
              </w:rPr>
              <w:t xml:space="preserve"> году -</w:t>
            </w:r>
            <w:r w:rsidR="009A6A12" w:rsidRPr="00AF0A7E">
              <w:rPr>
                <w:iCs/>
                <w:sz w:val="22"/>
                <w:szCs w:val="22"/>
              </w:rPr>
              <w:t xml:space="preserve"> 4</w:t>
            </w:r>
            <w:r w:rsidRPr="00AF0A7E">
              <w:rPr>
                <w:iCs/>
                <w:sz w:val="22"/>
                <w:szCs w:val="22"/>
              </w:rPr>
              <w:t xml:space="preserve">, </w:t>
            </w:r>
          </w:p>
          <w:p w14:paraId="62F6906B" w14:textId="5F07308C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 xml:space="preserve">- </w:t>
            </w:r>
            <w:r w:rsidR="00876444" w:rsidRPr="00AF0A7E">
              <w:rPr>
                <w:iCs/>
                <w:sz w:val="22"/>
                <w:szCs w:val="22"/>
              </w:rPr>
              <w:t xml:space="preserve">в </w:t>
            </w:r>
            <w:r w:rsidRPr="00AF0A7E">
              <w:rPr>
                <w:iCs/>
                <w:sz w:val="22"/>
                <w:szCs w:val="22"/>
              </w:rPr>
              <w:t>202</w:t>
            </w:r>
            <w:r w:rsidR="009A6A12" w:rsidRPr="00AF0A7E">
              <w:rPr>
                <w:iCs/>
                <w:sz w:val="22"/>
                <w:szCs w:val="22"/>
              </w:rPr>
              <w:t>4</w:t>
            </w:r>
            <w:r w:rsidRPr="00AF0A7E">
              <w:rPr>
                <w:iCs/>
                <w:sz w:val="22"/>
                <w:szCs w:val="22"/>
              </w:rPr>
              <w:t xml:space="preserve"> году - </w:t>
            </w:r>
            <w:r w:rsidR="009A6A12" w:rsidRPr="00AF0A7E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3544" w:type="dxa"/>
            <w:vAlign w:val="center"/>
          </w:tcPr>
          <w:p w14:paraId="280F54CE" w14:textId="3AF2E542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Количество разработанных </w:t>
            </w:r>
            <w:r w:rsidRPr="00AF0A7E">
              <w:rPr>
                <w:b/>
                <w:bCs/>
                <w:sz w:val="22"/>
                <w:szCs w:val="22"/>
              </w:rPr>
              <w:t xml:space="preserve">маршрутов/ экскурсий </w:t>
            </w:r>
            <w:r w:rsidRPr="00AF0A7E">
              <w:rPr>
                <w:sz w:val="22"/>
                <w:szCs w:val="22"/>
              </w:rPr>
              <w:t>(нарастающим итогом, начиная с 2021 года)</w:t>
            </w:r>
          </w:p>
        </w:tc>
        <w:tc>
          <w:tcPr>
            <w:tcW w:w="567" w:type="dxa"/>
            <w:vAlign w:val="center"/>
          </w:tcPr>
          <w:p w14:paraId="602FA1D6" w14:textId="27D85005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vAlign w:val="center"/>
          </w:tcPr>
          <w:p w14:paraId="3D834817" w14:textId="76AE3C78" w:rsidR="00084E0F" w:rsidRPr="00AF0A7E" w:rsidRDefault="009A6A12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15</w:t>
            </w:r>
          </w:p>
        </w:tc>
      </w:tr>
      <w:tr w:rsidR="00084E0F" w:rsidRPr="00AF0A7E" w14:paraId="59DF6CB7" w14:textId="29702A02" w:rsidTr="004513CB">
        <w:tc>
          <w:tcPr>
            <w:tcW w:w="851" w:type="dxa"/>
            <w:vAlign w:val="center"/>
          </w:tcPr>
          <w:p w14:paraId="1FEAFA26" w14:textId="58D38C10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2.40.2.</w:t>
            </w:r>
          </w:p>
        </w:tc>
        <w:tc>
          <w:tcPr>
            <w:tcW w:w="5528" w:type="dxa"/>
          </w:tcPr>
          <w:p w14:paraId="148B3A95" w14:textId="7FCE7564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Содействие созданию (развитию деятельности) объектов туристской индустрии в кластере «Арзамас – Саров - Дивеево» Нижегородской области</w:t>
            </w:r>
          </w:p>
        </w:tc>
        <w:tc>
          <w:tcPr>
            <w:tcW w:w="3969" w:type="dxa"/>
            <w:vAlign w:val="center"/>
          </w:tcPr>
          <w:p w14:paraId="3C531123" w14:textId="62F3CA18" w:rsidR="00084E0F" w:rsidRPr="00AF0A7E" w:rsidRDefault="00084E0F" w:rsidP="00BA6263">
            <w:pPr>
              <w:jc w:val="center"/>
              <w:rPr>
                <w:sz w:val="22"/>
                <w:szCs w:val="22"/>
              </w:rPr>
            </w:pPr>
            <w:r w:rsidRPr="00AF0A7E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544" w:type="dxa"/>
            <w:vAlign w:val="center"/>
          </w:tcPr>
          <w:p w14:paraId="59C54F98" w14:textId="1BEB9AB4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Количество созданных объектов туриндустрии (нарастающим итогом, начиная с 2021 года)</w:t>
            </w:r>
          </w:p>
        </w:tc>
        <w:tc>
          <w:tcPr>
            <w:tcW w:w="567" w:type="dxa"/>
            <w:vAlign w:val="center"/>
          </w:tcPr>
          <w:p w14:paraId="78B7B2D3" w14:textId="617FA5A4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vAlign w:val="center"/>
          </w:tcPr>
          <w:p w14:paraId="4F085F6C" w14:textId="76D2B44A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084E0F" w:rsidRPr="00DF679D" w14:paraId="65DD8064" w14:textId="17C15CA9" w:rsidTr="004513CB">
        <w:tc>
          <w:tcPr>
            <w:tcW w:w="851" w:type="dxa"/>
            <w:vAlign w:val="center"/>
          </w:tcPr>
          <w:p w14:paraId="351F685C" w14:textId="0393D15D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2.40.3.</w:t>
            </w:r>
          </w:p>
        </w:tc>
        <w:tc>
          <w:tcPr>
            <w:tcW w:w="5528" w:type="dxa"/>
          </w:tcPr>
          <w:p w14:paraId="10F3718F" w14:textId="12160C3F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Разработка чек-листов по существующим мерам государственной поддержки бизнеса на рынке деятельности в сфере туризма, в том числе рынке </w:t>
            </w:r>
            <w:r w:rsidRPr="00AF0A7E">
              <w:rPr>
                <w:sz w:val="22"/>
                <w:szCs w:val="22"/>
              </w:rPr>
              <w:lastRenderedPageBreak/>
              <w:t>гостиничных услуг, и условиям ее получения; размещение их на официальном сайте в сети «Интернет»</w:t>
            </w:r>
          </w:p>
        </w:tc>
        <w:tc>
          <w:tcPr>
            <w:tcW w:w="3969" w:type="dxa"/>
            <w:vAlign w:val="center"/>
          </w:tcPr>
          <w:p w14:paraId="66583025" w14:textId="005F29ED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lastRenderedPageBreak/>
              <w:t>https://адмдзержинск.рф/ekonomika-i-imushchestvo/malyy-i-sredniy-biznes/podderzhka-predprinimatelstva/</w:t>
            </w:r>
          </w:p>
        </w:tc>
        <w:tc>
          <w:tcPr>
            <w:tcW w:w="3544" w:type="dxa"/>
            <w:vAlign w:val="center"/>
          </w:tcPr>
          <w:p w14:paraId="603BFA4B" w14:textId="77777777" w:rsidR="00084E0F" w:rsidRPr="00AF0A7E" w:rsidRDefault="00084E0F" w:rsidP="00DF67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E818B0C" w14:textId="389AB2F3" w:rsidR="00084E0F" w:rsidRPr="00AF0A7E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00C7B8F" w14:textId="60BD625A" w:rsidR="00084E0F" w:rsidRPr="00DF679D" w:rsidRDefault="00084E0F" w:rsidP="00DF679D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-</w:t>
            </w:r>
          </w:p>
        </w:tc>
      </w:tr>
    </w:tbl>
    <w:p w14:paraId="7F305482" w14:textId="7A6F8025" w:rsidR="00BA6263" w:rsidRDefault="00BA6263" w:rsidP="006E70A7">
      <w:pPr>
        <w:rPr>
          <w:sz w:val="22"/>
          <w:szCs w:val="22"/>
        </w:rPr>
      </w:pPr>
    </w:p>
    <w:p w14:paraId="22940CC5" w14:textId="24BAA8D3" w:rsidR="00876444" w:rsidRDefault="00876444" w:rsidP="006E70A7">
      <w:pPr>
        <w:rPr>
          <w:sz w:val="22"/>
          <w:szCs w:val="22"/>
        </w:rPr>
      </w:pPr>
    </w:p>
    <w:p w14:paraId="27EB7687" w14:textId="0F2EE4A6" w:rsidR="00876444" w:rsidRDefault="00876444" w:rsidP="006E70A7">
      <w:pPr>
        <w:rPr>
          <w:sz w:val="22"/>
          <w:szCs w:val="22"/>
        </w:rPr>
      </w:pPr>
    </w:p>
    <w:p w14:paraId="15067259" w14:textId="2AE01948" w:rsidR="00876444" w:rsidRDefault="00876444" w:rsidP="006E70A7">
      <w:pPr>
        <w:rPr>
          <w:sz w:val="22"/>
          <w:szCs w:val="22"/>
        </w:rPr>
      </w:pPr>
    </w:p>
    <w:p w14:paraId="7236BB64" w14:textId="354F6BBB" w:rsidR="004513CB" w:rsidRDefault="004513CB" w:rsidP="006E70A7">
      <w:pPr>
        <w:rPr>
          <w:sz w:val="22"/>
          <w:szCs w:val="22"/>
        </w:rPr>
      </w:pPr>
    </w:p>
    <w:p w14:paraId="42E4B9D4" w14:textId="5BB9CC23" w:rsidR="004513CB" w:rsidRDefault="004513CB" w:rsidP="006E70A7">
      <w:pPr>
        <w:rPr>
          <w:sz w:val="22"/>
          <w:szCs w:val="22"/>
        </w:rPr>
      </w:pPr>
    </w:p>
    <w:p w14:paraId="01D9378E" w14:textId="0534F817" w:rsidR="004513CB" w:rsidRDefault="004513CB" w:rsidP="006E70A7">
      <w:pPr>
        <w:rPr>
          <w:sz w:val="22"/>
          <w:szCs w:val="22"/>
        </w:rPr>
      </w:pPr>
    </w:p>
    <w:p w14:paraId="5C1E31FE" w14:textId="5885950F" w:rsidR="004513CB" w:rsidRDefault="004513CB" w:rsidP="006E70A7">
      <w:pPr>
        <w:rPr>
          <w:sz w:val="22"/>
          <w:szCs w:val="22"/>
        </w:rPr>
      </w:pPr>
    </w:p>
    <w:p w14:paraId="17B44083" w14:textId="791B8FD1" w:rsidR="00567610" w:rsidRDefault="00567610" w:rsidP="006E70A7">
      <w:pPr>
        <w:rPr>
          <w:sz w:val="22"/>
          <w:szCs w:val="22"/>
        </w:rPr>
      </w:pPr>
    </w:p>
    <w:p w14:paraId="316947E7" w14:textId="2EF82FE0" w:rsidR="00567610" w:rsidRDefault="00567610" w:rsidP="006E70A7">
      <w:pPr>
        <w:rPr>
          <w:sz w:val="22"/>
          <w:szCs w:val="22"/>
        </w:rPr>
      </w:pPr>
    </w:p>
    <w:p w14:paraId="02517EBE" w14:textId="0B77F4C0" w:rsidR="00567610" w:rsidRDefault="00567610" w:rsidP="006E70A7">
      <w:pPr>
        <w:rPr>
          <w:sz w:val="22"/>
          <w:szCs w:val="22"/>
        </w:rPr>
      </w:pPr>
    </w:p>
    <w:p w14:paraId="13F5264C" w14:textId="3ECAF316" w:rsidR="00567610" w:rsidRDefault="00567610" w:rsidP="006E70A7">
      <w:pPr>
        <w:rPr>
          <w:sz w:val="22"/>
          <w:szCs w:val="22"/>
        </w:rPr>
      </w:pPr>
    </w:p>
    <w:p w14:paraId="0ADC7A82" w14:textId="47549169" w:rsidR="00567610" w:rsidRDefault="00567610" w:rsidP="006E70A7">
      <w:pPr>
        <w:rPr>
          <w:sz w:val="22"/>
          <w:szCs w:val="22"/>
        </w:rPr>
      </w:pPr>
    </w:p>
    <w:p w14:paraId="125B4E3A" w14:textId="53D4BBD2" w:rsidR="00567610" w:rsidRDefault="00567610" w:rsidP="006E70A7">
      <w:pPr>
        <w:rPr>
          <w:sz w:val="22"/>
          <w:szCs w:val="22"/>
        </w:rPr>
      </w:pPr>
    </w:p>
    <w:p w14:paraId="23363C56" w14:textId="61779891" w:rsidR="00567610" w:rsidRDefault="00567610" w:rsidP="006E70A7">
      <w:pPr>
        <w:rPr>
          <w:sz w:val="22"/>
          <w:szCs w:val="22"/>
        </w:rPr>
      </w:pPr>
    </w:p>
    <w:p w14:paraId="4424CE63" w14:textId="530E9264" w:rsidR="004B5F23" w:rsidRDefault="004B5F23" w:rsidP="006E70A7">
      <w:pPr>
        <w:rPr>
          <w:sz w:val="22"/>
          <w:szCs w:val="22"/>
        </w:rPr>
      </w:pPr>
    </w:p>
    <w:p w14:paraId="7112EBC7" w14:textId="7DEC2F3E" w:rsidR="004B5F23" w:rsidRDefault="004B5F23" w:rsidP="006E70A7">
      <w:pPr>
        <w:rPr>
          <w:sz w:val="22"/>
          <w:szCs w:val="22"/>
        </w:rPr>
      </w:pPr>
    </w:p>
    <w:p w14:paraId="68DD6AC3" w14:textId="1155A3D1" w:rsidR="004B5F23" w:rsidRDefault="004B5F23" w:rsidP="006E70A7">
      <w:pPr>
        <w:rPr>
          <w:sz w:val="22"/>
          <w:szCs w:val="22"/>
        </w:rPr>
      </w:pPr>
    </w:p>
    <w:p w14:paraId="1D7A4EC3" w14:textId="782C4D67" w:rsidR="004B5F23" w:rsidRDefault="004B5F23" w:rsidP="006E70A7">
      <w:pPr>
        <w:rPr>
          <w:sz w:val="22"/>
          <w:szCs w:val="22"/>
        </w:rPr>
      </w:pPr>
    </w:p>
    <w:p w14:paraId="56A25BF5" w14:textId="2DAEA371" w:rsidR="004B5F23" w:rsidRDefault="004B5F23" w:rsidP="006E70A7">
      <w:pPr>
        <w:rPr>
          <w:sz w:val="22"/>
          <w:szCs w:val="22"/>
        </w:rPr>
      </w:pPr>
    </w:p>
    <w:p w14:paraId="1FC0ECEF" w14:textId="77777777" w:rsidR="004B5F23" w:rsidRDefault="004B5F23" w:rsidP="006E70A7">
      <w:pPr>
        <w:rPr>
          <w:sz w:val="22"/>
          <w:szCs w:val="22"/>
        </w:rPr>
      </w:pPr>
    </w:p>
    <w:p w14:paraId="348793C8" w14:textId="503D3C58" w:rsidR="00567610" w:rsidRDefault="00567610" w:rsidP="006E70A7">
      <w:pPr>
        <w:rPr>
          <w:sz w:val="22"/>
          <w:szCs w:val="22"/>
        </w:rPr>
      </w:pPr>
    </w:p>
    <w:p w14:paraId="5840C9E5" w14:textId="488E2C6F" w:rsidR="00567610" w:rsidRDefault="00567610" w:rsidP="006E70A7">
      <w:pPr>
        <w:rPr>
          <w:sz w:val="22"/>
          <w:szCs w:val="22"/>
        </w:rPr>
      </w:pPr>
    </w:p>
    <w:p w14:paraId="114B7ACA" w14:textId="17B25068" w:rsidR="00567610" w:rsidRDefault="00567610" w:rsidP="006E70A7">
      <w:pPr>
        <w:rPr>
          <w:sz w:val="22"/>
          <w:szCs w:val="22"/>
        </w:rPr>
      </w:pPr>
    </w:p>
    <w:p w14:paraId="2EC36206" w14:textId="77777777" w:rsidR="00567610" w:rsidRDefault="00567610" w:rsidP="006E70A7">
      <w:pPr>
        <w:rPr>
          <w:sz w:val="22"/>
          <w:szCs w:val="22"/>
        </w:rPr>
      </w:pPr>
    </w:p>
    <w:p w14:paraId="257B037E" w14:textId="77777777" w:rsidR="00876444" w:rsidRDefault="00876444" w:rsidP="006E70A7">
      <w:pPr>
        <w:rPr>
          <w:sz w:val="22"/>
          <w:szCs w:val="22"/>
        </w:rPr>
      </w:pPr>
    </w:p>
    <w:p w14:paraId="3AF1FE0C" w14:textId="77777777" w:rsidR="007856DC" w:rsidRDefault="007856DC" w:rsidP="00A51978">
      <w:pPr>
        <w:jc w:val="center"/>
        <w:rPr>
          <w:sz w:val="22"/>
          <w:szCs w:val="22"/>
        </w:rPr>
      </w:pPr>
    </w:p>
    <w:tbl>
      <w:tblPr>
        <w:tblStyle w:val="a9"/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18"/>
        <w:gridCol w:w="2359"/>
        <w:gridCol w:w="2477"/>
        <w:gridCol w:w="2751"/>
        <w:gridCol w:w="3170"/>
        <w:gridCol w:w="4285"/>
      </w:tblGrid>
      <w:tr w:rsidR="004513CB" w:rsidRPr="00AF0A7E" w14:paraId="589A5939" w14:textId="77777777" w:rsidTr="007856DC">
        <w:trPr>
          <w:trHeight w:val="489"/>
        </w:trPr>
        <w:tc>
          <w:tcPr>
            <w:tcW w:w="16160" w:type="dxa"/>
            <w:gridSpan w:val="6"/>
            <w:vAlign w:val="center"/>
          </w:tcPr>
          <w:p w14:paraId="4CDD15CE" w14:textId="6807072F" w:rsidR="003829B3" w:rsidRPr="00AF0A7E" w:rsidRDefault="003829B3" w:rsidP="00C268A4">
            <w:pPr>
              <w:jc w:val="center"/>
              <w:rPr>
                <w:sz w:val="22"/>
                <w:szCs w:val="22"/>
              </w:rPr>
            </w:pPr>
            <w:r w:rsidRPr="00AF0A7E">
              <w:rPr>
                <w:bCs/>
                <w:sz w:val="22"/>
                <w:szCs w:val="22"/>
              </w:rPr>
              <w:lastRenderedPageBreak/>
              <w:t>РАСЧЕТ ПОКАЗАТЕЛЕЙ НА РЫНКАХ РАЗВИТИЯ КОНКУРЕНЦИИ, ОПРЕДЕЛЯЕМЫХ ПО ДОЛЕ</w:t>
            </w:r>
          </w:p>
        </w:tc>
      </w:tr>
      <w:tr w:rsidR="004513CB" w:rsidRPr="00AF0A7E" w14:paraId="1F4BA3AA" w14:textId="44BF0302" w:rsidTr="009865B8">
        <w:trPr>
          <w:trHeight w:val="1518"/>
        </w:trPr>
        <w:tc>
          <w:tcPr>
            <w:tcW w:w="1118" w:type="dxa"/>
            <w:vAlign w:val="center"/>
          </w:tcPr>
          <w:p w14:paraId="277AD5AC" w14:textId="31A4DB33" w:rsidR="00084E0F" w:rsidRPr="00AF0A7E" w:rsidRDefault="00084E0F" w:rsidP="004158BF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№ п/п </w:t>
            </w:r>
            <w:r w:rsidRPr="00AF0A7E">
              <w:rPr>
                <w:iCs/>
                <w:sz w:val="22"/>
                <w:szCs w:val="22"/>
              </w:rPr>
              <w:t xml:space="preserve">(в </w:t>
            </w:r>
            <w:proofErr w:type="spellStart"/>
            <w:proofErr w:type="gramStart"/>
            <w:r w:rsidRPr="00AF0A7E">
              <w:rPr>
                <w:iCs/>
                <w:sz w:val="22"/>
                <w:szCs w:val="22"/>
              </w:rPr>
              <w:t>соответ-ствии</w:t>
            </w:r>
            <w:proofErr w:type="spellEnd"/>
            <w:proofErr w:type="gramEnd"/>
            <w:r w:rsidRPr="00AF0A7E">
              <w:rPr>
                <w:iCs/>
                <w:sz w:val="22"/>
                <w:szCs w:val="22"/>
              </w:rPr>
              <w:t xml:space="preserve"> с «</w:t>
            </w:r>
            <w:proofErr w:type="spellStart"/>
            <w:r w:rsidRPr="00AF0A7E">
              <w:rPr>
                <w:iCs/>
                <w:sz w:val="22"/>
                <w:szCs w:val="22"/>
              </w:rPr>
              <w:t>дорож</w:t>
            </w:r>
            <w:proofErr w:type="spellEnd"/>
            <w:r w:rsidRPr="00AF0A7E">
              <w:rPr>
                <w:iCs/>
                <w:sz w:val="22"/>
                <w:szCs w:val="22"/>
              </w:rPr>
              <w:t>-ной картой»)</w:t>
            </w:r>
          </w:p>
        </w:tc>
        <w:tc>
          <w:tcPr>
            <w:tcW w:w="2359" w:type="dxa"/>
            <w:vAlign w:val="center"/>
          </w:tcPr>
          <w:p w14:paraId="2E63EA3F" w14:textId="1727DAA7" w:rsidR="00084E0F" w:rsidRPr="00AF0A7E" w:rsidRDefault="00084E0F" w:rsidP="004158BF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Наименование товарного рынка</w:t>
            </w:r>
          </w:p>
        </w:tc>
        <w:tc>
          <w:tcPr>
            <w:tcW w:w="2477" w:type="dxa"/>
            <w:vAlign w:val="center"/>
          </w:tcPr>
          <w:p w14:paraId="0A2FC66E" w14:textId="6C29DA5A" w:rsidR="00084E0F" w:rsidRPr="00AF0A7E" w:rsidRDefault="00084E0F" w:rsidP="004158BF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Наименование показателя</w:t>
            </w:r>
          </w:p>
          <w:p w14:paraId="4A1E46A8" w14:textId="65DC0FCC" w:rsidR="00084E0F" w:rsidRPr="00AF0A7E" w:rsidRDefault="00084E0F" w:rsidP="004158BF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(в соответствии с «дорожной картой»)</w:t>
            </w:r>
          </w:p>
        </w:tc>
        <w:tc>
          <w:tcPr>
            <w:tcW w:w="5921" w:type="dxa"/>
            <w:gridSpan w:val="2"/>
            <w:vAlign w:val="center"/>
          </w:tcPr>
          <w:p w14:paraId="62C29BC4" w14:textId="7A24F1FF" w:rsidR="00084E0F" w:rsidRPr="00AF0A7E" w:rsidRDefault="00084E0F" w:rsidP="00211524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Данные для расчета показателя за январь–декабрь 2023 года</w:t>
            </w:r>
          </w:p>
        </w:tc>
        <w:tc>
          <w:tcPr>
            <w:tcW w:w="4285" w:type="dxa"/>
            <w:vAlign w:val="center"/>
          </w:tcPr>
          <w:p w14:paraId="124ED6DD" w14:textId="77777777" w:rsidR="00084E0F" w:rsidRPr="00AF0A7E" w:rsidRDefault="00084E0F" w:rsidP="00C268A4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Фактическое значение целевого</w:t>
            </w:r>
          </w:p>
          <w:p w14:paraId="6EE330AD" w14:textId="75959707" w:rsidR="00084E0F" w:rsidRPr="00AF0A7E" w:rsidRDefault="00084E0F" w:rsidP="00C268A4">
            <w:pPr>
              <w:jc w:val="center"/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показателя, %</w:t>
            </w:r>
          </w:p>
        </w:tc>
      </w:tr>
      <w:tr w:rsidR="004513CB" w:rsidRPr="00AF0A7E" w14:paraId="57627A0E" w14:textId="72641CBD" w:rsidTr="000E5F5D">
        <w:tc>
          <w:tcPr>
            <w:tcW w:w="1118" w:type="dxa"/>
          </w:tcPr>
          <w:p w14:paraId="058897A4" w14:textId="7FCD04D2" w:rsidR="00084E0F" w:rsidRPr="00AF0A7E" w:rsidRDefault="00084E0F" w:rsidP="004158BF">
            <w:pPr>
              <w:rPr>
                <w:bCs/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2.13.</w:t>
            </w:r>
          </w:p>
        </w:tc>
        <w:tc>
          <w:tcPr>
            <w:tcW w:w="2359" w:type="dxa"/>
          </w:tcPr>
          <w:p w14:paraId="642E1623" w14:textId="39E12E12" w:rsidR="00084E0F" w:rsidRPr="00AF0A7E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AF0A7E">
              <w:rPr>
                <w:bCs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2477" w:type="dxa"/>
          </w:tcPr>
          <w:p w14:paraId="57143952" w14:textId="773F2955" w:rsidR="00084E0F" w:rsidRPr="00AF0A7E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Доля организаций частной формы собственности в сфере выполнения работ по благоустройству городской среды (по сумме контрактов), %</w:t>
            </w:r>
          </w:p>
        </w:tc>
        <w:tc>
          <w:tcPr>
            <w:tcW w:w="2751" w:type="dxa"/>
          </w:tcPr>
          <w:p w14:paraId="3DE7DB40" w14:textId="11ADAFDC" w:rsidR="00084E0F" w:rsidRPr="00AF0A7E" w:rsidRDefault="0066095B" w:rsidP="00876444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О</w:t>
            </w:r>
            <w:r w:rsidR="00084E0F" w:rsidRPr="00AF0A7E">
              <w:rPr>
                <w:iCs/>
                <w:sz w:val="22"/>
                <w:szCs w:val="22"/>
              </w:rPr>
              <w:t>бъем проведенных муниципальным образованием закупок, в части заключенных и реализованных контрактов по благоустройству городской среды, с организациями частной формы собственности</w:t>
            </w:r>
            <w:r w:rsidRPr="00AF0A7E">
              <w:rPr>
                <w:iCs/>
                <w:sz w:val="22"/>
                <w:szCs w:val="22"/>
              </w:rPr>
              <w:t xml:space="preserve"> – </w:t>
            </w:r>
            <w:r w:rsidR="00AF0A7E" w:rsidRPr="00AF0A7E">
              <w:rPr>
                <w:iCs/>
                <w:sz w:val="22"/>
                <w:szCs w:val="22"/>
              </w:rPr>
              <w:t>30,26</w:t>
            </w:r>
            <w:r w:rsidR="00084E0F" w:rsidRPr="00AF0A7E">
              <w:rPr>
                <w:iCs/>
                <w:sz w:val="22"/>
                <w:szCs w:val="22"/>
              </w:rPr>
              <w:t xml:space="preserve"> </w:t>
            </w:r>
            <w:r w:rsidR="00084E0F" w:rsidRPr="00AF0A7E">
              <w:rPr>
                <w:bCs/>
                <w:iCs/>
                <w:sz w:val="22"/>
                <w:szCs w:val="22"/>
              </w:rPr>
              <w:t>млн руб.</w:t>
            </w:r>
          </w:p>
        </w:tc>
        <w:tc>
          <w:tcPr>
            <w:tcW w:w="3170" w:type="dxa"/>
          </w:tcPr>
          <w:p w14:paraId="02D305A3" w14:textId="2A1C010F" w:rsidR="00084E0F" w:rsidRPr="00AF0A7E" w:rsidRDefault="0066095B" w:rsidP="00876444">
            <w:pPr>
              <w:jc w:val="both"/>
              <w:rPr>
                <w:b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О</w:t>
            </w:r>
            <w:r w:rsidR="00084E0F" w:rsidRPr="00AF0A7E">
              <w:rPr>
                <w:iCs/>
                <w:sz w:val="22"/>
                <w:szCs w:val="22"/>
              </w:rPr>
              <w:t>бщий объем проведенных муниципальным образованием, в части заключенных и реализованных контрактов по благоустройству городской среды, со всеми хозяйствующими субъектами (за исключением хозяйствующих субъектов с долей участия РФ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учреждений), закупок</w:t>
            </w:r>
            <w:r w:rsidRPr="00AF0A7E">
              <w:rPr>
                <w:iCs/>
                <w:sz w:val="22"/>
                <w:szCs w:val="22"/>
              </w:rPr>
              <w:t xml:space="preserve"> – </w:t>
            </w:r>
            <w:r w:rsidR="004513CB" w:rsidRPr="00AF0A7E">
              <w:rPr>
                <w:iCs/>
                <w:sz w:val="22"/>
                <w:szCs w:val="22"/>
              </w:rPr>
              <w:t xml:space="preserve">                </w:t>
            </w:r>
            <w:r w:rsidR="00AF0A7E" w:rsidRPr="00AF0A7E">
              <w:rPr>
                <w:iCs/>
                <w:sz w:val="22"/>
                <w:szCs w:val="22"/>
              </w:rPr>
              <w:t>30,26</w:t>
            </w:r>
            <w:r w:rsidRPr="00AF0A7E">
              <w:rPr>
                <w:iCs/>
                <w:sz w:val="22"/>
                <w:szCs w:val="22"/>
              </w:rPr>
              <w:t xml:space="preserve"> </w:t>
            </w:r>
            <w:r w:rsidR="00084E0F" w:rsidRPr="00AF0A7E">
              <w:rPr>
                <w:bCs/>
                <w:iCs/>
                <w:sz w:val="22"/>
                <w:szCs w:val="22"/>
              </w:rPr>
              <w:t>млн руб.</w:t>
            </w:r>
          </w:p>
        </w:tc>
        <w:tc>
          <w:tcPr>
            <w:tcW w:w="4285" w:type="dxa"/>
          </w:tcPr>
          <w:p w14:paraId="0B33093B" w14:textId="77777777" w:rsidR="0066095B" w:rsidRPr="00AF0A7E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54051184" w14:textId="77777777" w:rsidR="0066095B" w:rsidRPr="00AF0A7E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3161FFB5" w14:textId="77777777" w:rsidR="0066095B" w:rsidRPr="00AF0A7E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43301A4D" w14:textId="77777777" w:rsidR="0066095B" w:rsidRPr="00AF0A7E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3DB8A6D4" w14:textId="77777777" w:rsidR="0066095B" w:rsidRPr="00AF0A7E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39C19D5D" w14:textId="77777777" w:rsidR="0066095B" w:rsidRPr="00AF0A7E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5ABFD481" w14:textId="77777777" w:rsidR="0066095B" w:rsidRPr="00AF0A7E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484F7AC1" w14:textId="77777777" w:rsidR="0066095B" w:rsidRPr="00AF0A7E" w:rsidRDefault="0066095B" w:rsidP="0066095B">
            <w:pPr>
              <w:jc w:val="center"/>
              <w:rPr>
                <w:bCs/>
                <w:sz w:val="22"/>
                <w:szCs w:val="22"/>
              </w:rPr>
            </w:pPr>
          </w:p>
          <w:p w14:paraId="05AF6F95" w14:textId="0C482F69" w:rsidR="00084E0F" w:rsidRPr="00AF0A7E" w:rsidRDefault="0066095B" w:rsidP="0066095B">
            <w:pPr>
              <w:jc w:val="center"/>
              <w:rPr>
                <w:bCs/>
                <w:sz w:val="22"/>
                <w:szCs w:val="22"/>
              </w:rPr>
            </w:pPr>
            <w:r w:rsidRPr="00AF0A7E">
              <w:rPr>
                <w:bCs/>
                <w:sz w:val="22"/>
                <w:szCs w:val="22"/>
              </w:rPr>
              <w:t>100</w:t>
            </w:r>
          </w:p>
        </w:tc>
      </w:tr>
      <w:tr w:rsidR="004513CB" w:rsidRPr="00AF0A7E" w14:paraId="3D17669F" w14:textId="2E5B19EE" w:rsidTr="00BA4246">
        <w:tc>
          <w:tcPr>
            <w:tcW w:w="1118" w:type="dxa"/>
          </w:tcPr>
          <w:p w14:paraId="6BF06B74" w14:textId="67473AC1" w:rsidR="00084E0F" w:rsidRPr="00AF0A7E" w:rsidRDefault="00084E0F" w:rsidP="004158BF">
            <w:pPr>
              <w:rPr>
                <w:bCs/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2.13.4</w:t>
            </w:r>
          </w:p>
        </w:tc>
        <w:tc>
          <w:tcPr>
            <w:tcW w:w="2359" w:type="dxa"/>
          </w:tcPr>
          <w:p w14:paraId="015736C8" w14:textId="0B3DA170" w:rsidR="00084E0F" w:rsidRPr="00AF0A7E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AF0A7E">
              <w:rPr>
                <w:bCs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2477" w:type="dxa"/>
          </w:tcPr>
          <w:p w14:paraId="09DD5107" w14:textId="18369267" w:rsidR="00084E0F" w:rsidRPr="00AF0A7E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Доля муниципальных контрактов, заключенных для реализации проектов по благоустройству городской среды, определенных жителями в качестве приоритетных, %</w:t>
            </w:r>
          </w:p>
        </w:tc>
        <w:tc>
          <w:tcPr>
            <w:tcW w:w="2751" w:type="dxa"/>
          </w:tcPr>
          <w:p w14:paraId="3C211BAC" w14:textId="0080CCCF" w:rsidR="004513CB" w:rsidRPr="00AF0A7E" w:rsidRDefault="0066095B" w:rsidP="00876444">
            <w:pPr>
              <w:jc w:val="both"/>
              <w:rPr>
                <w:bCs/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М</w:t>
            </w:r>
            <w:r w:rsidR="00084E0F" w:rsidRPr="00AF0A7E">
              <w:rPr>
                <w:iCs/>
                <w:sz w:val="22"/>
                <w:szCs w:val="22"/>
              </w:rPr>
              <w:t>униципальны</w:t>
            </w:r>
            <w:r w:rsidRPr="00AF0A7E">
              <w:rPr>
                <w:iCs/>
                <w:sz w:val="22"/>
                <w:szCs w:val="22"/>
              </w:rPr>
              <w:t>е</w:t>
            </w:r>
            <w:r w:rsidR="00084E0F" w:rsidRPr="00AF0A7E">
              <w:rPr>
                <w:iCs/>
                <w:sz w:val="22"/>
                <w:szCs w:val="22"/>
              </w:rPr>
              <w:t xml:space="preserve"> контракт</w:t>
            </w:r>
            <w:r w:rsidRPr="00AF0A7E">
              <w:rPr>
                <w:iCs/>
                <w:sz w:val="22"/>
                <w:szCs w:val="22"/>
              </w:rPr>
              <w:t>ы</w:t>
            </w:r>
            <w:r w:rsidR="00084E0F" w:rsidRPr="00AF0A7E">
              <w:rPr>
                <w:iCs/>
                <w:sz w:val="22"/>
                <w:szCs w:val="22"/>
              </w:rPr>
              <w:t>, заключенны</w:t>
            </w:r>
            <w:r w:rsidRPr="00AF0A7E">
              <w:rPr>
                <w:iCs/>
                <w:sz w:val="22"/>
                <w:szCs w:val="22"/>
              </w:rPr>
              <w:t>е</w:t>
            </w:r>
            <w:r w:rsidR="00084E0F" w:rsidRPr="00AF0A7E">
              <w:rPr>
                <w:iCs/>
                <w:sz w:val="22"/>
                <w:szCs w:val="22"/>
              </w:rPr>
              <w:t xml:space="preserve"> для реализации проектов по благоустройству городской среды, определенных жителями в качестве приоритетных</w:t>
            </w:r>
            <w:r w:rsidRPr="00AF0A7E">
              <w:rPr>
                <w:bCs/>
                <w:iCs/>
                <w:sz w:val="22"/>
                <w:szCs w:val="22"/>
              </w:rPr>
              <w:t xml:space="preserve"> </w:t>
            </w:r>
            <w:r w:rsidR="004513CB" w:rsidRPr="00AF0A7E">
              <w:rPr>
                <w:bCs/>
                <w:iCs/>
                <w:sz w:val="22"/>
                <w:szCs w:val="22"/>
              </w:rPr>
              <w:t>–</w:t>
            </w:r>
            <w:r w:rsidRPr="00AF0A7E"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0A7A4021" w14:textId="6FB163DA" w:rsidR="00084E0F" w:rsidRPr="00AF0A7E" w:rsidRDefault="00AF0A7E" w:rsidP="00876444">
            <w:pPr>
              <w:jc w:val="both"/>
              <w:rPr>
                <w:bCs/>
                <w:sz w:val="22"/>
                <w:szCs w:val="22"/>
              </w:rPr>
            </w:pPr>
            <w:r w:rsidRPr="00AF0A7E">
              <w:rPr>
                <w:bCs/>
                <w:iCs/>
                <w:sz w:val="22"/>
                <w:szCs w:val="22"/>
              </w:rPr>
              <w:t>9 контрактов</w:t>
            </w:r>
          </w:p>
        </w:tc>
        <w:tc>
          <w:tcPr>
            <w:tcW w:w="3170" w:type="dxa"/>
          </w:tcPr>
          <w:p w14:paraId="0EFAF504" w14:textId="58572811" w:rsidR="00084E0F" w:rsidRPr="00AF0A7E" w:rsidRDefault="0066095B" w:rsidP="00876444">
            <w:pPr>
              <w:jc w:val="both"/>
              <w:rPr>
                <w:b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О</w:t>
            </w:r>
            <w:r w:rsidR="00084E0F" w:rsidRPr="00AF0A7E">
              <w:rPr>
                <w:iCs/>
                <w:sz w:val="22"/>
                <w:szCs w:val="22"/>
              </w:rPr>
              <w:t>бщее число муниципальных контрактов в сфере благоустройства городской среды</w:t>
            </w:r>
            <w:r w:rsidRPr="00AF0A7E">
              <w:rPr>
                <w:bCs/>
                <w:iCs/>
                <w:sz w:val="22"/>
                <w:szCs w:val="22"/>
              </w:rPr>
              <w:t xml:space="preserve"> – </w:t>
            </w:r>
            <w:r w:rsidR="00AF0A7E" w:rsidRPr="00AF0A7E">
              <w:rPr>
                <w:bCs/>
                <w:iCs/>
                <w:sz w:val="22"/>
                <w:szCs w:val="22"/>
              </w:rPr>
              <w:t>57</w:t>
            </w:r>
            <w:r w:rsidRPr="00AF0A7E">
              <w:rPr>
                <w:bCs/>
                <w:iCs/>
                <w:sz w:val="22"/>
                <w:szCs w:val="22"/>
              </w:rPr>
              <w:t xml:space="preserve"> </w:t>
            </w:r>
            <w:r w:rsidR="00B61108" w:rsidRPr="00AF0A7E">
              <w:rPr>
                <w:bCs/>
                <w:iCs/>
                <w:sz w:val="22"/>
                <w:szCs w:val="22"/>
              </w:rPr>
              <w:t>контрактов</w:t>
            </w:r>
          </w:p>
        </w:tc>
        <w:tc>
          <w:tcPr>
            <w:tcW w:w="4285" w:type="dxa"/>
          </w:tcPr>
          <w:p w14:paraId="022012C3" w14:textId="77777777" w:rsidR="00084E0F" w:rsidRPr="00AF0A7E" w:rsidRDefault="00084E0F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7832DA57" w14:textId="77777777" w:rsidR="004513CB" w:rsidRPr="00AF0A7E" w:rsidRDefault="004513C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5F8EC01F" w14:textId="77777777" w:rsidR="004513CB" w:rsidRPr="00AF0A7E" w:rsidRDefault="004513C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38AC857B" w14:textId="2E35790A" w:rsidR="004513CB" w:rsidRPr="00AF0A7E" w:rsidRDefault="004513C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77FE891D" w14:textId="3959B23C" w:rsidR="004513CB" w:rsidRPr="00AF0A7E" w:rsidRDefault="00AF0A7E" w:rsidP="004513CB">
            <w:pPr>
              <w:jc w:val="center"/>
              <w:rPr>
                <w:bCs/>
                <w:sz w:val="22"/>
                <w:szCs w:val="22"/>
              </w:rPr>
            </w:pPr>
            <w:r w:rsidRPr="00AF0A7E">
              <w:rPr>
                <w:bCs/>
                <w:sz w:val="22"/>
                <w:szCs w:val="22"/>
              </w:rPr>
              <w:t>15,8</w:t>
            </w:r>
          </w:p>
        </w:tc>
      </w:tr>
      <w:tr w:rsidR="004513CB" w:rsidRPr="00AF0A7E" w14:paraId="5BA22D33" w14:textId="0A9103CC" w:rsidTr="00697581">
        <w:tc>
          <w:tcPr>
            <w:tcW w:w="1118" w:type="dxa"/>
          </w:tcPr>
          <w:p w14:paraId="120434B1" w14:textId="77777777" w:rsidR="00084E0F" w:rsidRPr="00AF0A7E" w:rsidRDefault="00084E0F" w:rsidP="00535292">
            <w:pPr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lastRenderedPageBreak/>
              <w:t>2.18.</w:t>
            </w:r>
          </w:p>
        </w:tc>
        <w:tc>
          <w:tcPr>
            <w:tcW w:w="2359" w:type="dxa"/>
          </w:tcPr>
          <w:p w14:paraId="46661C34" w14:textId="77777777" w:rsidR="00084E0F" w:rsidRPr="00AF0A7E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AF0A7E">
              <w:rPr>
                <w:bCs/>
                <w:sz w:val="22"/>
                <w:szCs w:val="22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2477" w:type="dxa"/>
          </w:tcPr>
          <w:p w14:paraId="5654CFAE" w14:textId="7959F83D" w:rsidR="00084E0F" w:rsidRPr="00AF0A7E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Доля услуг по перевозке пассажиров автомобильным</w:t>
            </w:r>
            <w:r w:rsidR="00876444" w:rsidRPr="00AF0A7E">
              <w:rPr>
                <w:sz w:val="22"/>
                <w:szCs w:val="22"/>
              </w:rPr>
              <w:t xml:space="preserve"> </w:t>
            </w:r>
            <w:r w:rsidRPr="00AF0A7E">
              <w:rPr>
                <w:sz w:val="22"/>
                <w:szCs w:val="22"/>
              </w:rPr>
              <w:t>транспортом по муниципальным</w:t>
            </w:r>
            <w:r w:rsidR="00876444" w:rsidRPr="00AF0A7E">
              <w:rPr>
                <w:sz w:val="22"/>
                <w:szCs w:val="22"/>
              </w:rPr>
              <w:t xml:space="preserve"> </w:t>
            </w:r>
            <w:r w:rsidRPr="00AF0A7E">
              <w:rPr>
                <w:sz w:val="22"/>
                <w:szCs w:val="22"/>
              </w:rPr>
              <w:t>маршрутам регулярных перевозок, оказанных (выполненных) организациями частной формы собственности, %</w:t>
            </w:r>
          </w:p>
        </w:tc>
        <w:tc>
          <w:tcPr>
            <w:tcW w:w="2751" w:type="dxa"/>
          </w:tcPr>
          <w:p w14:paraId="16BA2D68" w14:textId="77777777" w:rsidR="00876444" w:rsidRPr="00AF0A7E" w:rsidRDefault="006E70A7" w:rsidP="00876444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К</w:t>
            </w:r>
            <w:r w:rsidR="00084E0F" w:rsidRPr="00AF0A7E">
              <w:rPr>
                <w:iCs/>
                <w:sz w:val="22"/>
                <w:szCs w:val="22"/>
              </w:rPr>
              <w:t>оличество перевезенных пассажиров</w:t>
            </w:r>
            <w:r w:rsidR="00876444" w:rsidRPr="00AF0A7E">
              <w:rPr>
                <w:iCs/>
                <w:sz w:val="22"/>
                <w:szCs w:val="22"/>
              </w:rPr>
              <w:t xml:space="preserve"> </w:t>
            </w:r>
            <w:r w:rsidR="00084E0F" w:rsidRPr="00AF0A7E">
              <w:rPr>
                <w:iCs/>
                <w:sz w:val="22"/>
                <w:szCs w:val="22"/>
              </w:rPr>
              <w:t>организациями частной формы собственности</w:t>
            </w:r>
            <w:r w:rsidRPr="00AF0A7E">
              <w:rPr>
                <w:iCs/>
                <w:sz w:val="22"/>
                <w:szCs w:val="22"/>
              </w:rPr>
              <w:t xml:space="preserve"> – </w:t>
            </w:r>
          </w:p>
          <w:p w14:paraId="0EB0296B" w14:textId="397E5DEC" w:rsidR="00084E0F" w:rsidRPr="00AF0A7E" w:rsidRDefault="00567610" w:rsidP="00876444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6 581 780 чел.</w:t>
            </w:r>
          </w:p>
        </w:tc>
        <w:tc>
          <w:tcPr>
            <w:tcW w:w="3170" w:type="dxa"/>
          </w:tcPr>
          <w:p w14:paraId="1731B43B" w14:textId="38896DD3" w:rsidR="00084E0F" w:rsidRPr="00AF0A7E" w:rsidRDefault="006E70A7" w:rsidP="00876444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iCs/>
                <w:sz w:val="22"/>
                <w:szCs w:val="22"/>
              </w:rPr>
              <w:t>О</w:t>
            </w:r>
            <w:r w:rsidR="00084E0F" w:rsidRPr="00AF0A7E">
              <w:rPr>
                <w:iCs/>
                <w:sz w:val="22"/>
                <w:szCs w:val="22"/>
              </w:rPr>
              <w:t>бщее количество перевезенных пассажиров всеми хозяйствующими субъектами (за исключением хозяйствующих субъектов с долей участия РФ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</w:t>
            </w:r>
            <w:r w:rsidRPr="00AF0A7E">
              <w:rPr>
                <w:iCs/>
                <w:sz w:val="22"/>
                <w:szCs w:val="22"/>
              </w:rPr>
              <w:t xml:space="preserve"> - </w:t>
            </w:r>
            <w:r w:rsidR="00084E0F" w:rsidRPr="00AF0A7E">
              <w:rPr>
                <w:iCs/>
                <w:sz w:val="22"/>
                <w:szCs w:val="22"/>
              </w:rPr>
              <w:t xml:space="preserve"> </w:t>
            </w:r>
            <w:r w:rsidR="00567610" w:rsidRPr="00AF0A7E">
              <w:rPr>
                <w:iCs/>
                <w:sz w:val="22"/>
                <w:szCs w:val="22"/>
              </w:rPr>
              <w:t xml:space="preserve">11 752 576 </w:t>
            </w:r>
            <w:r w:rsidR="00084E0F" w:rsidRPr="00AF0A7E">
              <w:rPr>
                <w:bCs/>
                <w:iCs/>
                <w:sz w:val="22"/>
                <w:szCs w:val="22"/>
              </w:rPr>
              <w:t>чел.</w:t>
            </w:r>
          </w:p>
        </w:tc>
        <w:tc>
          <w:tcPr>
            <w:tcW w:w="4285" w:type="dxa"/>
          </w:tcPr>
          <w:p w14:paraId="5FA1DE6F" w14:textId="77777777" w:rsidR="006E70A7" w:rsidRPr="00AF0A7E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1028602C" w14:textId="77777777" w:rsidR="006E70A7" w:rsidRPr="00AF0A7E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6D4EDA1B" w14:textId="77777777" w:rsidR="006E70A7" w:rsidRPr="00AF0A7E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24DF6D7F" w14:textId="77777777" w:rsidR="006E70A7" w:rsidRPr="00AF0A7E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6AD63D35" w14:textId="77777777" w:rsidR="006E70A7" w:rsidRPr="00AF0A7E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19665E3A" w14:textId="77777777" w:rsidR="006E70A7" w:rsidRPr="00AF0A7E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784B6E57" w14:textId="715D4D0B" w:rsidR="00084E0F" w:rsidRPr="00AF0A7E" w:rsidRDefault="00567610" w:rsidP="00876444">
            <w:pPr>
              <w:jc w:val="center"/>
              <w:rPr>
                <w:bCs/>
                <w:sz w:val="22"/>
                <w:szCs w:val="22"/>
              </w:rPr>
            </w:pPr>
            <w:r w:rsidRPr="00AF0A7E">
              <w:rPr>
                <w:bCs/>
                <w:sz w:val="22"/>
                <w:szCs w:val="22"/>
              </w:rPr>
              <w:t>56,0</w:t>
            </w:r>
          </w:p>
        </w:tc>
      </w:tr>
      <w:tr w:rsidR="004513CB" w:rsidRPr="004513CB" w14:paraId="60E60A8E" w14:textId="22C42328" w:rsidTr="00AB6668">
        <w:tc>
          <w:tcPr>
            <w:tcW w:w="1118" w:type="dxa"/>
          </w:tcPr>
          <w:p w14:paraId="5087DE5E" w14:textId="3DB7D858" w:rsidR="00876444" w:rsidRPr="00AF0A7E" w:rsidRDefault="00876444" w:rsidP="00876444">
            <w:pPr>
              <w:rPr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2.38.</w:t>
            </w:r>
          </w:p>
        </w:tc>
        <w:tc>
          <w:tcPr>
            <w:tcW w:w="2359" w:type="dxa"/>
          </w:tcPr>
          <w:p w14:paraId="076A9C23" w14:textId="1B5A2B8A" w:rsidR="00876444" w:rsidRPr="00AF0A7E" w:rsidRDefault="00876444" w:rsidP="00876444">
            <w:pPr>
              <w:jc w:val="both"/>
              <w:rPr>
                <w:bCs/>
                <w:sz w:val="22"/>
                <w:szCs w:val="22"/>
              </w:rPr>
            </w:pPr>
            <w:r w:rsidRPr="00AF0A7E">
              <w:rPr>
                <w:bCs/>
                <w:sz w:val="22"/>
                <w:szCs w:val="22"/>
              </w:rPr>
              <w:t>Сфера наружной рекламы</w:t>
            </w:r>
          </w:p>
        </w:tc>
        <w:tc>
          <w:tcPr>
            <w:tcW w:w="2477" w:type="dxa"/>
          </w:tcPr>
          <w:p w14:paraId="1FF491FB" w14:textId="3BB38040" w:rsidR="00876444" w:rsidRPr="00AF0A7E" w:rsidRDefault="00876444" w:rsidP="00876444">
            <w:pPr>
              <w:jc w:val="both"/>
              <w:rPr>
                <w:bCs/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>Доля организаций частной формы собственности в сфере наружной рекламы, %</w:t>
            </w:r>
          </w:p>
        </w:tc>
        <w:tc>
          <w:tcPr>
            <w:tcW w:w="2751" w:type="dxa"/>
          </w:tcPr>
          <w:p w14:paraId="0491048F" w14:textId="1336DCD2" w:rsidR="00876444" w:rsidRPr="00AF0A7E" w:rsidRDefault="00876444" w:rsidP="00876444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Количество организаций частной формы собственности в сфере наружной рекламы – </w:t>
            </w:r>
            <w:r w:rsidR="00567610" w:rsidRPr="00AF0A7E">
              <w:rPr>
                <w:sz w:val="22"/>
                <w:szCs w:val="22"/>
              </w:rPr>
              <w:t>17</w:t>
            </w:r>
            <w:r w:rsidRPr="00AF0A7E">
              <w:rPr>
                <w:sz w:val="22"/>
                <w:szCs w:val="22"/>
              </w:rPr>
              <w:t xml:space="preserve"> ед.</w:t>
            </w:r>
          </w:p>
        </w:tc>
        <w:tc>
          <w:tcPr>
            <w:tcW w:w="3170" w:type="dxa"/>
          </w:tcPr>
          <w:p w14:paraId="4A68822B" w14:textId="3CDDF9FE" w:rsidR="00876444" w:rsidRPr="00AF0A7E" w:rsidRDefault="00876444" w:rsidP="00876444">
            <w:pPr>
              <w:jc w:val="both"/>
              <w:rPr>
                <w:iCs/>
                <w:sz w:val="22"/>
                <w:szCs w:val="22"/>
              </w:rPr>
            </w:pPr>
            <w:r w:rsidRPr="00AF0A7E">
              <w:rPr>
                <w:sz w:val="22"/>
                <w:szCs w:val="22"/>
              </w:rPr>
              <w:t xml:space="preserve">Общее количество организаций частной формы собственности в сфере наружной рекламы, (за исключением хозяйствующих субъектов с долей участия РФ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 – </w:t>
            </w:r>
            <w:r w:rsidR="00567610" w:rsidRPr="00AF0A7E">
              <w:rPr>
                <w:sz w:val="22"/>
                <w:szCs w:val="22"/>
              </w:rPr>
              <w:t>17</w:t>
            </w:r>
            <w:r w:rsidRPr="00AF0A7E">
              <w:rPr>
                <w:sz w:val="22"/>
                <w:szCs w:val="22"/>
              </w:rPr>
              <w:t xml:space="preserve"> ед.</w:t>
            </w:r>
          </w:p>
        </w:tc>
        <w:tc>
          <w:tcPr>
            <w:tcW w:w="4285" w:type="dxa"/>
          </w:tcPr>
          <w:p w14:paraId="7FE41305" w14:textId="77777777" w:rsidR="00876444" w:rsidRPr="00AF0A7E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70253953" w14:textId="77777777" w:rsidR="00876444" w:rsidRPr="00AF0A7E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48F6696D" w14:textId="77777777" w:rsidR="00876444" w:rsidRPr="00AF0A7E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56B4B297" w14:textId="77777777" w:rsidR="00876444" w:rsidRPr="00AF0A7E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05A9E43E" w14:textId="77777777" w:rsidR="00876444" w:rsidRPr="00AF0A7E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3314090D" w14:textId="77777777" w:rsidR="00876444" w:rsidRPr="00AF0A7E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59858C4C" w14:textId="3B6772CD" w:rsidR="00876444" w:rsidRPr="004513CB" w:rsidRDefault="00876444" w:rsidP="00876444">
            <w:pPr>
              <w:jc w:val="center"/>
              <w:rPr>
                <w:bCs/>
                <w:sz w:val="22"/>
                <w:szCs w:val="22"/>
              </w:rPr>
            </w:pPr>
            <w:r w:rsidRPr="00AF0A7E">
              <w:rPr>
                <w:bCs/>
                <w:sz w:val="22"/>
                <w:szCs w:val="22"/>
              </w:rPr>
              <w:t>100</w:t>
            </w:r>
          </w:p>
        </w:tc>
      </w:tr>
    </w:tbl>
    <w:p w14:paraId="2DE24D28" w14:textId="77777777" w:rsidR="005158CE" w:rsidRPr="00876444" w:rsidRDefault="005158CE" w:rsidP="00A51BE9">
      <w:pPr>
        <w:rPr>
          <w:sz w:val="22"/>
          <w:szCs w:val="22"/>
        </w:rPr>
      </w:pPr>
    </w:p>
    <w:sectPr w:rsidR="005158CE" w:rsidRPr="00876444" w:rsidSect="00A51BE9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D9244" w14:textId="77777777" w:rsidR="00700C09" w:rsidRDefault="00700C09" w:rsidP="00610F1A">
      <w:r>
        <w:separator/>
      </w:r>
    </w:p>
  </w:endnote>
  <w:endnote w:type="continuationSeparator" w:id="0">
    <w:p w14:paraId="1D0388CE" w14:textId="77777777" w:rsidR="00700C09" w:rsidRDefault="00700C09" w:rsidP="0061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9ACD7" w14:textId="77777777" w:rsidR="00700C09" w:rsidRDefault="00700C09" w:rsidP="00610F1A">
      <w:r>
        <w:separator/>
      </w:r>
    </w:p>
  </w:footnote>
  <w:footnote w:type="continuationSeparator" w:id="0">
    <w:p w14:paraId="3DFB668D" w14:textId="77777777" w:rsidR="00700C09" w:rsidRDefault="00700C09" w:rsidP="00610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7852382"/>
      <w:docPartObj>
        <w:docPartGallery w:val="Page Numbers (Top of Page)"/>
        <w:docPartUnique/>
      </w:docPartObj>
    </w:sdtPr>
    <w:sdtEndPr/>
    <w:sdtContent>
      <w:p w14:paraId="4EF9608B" w14:textId="32FBD4BE" w:rsidR="00A51BE9" w:rsidRDefault="00A51B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04B59" w14:textId="77777777" w:rsidR="00A51BE9" w:rsidRDefault="00A51B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617"/>
    <w:rsid w:val="00001E61"/>
    <w:rsid w:val="00012889"/>
    <w:rsid w:val="0002554C"/>
    <w:rsid w:val="000272B8"/>
    <w:rsid w:val="0005622B"/>
    <w:rsid w:val="00084E0F"/>
    <w:rsid w:val="000A62C9"/>
    <w:rsid w:val="000C4E1A"/>
    <w:rsid w:val="000D0F52"/>
    <w:rsid w:val="000E230A"/>
    <w:rsid w:val="001325B2"/>
    <w:rsid w:val="00142141"/>
    <w:rsid w:val="00151805"/>
    <w:rsid w:val="001576E9"/>
    <w:rsid w:val="00157F76"/>
    <w:rsid w:val="00162413"/>
    <w:rsid w:val="0018132A"/>
    <w:rsid w:val="00196448"/>
    <w:rsid w:val="001E31F3"/>
    <w:rsid w:val="00206968"/>
    <w:rsid w:val="00206F53"/>
    <w:rsid w:val="00211524"/>
    <w:rsid w:val="002233D5"/>
    <w:rsid w:val="002463ED"/>
    <w:rsid w:val="00260BCF"/>
    <w:rsid w:val="00283663"/>
    <w:rsid w:val="002A3ECB"/>
    <w:rsid w:val="002A7508"/>
    <w:rsid w:val="002B1AF8"/>
    <w:rsid w:val="002D27C6"/>
    <w:rsid w:val="002D3A4D"/>
    <w:rsid w:val="002F3791"/>
    <w:rsid w:val="002F58AB"/>
    <w:rsid w:val="00301D13"/>
    <w:rsid w:val="00303148"/>
    <w:rsid w:val="0030333D"/>
    <w:rsid w:val="003247DA"/>
    <w:rsid w:val="00332AD3"/>
    <w:rsid w:val="00345767"/>
    <w:rsid w:val="003717A7"/>
    <w:rsid w:val="003829B3"/>
    <w:rsid w:val="003B31F5"/>
    <w:rsid w:val="003B5BD5"/>
    <w:rsid w:val="003F2F62"/>
    <w:rsid w:val="0041570F"/>
    <w:rsid w:val="004158BF"/>
    <w:rsid w:val="00422499"/>
    <w:rsid w:val="00423B0D"/>
    <w:rsid w:val="004513CB"/>
    <w:rsid w:val="00495880"/>
    <w:rsid w:val="004A4A74"/>
    <w:rsid w:val="004B13E2"/>
    <w:rsid w:val="004B5F23"/>
    <w:rsid w:val="004D2B36"/>
    <w:rsid w:val="004E742D"/>
    <w:rsid w:val="00500466"/>
    <w:rsid w:val="005158CE"/>
    <w:rsid w:val="00521137"/>
    <w:rsid w:val="00525E67"/>
    <w:rsid w:val="00535053"/>
    <w:rsid w:val="00535BD4"/>
    <w:rsid w:val="00551487"/>
    <w:rsid w:val="00567610"/>
    <w:rsid w:val="005817E1"/>
    <w:rsid w:val="0058456B"/>
    <w:rsid w:val="005C0777"/>
    <w:rsid w:val="005D21EB"/>
    <w:rsid w:val="005D2368"/>
    <w:rsid w:val="005E786A"/>
    <w:rsid w:val="00610F1A"/>
    <w:rsid w:val="006114CF"/>
    <w:rsid w:val="00654B12"/>
    <w:rsid w:val="0066095B"/>
    <w:rsid w:val="006706B3"/>
    <w:rsid w:val="0069644C"/>
    <w:rsid w:val="006A4DFF"/>
    <w:rsid w:val="006C0B3F"/>
    <w:rsid w:val="006D30F3"/>
    <w:rsid w:val="006D44A0"/>
    <w:rsid w:val="006E70A7"/>
    <w:rsid w:val="006F2CC8"/>
    <w:rsid w:val="00700C09"/>
    <w:rsid w:val="00707905"/>
    <w:rsid w:val="0075716C"/>
    <w:rsid w:val="007573C8"/>
    <w:rsid w:val="00781455"/>
    <w:rsid w:val="00781550"/>
    <w:rsid w:val="00783BCC"/>
    <w:rsid w:val="007856DC"/>
    <w:rsid w:val="0078600E"/>
    <w:rsid w:val="007B4963"/>
    <w:rsid w:val="007E3583"/>
    <w:rsid w:val="007F5D58"/>
    <w:rsid w:val="00821F08"/>
    <w:rsid w:val="00824CC1"/>
    <w:rsid w:val="00876444"/>
    <w:rsid w:val="0087704E"/>
    <w:rsid w:val="00895F7C"/>
    <w:rsid w:val="008B3175"/>
    <w:rsid w:val="008B3BBD"/>
    <w:rsid w:val="008C66CB"/>
    <w:rsid w:val="008D0984"/>
    <w:rsid w:val="008D4DEC"/>
    <w:rsid w:val="009113E2"/>
    <w:rsid w:val="00916376"/>
    <w:rsid w:val="00961EFB"/>
    <w:rsid w:val="00962391"/>
    <w:rsid w:val="00962482"/>
    <w:rsid w:val="00973C09"/>
    <w:rsid w:val="00985D22"/>
    <w:rsid w:val="00985F26"/>
    <w:rsid w:val="00987C66"/>
    <w:rsid w:val="009A6A12"/>
    <w:rsid w:val="009B4035"/>
    <w:rsid w:val="009C18F1"/>
    <w:rsid w:val="009C4199"/>
    <w:rsid w:val="009D4D39"/>
    <w:rsid w:val="00A25A98"/>
    <w:rsid w:val="00A27B25"/>
    <w:rsid w:val="00A41366"/>
    <w:rsid w:val="00A51978"/>
    <w:rsid w:val="00A51BE9"/>
    <w:rsid w:val="00A600DC"/>
    <w:rsid w:val="00A75AAD"/>
    <w:rsid w:val="00A96A70"/>
    <w:rsid w:val="00AC377A"/>
    <w:rsid w:val="00AE033A"/>
    <w:rsid w:val="00AF0A7E"/>
    <w:rsid w:val="00AF572C"/>
    <w:rsid w:val="00B462B7"/>
    <w:rsid w:val="00B5137C"/>
    <w:rsid w:val="00B54617"/>
    <w:rsid w:val="00B61108"/>
    <w:rsid w:val="00B7223C"/>
    <w:rsid w:val="00B83E2D"/>
    <w:rsid w:val="00B9269E"/>
    <w:rsid w:val="00BA6263"/>
    <w:rsid w:val="00BB07EB"/>
    <w:rsid w:val="00C268A4"/>
    <w:rsid w:val="00C363BD"/>
    <w:rsid w:val="00C5739F"/>
    <w:rsid w:val="00C5785A"/>
    <w:rsid w:val="00C85B51"/>
    <w:rsid w:val="00CA3E56"/>
    <w:rsid w:val="00CC7A0B"/>
    <w:rsid w:val="00CD0669"/>
    <w:rsid w:val="00D12252"/>
    <w:rsid w:val="00D129B1"/>
    <w:rsid w:val="00D77EAB"/>
    <w:rsid w:val="00DA37B4"/>
    <w:rsid w:val="00DA38EC"/>
    <w:rsid w:val="00DB1A69"/>
    <w:rsid w:val="00DC5344"/>
    <w:rsid w:val="00DD7578"/>
    <w:rsid w:val="00DF2091"/>
    <w:rsid w:val="00DF679D"/>
    <w:rsid w:val="00E029DD"/>
    <w:rsid w:val="00E14314"/>
    <w:rsid w:val="00E15963"/>
    <w:rsid w:val="00E20B7A"/>
    <w:rsid w:val="00E342B5"/>
    <w:rsid w:val="00E677A6"/>
    <w:rsid w:val="00E83FF8"/>
    <w:rsid w:val="00E874BA"/>
    <w:rsid w:val="00EF1261"/>
    <w:rsid w:val="00EF3108"/>
    <w:rsid w:val="00F00EDA"/>
    <w:rsid w:val="00F130A5"/>
    <w:rsid w:val="00F35C5E"/>
    <w:rsid w:val="00F708C8"/>
    <w:rsid w:val="00F71603"/>
    <w:rsid w:val="00F8505D"/>
    <w:rsid w:val="00FA018B"/>
    <w:rsid w:val="00FB69D3"/>
    <w:rsid w:val="00FC125B"/>
    <w:rsid w:val="00FE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6808E"/>
  <w15:chartTrackingRefBased/>
  <w15:docId w15:val="{EC3E2334-E554-409B-805B-82DFA915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0F1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10F1A"/>
    <w:pPr>
      <w:suppressLineNumbers/>
    </w:pPr>
  </w:style>
  <w:style w:type="paragraph" w:customStyle="1" w:styleId="a4">
    <w:name w:val="Заголовок таблицы"/>
    <w:basedOn w:val="a3"/>
    <w:rsid w:val="00610F1A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610F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0F1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7">
    <w:name w:val="footer"/>
    <w:basedOn w:val="a"/>
    <w:link w:val="a8"/>
    <w:uiPriority w:val="99"/>
    <w:unhideWhenUsed/>
    <w:rsid w:val="00610F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0F1A"/>
    <w:rPr>
      <w:rFonts w:ascii="Times New Roman" w:eastAsia="Times New Roman" w:hAnsi="Times New Roman" w:cs="Times New Roman"/>
      <w:sz w:val="28"/>
      <w:szCs w:val="20"/>
      <w:lang w:eastAsia="zh-CN"/>
    </w:rPr>
  </w:style>
  <w:style w:type="table" w:styleId="a9">
    <w:name w:val="Table Grid"/>
    <w:basedOn w:val="a1"/>
    <w:uiPriority w:val="39"/>
    <w:rsid w:val="00610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2A7508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A750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c">
    <w:name w:val="footnote reference"/>
    <w:basedOn w:val="a0"/>
    <w:uiPriority w:val="99"/>
    <w:semiHidden/>
    <w:unhideWhenUsed/>
    <w:rsid w:val="002A7508"/>
    <w:rPr>
      <w:vertAlign w:val="superscript"/>
    </w:rPr>
  </w:style>
  <w:style w:type="paragraph" w:customStyle="1" w:styleId="ad">
    <w:name w:val="Нормальный (таблица)"/>
    <w:basedOn w:val="a"/>
    <w:next w:val="a"/>
    <w:uiPriority w:val="99"/>
    <w:rsid w:val="00895F7C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933C2-5A35-4202-990A-9330CA8B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11</Pages>
  <Words>2719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Ю. Куренкова</dc:creator>
  <cp:keywords/>
  <dc:description/>
  <cp:lastModifiedBy>Моисеева Евгения Львовна</cp:lastModifiedBy>
  <cp:revision>16</cp:revision>
  <dcterms:created xsi:type="dcterms:W3CDTF">2025-01-29T13:22:00Z</dcterms:created>
  <dcterms:modified xsi:type="dcterms:W3CDTF">2025-03-05T13:57:00Z</dcterms:modified>
</cp:coreProperties>
</file>