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0C23" w:rsidRDefault="00700C23">
      <w:pPr>
        <w:pStyle w:val="afc"/>
        <w:jc w:val="center"/>
      </w:pPr>
    </w:p>
    <w:p w:rsidR="00700C23" w:rsidRDefault="00466CBD">
      <w:pPr>
        <w:pStyle w:val="afc"/>
        <w:jc w:val="center"/>
      </w:pPr>
      <w:r>
        <w:rPr>
          <w:noProof/>
        </w:rPr>
        <w:drawing>
          <wp:inline distT="0" distB="0" distL="0" distR="0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629920" cy="897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C23" w:rsidRDefault="00466CBD">
      <w:pPr>
        <w:tabs>
          <w:tab w:val="left" w:pos="4111"/>
        </w:tabs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700C23" w:rsidRDefault="00466CBD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Городская Дума</w:t>
      </w:r>
    </w:p>
    <w:p w:rsidR="00700C23" w:rsidRDefault="00466CBD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>
        <w:rPr>
          <w:b/>
          <w:bCs/>
          <w:sz w:val="36"/>
          <w:szCs w:val="36"/>
        </w:rPr>
        <w:t>г. Дзержинска</w:t>
      </w:r>
    </w:p>
    <w:p w:rsidR="00700C23" w:rsidRDefault="00700C23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700C23" w:rsidRDefault="00466CBD">
      <w:pPr>
        <w:pStyle w:val="1"/>
        <w:jc w:val="center"/>
      </w:pPr>
      <w:r>
        <w:rPr>
          <w:sz w:val="44"/>
          <w:szCs w:val="44"/>
        </w:rPr>
        <w:t>Р Е Ш Е Н И Е</w:t>
      </w:r>
    </w:p>
    <w:p w:rsidR="00700C23" w:rsidRDefault="00466CBD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>
        <w:rPr>
          <w:b/>
          <w:bCs/>
          <w:sz w:val="40"/>
          <w:szCs w:val="40"/>
        </w:rPr>
        <w:t xml:space="preserve">          </w:t>
      </w:r>
    </w:p>
    <w:p w:rsidR="00700C23" w:rsidRDefault="00700C23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700C23" w:rsidRDefault="00466CBD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>
        <w:rPr>
          <w:sz w:val="28"/>
          <w:szCs w:val="28"/>
        </w:rPr>
        <w:t>от  «_____»_______________2024 г.                                                 №_________</w:t>
      </w:r>
    </w:p>
    <w:p w:rsidR="00700C23" w:rsidRDefault="00700C23">
      <w:pPr>
        <w:pStyle w:val="af2"/>
        <w:tabs>
          <w:tab w:val="left" w:pos="-1843"/>
        </w:tabs>
      </w:pPr>
    </w:p>
    <w:p w:rsidR="00700C23" w:rsidRDefault="00466CBD">
      <w:pPr>
        <w:ind w:right="42"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</w:t>
      </w:r>
    </w:p>
    <w:p w:rsidR="00700C23" w:rsidRDefault="00466CBD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  городской   Думы</w:t>
      </w:r>
    </w:p>
    <w:p w:rsidR="00700C23" w:rsidRDefault="00466CBD">
      <w:pPr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21.12.2023 № 559</w:t>
      </w:r>
    </w:p>
    <w:p w:rsidR="00700C23" w:rsidRDefault="00700C23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700C23" w:rsidRDefault="00700C23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00C23" w:rsidRDefault="00466CBD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700C23" w:rsidRDefault="00700C23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00C23" w:rsidRDefault="00466CB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Внести в решение городской Думы от 21.12.2023 № 559 «О городском бюджете на 2024 год и плановый период 2025 и 2026 годов» (с изменениями  от 19.01.2024 № 572, от 28.02.2024 № 595, от 27.03.2024 № 610, от 12.04.2024 № 635, от 22.05.2024 № 650, от 14.06.2024 № 657, от 26.06.2024 № 658, от 28.08.2024 № 670, от 12.09.2024 № 683 от 25.09.2024 № 696, от 30.10.2024 № 703, от 27.11.2024 № 715) следующие изменения:</w:t>
      </w:r>
    </w:p>
    <w:p w:rsidR="00700C23" w:rsidRDefault="00466CBD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700C23" w:rsidRDefault="00466CBD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2024 год:</w:t>
      </w:r>
    </w:p>
    <w:p w:rsidR="00700C23" w:rsidRDefault="00466CBD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</w:t>
      </w:r>
      <w:r>
        <w:rPr>
          <w:rFonts w:ascii="Times New Roman" w:hAnsi="Times New Roman" w:cs="Times New Roman"/>
          <w:sz w:val="28"/>
          <w:szCs w:val="28"/>
          <w:highlight w:val="white"/>
        </w:rPr>
        <w:t>в сумме 11 118 226 764,39 рублей;</w:t>
      </w:r>
    </w:p>
    <w:p w:rsidR="00700C23" w:rsidRDefault="00466CBD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>
        <w:rPr>
          <w:rFonts w:ascii="Times New Roman" w:hAnsi="Times New Roman" w:cs="Times New Roman"/>
          <w:bCs/>
          <w:iCs/>
          <w:sz w:val="28"/>
          <w:szCs w:val="28"/>
        </w:rPr>
        <w:t>11  454 443 008,08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700C23" w:rsidRDefault="00466CBD">
      <w:pPr>
        <w:pStyle w:val="ConsNormal"/>
        <w:tabs>
          <w:tab w:val="left" w:pos="993"/>
        </w:tabs>
        <w:ind w:left="567" w:firstLine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3) дефицит городского бюджета в сумме 336 216 243,69 рублей.»;</w:t>
      </w:r>
    </w:p>
    <w:p w:rsidR="00700C23" w:rsidRDefault="00466CBD">
      <w:pPr>
        <w:pStyle w:val="ConsNormal"/>
        <w:tabs>
          <w:tab w:val="left" w:pos="993"/>
        </w:tabs>
        <w:ind w:left="425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подпункте 2 пункта 2 слова «197 265 793,51 рублей» заменить словами «181 923 377,19 рублей»;</w:t>
      </w:r>
    </w:p>
    <w:p w:rsidR="00700C23" w:rsidRDefault="00466CBD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  <w:highlight w:val="white"/>
        </w:rPr>
        <w:t>3) в подпункте 1 пункта 6 слова «в сумме 6 412 965 213,12 рублей» заменить словами «в сумме 6 412 807 644,23 рублей»;</w:t>
      </w:r>
    </w:p>
    <w:p w:rsidR="00700C23" w:rsidRPr="00AF219C" w:rsidRDefault="00466CBD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219C">
        <w:rPr>
          <w:rFonts w:ascii="Times New Roman" w:hAnsi="Times New Roman" w:cs="Times New Roman"/>
          <w:sz w:val="28"/>
          <w:szCs w:val="28"/>
        </w:rPr>
        <w:t xml:space="preserve">4) в подпункте 5 пункта 8 слова «на 2024 год в сумме </w:t>
      </w:r>
      <w:r w:rsidR="002D1FE7" w:rsidRPr="002D1FE7">
        <w:rPr>
          <w:rFonts w:ascii="Times New Roman" w:hAnsi="Times New Roman" w:cs="Times New Roman"/>
          <w:sz w:val="28"/>
          <w:szCs w:val="28"/>
        </w:rPr>
        <w:t>281 168 436,36</w:t>
      </w:r>
      <w:r w:rsidR="002D1FE7">
        <w:rPr>
          <w:rFonts w:ascii="Times New Roman" w:hAnsi="Times New Roman" w:cs="Times New Roman"/>
          <w:sz w:val="28"/>
          <w:szCs w:val="28"/>
        </w:rPr>
        <w:t xml:space="preserve"> </w:t>
      </w:r>
      <w:r w:rsidRPr="00AF219C">
        <w:rPr>
          <w:rFonts w:ascii="Times New Roman" w:hAnsi="Times New Roman" w:cs="Times New Roman"/>
          <w:sz w:val="28"/>
          <w:szCs w:val="28"/>
        </w:rPr>
        <w:t xml:space="preserve">рублей» заменить словами «на 2024 год в сумме </w:t>
      </w:r>
      <w:r w:rsidR="00AF219C" w:rsidRPr="00AF219C">
        <w:rPr>
          <w:rFonts w:ascii="Times New Roman" w:hAnsi="Times New Roman" w:cs="Times New Roman"/>
          <w:sz w:val="28"/>
          <w:szCs w:val="28"/>
        </w:rPr>
        <w:t>125 516 103,78</w:t>
      </w:r>
      <w:r w:rsidRPr="00AF219C"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700C23" w:rsidRDefault="00466CBD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5) в пункте 9 слова «на 2024 год в размере </w:t>
      </w:r>
      <w:r>
        <w:rPr>
          <w:rFonts w:ascii="Times New Roman" w:hAnsi="Times New Roman" w:cs="Times New Roman"/>
          <w:color w:val="000000"/>
          <w:sz w:val="28"/>
        </w:rPr>
        <w:t>617 487 831,53</w:t>
      </w:r>
      <w:r>
        <w:rPr>
          <w:rFonts w:ascii="Times New Roman" w:hAnsi="Times New Roman" w:cs="Times New Roman"/>
          <w:sz w:val="28"/>
          <w:szCs w:val="28"/>
        </w:rPr>
        <w:t xml:space="preserve"> рублей»  заменить словами «на 2024 год в размере </w:t>
      </w:r>
      <w:r>
        <w:rPr>
          <w:rFonts w:ascii="Times New Roman" w:hAnsi="Times New Roman" w:cs="Times New Roman"/>
          <w:color w:val="000000"/>
          <w:sz w:val="28"/>
        </w:rPr>
        <w:t>617 487 831,59</w:t>
      </w:r>
      <w:r>
        <w:rPr>
          <w:rFonts w:ascii="Times New Roman" w:hAnsi="Times New Roman" w:cs="Times New Roman"/>
          <w:sz w:val="28"/>
          <w:szCs w:val="28"/>
        </w:rPr>
        <w:t xml:space="preserve"> рублей»;</w:t>
      </w:r>
    </w:p>
    <w:p w:rsidR="00323480" w:rsidRDefault="0032348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6) подпункт</w:t>
      </w:r>
      <w:r w:rsidR="00414EFE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3F9C">
        <w:rPr>
          <w:rFonts w:ascii="Times New Roman" w:hAnsi="Times New Roman" w:cs="Times New Roman"/>
          <w:sz w:val="28"/>
          <w:szCs w:val="28"/>
        </w:rPr>
        <w:t xml:space="preserve">4 и </w:t>
      </w:r>
      <w:r>
        <w:rPr>
          <w:rFonts w:ascii="Times New Roman" w:hAnsi="Times New Roman" w:cs="Times New Roman"/>
          <w:sz w:val="28"/>
          <w:szCs w:val="28"/>
        </w:rPr>
        <w:t>5</w:t>
      </w:r>
      <w:r w:rsidR="00193F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пункта 18 </w:t>
      </w:r>
      <w:r w:rsidR="00193F9C">
        <w:rPr>
          <w:rFonts w:ascii="Times New Roman" w:hAnsi="Times New Roman" w:cs="Times New Roman"/>
          <w:sz w:val="28"/>
          <w:szCs w:val="28"/>
        </w:rPr>
        <w:t>признать утратившими силу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00C23" w:rsidRDefault="0032348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  <w:highlight w:val="white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66CBD">
        <w:rPr>
          <w:rFonts w:ascii="Times New Roman" w:hAnsi="Times New Roman" w:cs="Times New Roman"/>
          <w:sz w:val="28"/>
          <w:szCs w:val="28"/>
        </w:rPr>
        <w:t>) в подпункте 1 пункта 21 слова «в размере 14 646 600,00 рублей» заменить словами «2 346 858,06 рублей»;</w:t>
      </w:r>
    </w:p>
    <w:p w:rsidR="00700C23" w:rsidRDefault="0032348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66CBD">
        <w:rPr>
          <w:rFonts w:ascii="Times New Roman" w:hAnsi="Times New Roman" w:cs="Times New Roman"/>
          <w:sz w:val="28"/>
          <w:szCs w:val="28"/>
        </w:rPr>
        <w:t>) Приложение 1 «Доходы городского бюджета по группам, подгруппам и статьям классификации доходов на 2024 год и плановый период 2025 и 2026 годов» изложить в новой редакции согласно Приложению 1;</w:t>
      </w:r>
    </w:p>
    <w:p w:rsidR="00700C23" w:rsidRDefault="0032348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66CBD">
        <w:rPr>
          <w:rFonts w:ascii="Times New Roman" w:hAnsi="Times New Roman" w:cs="Times New Roman"/>
          <w:sz w:val="28"/>
          <w:szCs w:val="28"/>
        </w:rPr>
        <w:t>) Приложение 2 «Источники финансирования дефицита городского бюджета на 2024 год и плановый период 2025 и 2026 годов» изложить в новой редакции согласно Приложению 2;</w:t>
      </w:r>
    </w:p>
    <w:p w:rsidR="00700C23" w:rsidRDefault="0032348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66CBD">
        <w:rPr>
          <w:rFonts w:ascii="Times New Roman" w:hAnsi="Times New Roman" w:cs="Times New Roman"/>
          <w:sz w:val="28"/>
          <w:szCs w:val="28"/>
        </w:rPr>
        <w:t xml:space="preserve">) Приложение 3 «Распределение </w:t>
      </w:r>
      <w:bookmarkStart w:id="0" w:name="_GoBack"/>
      <w:bookmarkEnd w:id="0"/>
      <w:r w:rsidR="00466CBD">
        <w:rPr>
          <w:rFonts w:ascii="Times New Roman" w:hAnsi="Times New Roman" w:cs="Times New Roman"/>
          <w:sz w:val="28"/>
          <w:szCs w:val="28"/>
        </w:rPr>
        <w:t>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2024 год и плановый период 2025 и 2026 годов» изложить в новой редакции согласно Приложению 3;</w:t>
      </w:r>
    </w:p>
    <w:p w:rsidR="00700C23" w:rsidRDefault="00466CBD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2348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) Приложение 4 «Ведомственная структура расходов городского бюджета на 2024 год и плановый период 2025 и 2026 годов» изложить в новой редакции согласно Приложению 4;</w:t>
      </w:r>
    </w:p>
    <w:p w:rsidR="00700C23" w:rsidRDefault="00466CBD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2348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) Приложение 5 «Распределение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2024 год и плановый период 2025 и 2026 годов» изложить в новой редакции согласно Приложению 5.</w:t>
      </w:r>
    </w:p>
    <w:p w:rsidR="00700C23" w:rsidRDefault="00466CBD">
      <w:pPr>
        <w:pStyle w:val="ConsNormal"/>
        <w:tabs>
          <w:tab w:val="left" w:pos="567"/>
        </w:tabs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Настоящее решение опубликовать в средствах массовой информации.</w:t>
      </w:r>
    </w:p>
    <w:p w:rsidR="00700C23" w:rsidRDefault="00466CBD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 Настоящее    решение    вступает   в    силу    после    его    официального опубликования. </w:t>
      </w:r>
    </w:p>
    <w:p w:rsidR="00700C23" w:rsidRDefault="00466CBD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настоящего решения возложить на комитет городской Думы по социальному развитию города, бюджетной, финансовой и налоговой политике.</w:t>
      </w:r>
    </w:p>
    <w:p w:rsidR="00700C23" w:rsidRDefault="00700C23">
      <w:pPr>
        <w:pStyle w:val="ConsNormal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</w:p>
    <w:p w:rsidR="00700C23" w:rsidRDefault="00466CBD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Председатель городской Думы                    Глава города</w:t>
      </w:r>
    </w:p>
    <w:p w:rsidR="00700C23" w:rsidRDefault="00466CBD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</w:p>
    <w:p w:rsidR="00700C23" w:rsidRDefault="00466CBD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</w:t>
      </w:r>
      <w:proofErr w:type="spellStart"/>
      <w:r>
        <w:rPr>
          <w:b/>
          <w:bCs/>
          <w:sz w:val="28"/>
          <w:szCs w:val="28"/>
        </w:rPr>
        <w:t>В.Г.Николаева</w:t>
      </w:r>
      <w:proofErr w:type="spellEnd"/>
      <w:r>
        <w:rPr>
          <w:b/>
          <w:bCs/>
          <w:sz w:val="28"/>
          <w:szCs w:val="28"/>
        </w:rPr>
        <w:t xml:space="preserve">                                                 </w:t>
      </w:r>
      <w:proofErr w:type="spellStart"/>
      <w:r>
        <w:rPr>
          <w:b/>
          <w:bCs/>
          <w:sz w:val="28"/>
          <w:szCs w:val="28"/>
        </w:rPr>
        <w:t>М.П.Клинков</w:t>
      </w:r>
      <w:proofErr w:type="spellEnd"/>
    </w:p>
    <w:p w:rsidR="00700C23" w:rsidRDefault="00700C23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Spec="center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700C23">
        <w:trPr>
          <w:trHeight w:val="473"/>
        </w:trPr>
        <w:tc>
          <w:tcPr>
            <w:tcW w:w="5167" w:type="dxa"/>
          </w:tcPr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Заместитель главы администрации городского </w:t>
            </w:r>
          </w:p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</w:tcPr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заместитель главы администрации  городского округа</w:t>
            </w:r>
          </w:p>
        </w:tc>
      </w:tr>
      <w:tr w:rsidR="00700C23">
        <w:trPr>
          <w:trHeight w:val="252"/>
        </w:trPr>
        <w:tc>
          <w:tcPr>
            <w:tcW w:w="5167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700C23">
            <w:pPr>
              <w:rPr>
                <w:sz w:val="20"/>
                <w:szCs w:val="20"/>
              </w:rPr>
            </w:pPr>
          </w:p>
        </w:tc>
      </w:tr>
      <w:tr w:rsidR="00700C23">
        <w:trPr>
          <w:trHeight w:val="325"/>
        </w:trPr>
        <w:tc>
          <w:tcPr>
            <w:tcW w:w="5167" w:type="dxa"/>
          </w:tcPr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С.В.Федоров</w:t>
            </w:r>
            <w:proofErr w:type="spellEnd"/>
            <w:r>
              <w:rPr>
                <w:sz w:val="20"/>
                <w:szCs w:val="20"/>
              </w:rPr>
              <w:t xml:space="preserve">  </w:t>
            </w:r>
          </w:p>
        </w:tc>
        <w:tc>
          <w:tcPr>
            <w:tcW w:w="4796" w:type="dxa"/>
          </w:tcPr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700C23">
        <w:trPr>
          <w:trHeight w:val="236"/>
        </w:trPr>
        <w:tc>
          <w:tcPr>
            <w:tcW w:w="5167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466CB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2024 г.</w:t>
            </w:r>
          </w:p>
        </w:tc>
      </w:tr>
      <w:tr w:rsidR="00700C23">
        <w:trPr>
          <w:trHeight w:val="252"/>
        </w:trPr>
        <w:tc>
          <w:tcPr>
            <w:tcW w:w="5167" w:type="dxa"/>
          </w:tcPr>
          <w:p w:rsidR="00700C23" w:rsidRDefault="00466C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«________»___________________________2024 г.</w:t>
            </w:r>
          </w:p>
        </w:tc>
        <w:tc>
          <w:tcPr>
            <w:tcW w:w="4796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</w:tr>
      <w:tr w:rsidR="00700C23">
        <w:trPr>
          <w:trHeight w:val="236"/>
        </w:trPr>
        <w:tc>
          <w:tcPr>
            <w:tcW w:w="5167" w:type="dxa"/>
          </w:tcPr>
          <w:p w:rsidR="00700C23" w:rsidRDefault="00700C23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правового департамента</w:t>
            </w:r>
          </w:p>
        </w:tc>
      </w:tr>
      <w:tr w:rsidR="00700C23">
        <w:trPr>
          <w:trHeight w:val="488"/>
        </w:trPr>
        <w:tc>
          <w:tcPr>
            <w:tcW w:w="5167" w:type="dxa"/>
          </w:tcPr>
          <w:p w:rsidR="00700C23" w:rsidRDefault="00700C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городского округа</w:t>
            </w:r>
          </w:p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</w:tr>
      <w:tr w:rsidR="00700C23">
        <w:trPr>
          <w:trHeight w:val="236"/>
        </w:trPr>
        <w:tc>
          <w:tcPr>
            <w:tcW w:w="5167" w:type="dxa"/>
          </w:tcPr>
          <w:p w:rsidR="00700C23" w:rsidRDefault="00700C23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700C23">
        <w:trPr>
          <w:trHeight w:val="236"/>
        </w:trPr>
        <w:tc>
          <w:tcPr>
            <w:tcW w:w="5167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«________»___________________________ 2024 г.                                                             </w:t>
            </w:r>
          </w:p>
        </w:tc>
      </w:tr>
      <w:tr w:rsidR="00700C23">
        <w:trPr>
          <w:trHeight w:val="252"/>
        </w:trPr>
        <w:tc>
          <w:tcPr>
            <w:tcW w:w="5167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</w:tr>
      <w:tr w:rsidR="00700C23">
        <w:trPr>
          <w:trHeight w:val="236"/>
        </w:trPr>
        <w:tc>
          <w:tcPr>
            <w:tcW w:w="5167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700C23">
        <w:trPr>
          <w:trHeight w:val="236"/>
        </w:trPr>
        <w:tc>
          <w:tcPr>
            <w:tcW w:w="5167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</w:tr>
      <w:tr w:rsidR="00700C23">
        <w:trPr>
          <w:trHeight w:val="488"/>
        </w:trPr>
        <w:tc>
          <w:tcPr>
            <w:tcW w:w="5167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466CBD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Н.А.Аранович</w:t>
            </w:r>
            <w:proofErr w:type="spellEnd"/>
          </w:p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2024 г.</w:t>
            </w:r>
          </w:p>
        </w:tc>
      </w:tr>
      <w:tr w:rsidR="00700C23">
        <w:trPr>
          <w:trHeight w:val="961"/>
        </w:trPr>
        <w:tc>
          <w:tcPr>
            <w:tcW w:w="5167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700C23">
            <w:pPr>
              <w:rPr>
                <w:sz w:val="20"/>
                <w:szCs w:val="20"/>
              </w:rPr>
            </w:pPr>
          </w:p>
          <w:p w:rsidR="00700C23" w:rsidRDefault="00466C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Руководитель аппарата городской Думы</w:t>
            </w:r>
          </w:p>
          <w:p w:rsidR="00700C23" w:rsidRDefault="00700C23">
            <w:pPr>
              <w:rPr>
                <w:sz w:val="20"/>
                <w:szCs w:val="20"/>
              </w:rPr>
            </w:pPr>
          </w:p>
          <w:p w:rsidR="00700C23" w:rsidRDefault="00466C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700C23">
        <w:trPr>
          <w:trHeight w:val="488"/>
        </w:trPr>
        <w:tc>
          <w:tcPr>
            <w:tcW w:w="5167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2024 г.</w:t>
            </w:r>
          </w:p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</w:tr>
      <w:tr w:rsidR="00700C23">
        <w:trPr>
          <w:trHeight w:val="488"/>
        </w:trPr>
        <w:tc>
          <w:tcPr>
            <w:tcW w:w="5167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</w:tr>
      <w:tr w:rsidR="00700C23">
        <w:trPr>
          <w:trHeight w:val="473"/>
        </w:trPr>
        <w:tc>
          <w:tcPr>
            <w:tcW w:w="5167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466CBD">
            <w:pPr>
              <w:jc w:val="righ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Н.В.Ненашкин</w:t>
            </w:r>
            <w:proofErr w:type="spellEnd"/>
          </w:p>
          <w:p w:rsidR="00700C23" w:rsidRDefault="00466CB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«________»___________________________ 2024 г.</w:t>
            </w:r>
          </w:p>
          <w:p w:rsidR="00700C23" w:rsidRDefault="00700C23">
            <w:pPr>
              <w:rPr>
                <w:sz w:val="20"/>
                <w:szCs w:val="20"/>
              </w:rPr>
            </w:pPr>
          </w:p>
        </w:tc>
      </w:tr>
      <w:tr w:rsidR="00700C23">
        <w:trPr>
          <w:trHeight w:val="252"/>
        </w:trPr>
        <w:tc>
          <w:tcPr>
            <w:tcW w:w="5167" w:type="dxa"/>
          </w:tcPr>
          <w:p w:rsidR="00700C23" w:rsidRDefault="00700C2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700C23" w:rsidRDefault="00700C23">
            <w:pPr>
              <w:rPr>
                <w:sz w:val="20"/>
                <w:szCs w:val="20"/>
              </w:rPr>
            </w:pPr>
          </w:p>
        </w:tc>
      </w:tr>
    </w:tbl>
    <w:p w:rsidR="00700C23" w:rsidRDefault="00466CBD">
      <w:pPr>
        <w:tabs>
          <w:tab w:val="left" w:pos="1134"/>
          <w:tab w:val="left" w:pos="4111"/>
          <w:tab w:val="left" w:pos="7371"/>
        </w:tabs>
        <w:ind w:right="42"/>
        <w:jc w:val="both"/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1757680</wp:posOffset>
                </wp:positionH>
                <wp:positionV relativeFrom="paragraph">
                  <wp:posOffset>-431165</wp:posOffset>
                </wp:positionV>
                <wp:extent cx="2374265" cy="1403985"/>
                <wp:effectExtent l="0" t="0" r="9525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00C23" w:rsidRDefault="00700C23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38.4pt;margin-top:-33.95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" stroked="f">
                <v:textbox style="mso-fit-shape-to-text:t">
                  <w:txbxContent>
                    <w:p w:rsidR="00700C23" w:rsidRDefault="00700C23"/>
                  </w:txbxContent>
                </v:textbox>
              </v:shape>
            </w:pict>
          </mc:Fallback>
        </mc:AlternateContent>
      </w:r>
    </w:p>
    <w:sectPr w:rsidR="00700C23">
      <w:headerReference w:type="default" r:id="rId10"/>
      <w:pgSz w:w="11906" w:h="16838"/>
      <w:pgMar w:top="1134" w:right="567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1AD6" w:rsidRDefault="00101AD6">
      <w:r>
        <w:separator/>
      </w:r>
    </w:p>
  </w:endnote>
  <w:endnote w:type="continuationSeparator" w:id="0">
    <w:p w:rsidR="00101AD6" w:rsidRDefault="00101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1AD6" w:rsidRDefault="00101AD6">
      <w:r>
        <w:separator/>
      </w:r>
    </w:p>
  </w:footnote>
  <w:footnote w:type="continuationSeparator" w:id="0">
    <w:p w:rsidR="00101AD6" w:rsidRDefault="00101A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0C23" w:rsidRDefault="00466CBD">
    <w:pPr>
      <w:pStyle w:val="af6"/>
      <w:jc w:val="center"/>
    </w:pPr>
    <w:r>
      <w:fldChar w:fldCharType="begin"/>
    </w:r>
    <w:r>
      <w:instrText>PAGE   \* MERGEFORMAT</w:instrText>
    </w:r>
    <w:r>
      <w:fldChar w:fldCharType="separate"/>
    </w:r>
    <w:r w:rsidR="00193F9C">
      <w:rPr>
        <w:noProof/>
      </w:rPr>
      <w:t>2</w:t>
    </w:r>
    <w:r>
      <w:fldChar w:fldCharType="end"/>
    </w:r>
  </w:p>
  <w:p w:rsidR="00700C23" w:rsidRDefault="00700C23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16635"/>
    <w:multiLevelType w:val="multilevel"/>
    <w:tmpl w:val="776CD026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55B4216F"/>
    <w:multiLevelType w:val="hybridMultilevel"/>
    <w:tmpl w:val="A3B02EAC"/>
    <w:lvl w:ilvl="0" w:tplc="E36C45E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153CE06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80F8AC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6E1CC33C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0C0E91A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E6C2202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B30203A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E460B3C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F405C42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53705E"/>
    <w:multiLevelType w:val="multilevel"/>
    <w:tmpl w:val="D5C8D58A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0C23"/>
    <w:rsid w:val="00101AD6"/>
    <w:rsid w:val="00193F9C"/>
    <w:rsid w:val="002D1FE7"/>
    <w:rsid w:val="00323480"/>
    <w:rsid w:val="00414EFE"/>
    <w:rsid w:val="00466CBD"/>
    <w:rsid w:val="004E64D4"/>
    <w:rsid w:val="00700C23"/>
    <w:rsid w:val="00731491"/>
    <w:rsid w:val="00786AAC"/>
    <w:rsid w:val="00AF2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8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f2">
    <w:name w:val="Body Text"/>
    <w:basedOn w:val="a"/>
    <w:link w:val="af3"/>
    <w:uiPriority w:val="99"/>
    <w:pPr>
      <w:jc w:val="both"/>
    </w:pPr>
    <w:rPr>
      <w:sz w:val="28"/>
      <w:szCs w:val="28"/>
    </w:rPr>
  </w:style>
  <w:style w:type="character" w:customStyle="1" w:styleId="af3">
    <w:name w:val="Основной текст Знак"/>
    <w:basedOn w:val="a0"/>
    <w:link w:val="af2"/>
    <w:uiPriority w:val="99"/>
    <w:rPr>
      <w:rFonts w:ascii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"/>
    <w:link w:val="af5"/>
    <w:uiPriority w:val="99"/>
    <w:semiHidden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pPr>
      <w:ind w:firstLine="720"/>
    </w:pPr>
    <w:rPr>
      <w:rFonts w:ascii="Arial" w:eastAsia="Times New Roman" w:hAnsi="Arial" w:cs="Arial"/>
      <w:sz w:val="20"/>
      <w:szCs w:val="20"/>
    </w:r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a">
    <w:name w:val="Title"/>
    <w:basedOn w:val="a"/>
    <w:next w:val="a"/>
    <w:link w:val="afb"/>
    <w:uiPriority w:val="99"/>
    <w:qFormat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fb">
    <w:name w:val="Название Знак"/>
    <w:basedOn w:val="a0"/>
    <w:link w:val="afa"/>
    <w:uiPriority w:val="99"/>
    <w:rPr>
      <w:rFonts w:ascii="Times New Roman" w:eastAsia="Times New Roman" w:hAnsi="Times New Roman"/>
      <w:b/>
      <w:bCs/>
      <w:sz w:val="44"/>
      <w:szCs w:val="44"/>
    </w:rPr>
  </w:style>
  <w:style w:type="paragraph" w:styleId="afc">
    <w:name w:val="Subtitle"/>
    <w:basedOn w:val="a"/>
    <w:next w:val="a"/>
    <w:link w:val="afd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d">
    <w:name w:val="Подзаголовок Знак"/>
    <w:basedOn w:val="a0"/>
    <w:link w:val="a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8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9">
    <w:name w:val="Hyperlink"/>
    <w:uiPriority w:val="99"/>
    <w:unhideWhenUsed/>
    <w:rPr>
      <w:color w:val="0000FF" w:themeColor="hyperlink"/>
      <w:u w:val="single"/>
    </w:rPr>
  </w:style>
  <w:style w:type="paragraph" w:styleId="aa">
    <w:name w:val="footnote text"/>
    <w:basedOn w:val="a"/>
    <w:link w:val="ab"/>
    <w:uiPriority w:val="99"/>
    <w:semiHidden/>
    <w:unhideWhenUsed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f2">
    <w:name w:val="Body Text"/>
    <w:basedOn w:val="a"/>
    <w:link w:val="af3"/>
    <w:uiPriority w:val="99"/>
    <w:pPr>
      <w:jc w:val="both"/>
    </w:pPr>
    <w:rPr>
      <w:sz w:val="28"/>
      <w:szCs w:val="28"/>
    </w:rPr>
  </w:style>
  <w:style w:type="character" w:customStyle="1" w:styleId="af3">
    <w:name w:val="Основной текст Знак"/>
    <w:basedOn w:val="a0"/>
    <w:link w:val="af2"/>
    <w:uiPriority w:val="99"/>
    <w:rPr>
      <w:rFonts w:ascii="Times New Roman" w:hAnsi="Times New Roman" w:cs="Times New Roman"/>
      <w:sz w:val="28"/>
      <w:szCs w:val="28"/>
      <w:lang w:eastAsia="ru-RU"/>
    </w:rPr>
  </w:style>
  <w:style w:type="paragraph" w:styleId="af4">
    <w:name w:val="Balloon Text"/>
    <w:basedOn w:val="a"/>
    <w:link w:val="af5"/>
    <w:uiPriority w:val="99"/>
    <w:semiHidden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pPr>
      <w:ind w:firstLine="720"/>
    </w:pPr>
    <w:rPr>
      <w:rFonts w:ascii="Arial" w:eastAsia="Times New Roman" w:hAnsi="Arial" w:cs="Arial"/>
      <w:sz w:val="20"/>
      <w:szCs w:val="20"/>
    </w:rPr>
  </w:style>
  <w:style w:type="paragraph" w:styleId="af6">
    <w:name w:val="header"/>
    <w:basedOn w:val="a"/>
    <w:link w:val="af7"/>
    <w:uiPriority w:val="99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footer"/>
    <w:basedOn w:val="a"/>
    <w:link w:val="af9"/>
    <w:uiPriority w:val="99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Pr>
      <w:rFonts w:ascii="Times New Roman" w:hAnsi="Times New Roman" w:cs="Times New Roman"/>
      <w:sz w:val="24"/>
      <w:szCs w:val="24"/>
      <w:lang w:eastAsia="ru-RU"/>
    </w:rPr>
  </w:style>
  <w:style w:type="paragraph" w:styleId="afa">
    <w:name w:val="Title"/>
    <w:basedOn w:val="a"/>
    <w:next w:val="a"/>
    <w:link w:val="afb"/>
    <w:uiPriority w:val="99"/>
    <w:qFormat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fb">
    <w:name w:val="Название Знак"/>
    <w:basedOn w:val="a0"/>
    <w:link w:val="afa"/>
    <w:uiPriority w:val="99"/>
    <w:rPr>
      <w:rFonts w:ascii="Times New Roman" w:eastAsia="Times New Roman" w:hAnsi="Times New Roman"/>
      <w:b/>
      <w:bCs/>
      <w:sz w:val="44"/>
      <w:szCs w:val="44"/>
    </w:rPr>
  </w:style>
  <w:style w:type="paragraph" w:styleId="afc">
    <w:name w:val="Subtitle"/>
    <w:basedOn w:val="a"/>
    <w:next w:val="a"/>
    <w:link w:val="afd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d">
    <w:name w:val="Подзаголовок Знак"/>
    <w:basedOn w:val="a0"/>
    <w:link w:val="af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76867-4759-46D8-86B4-CB7A8F719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707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Воронина Лилия Олеговна</cp:lastModifiedBy>
  <cp:revision>3</cp:revision>
  <dcterms:created xsi:type="dcterms:W3CDTF">2024-12-13T07:22:00Z</dcterms:created>
  <dcterms:modified xsi:type="dcterms:W3CDTF">2024-12-17T06:01:00Z</dcterms:modified>
</cp:coreProperties>
</file>