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2D" w:rsidRPr="0035641C" w:rsidRDefault="0064352D" w:rsidP="0064352D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0F1725" w:rsidRPr="000F1725" w:rsidRDefault="000F1725" w:rsidP="000F1725">
      <w:pPr>
        <w:ind w:firstLine="708"/>
        <w:jc w:val="both"/>
        <w:rPr>
          <w:color w:val="000000"/>
          <w:sz w:val="26"/>
          <w:szCs w:val="26"/>
        </w:rPr>
      </w:pPr>
      <w:r w:rsidRPr="000F1725">
        <w:rPr>
          <w:bCs/>
          <w:sz w:val="26"/>
          <w:szCs w:val="26"/>
        </w:rPr>
        <w:t>Администрация</w:t>
      </w:r>
      <w:r w:rsidRPr="000F1725">
        <w:rPr>
          <w:sz w:val="26"/>
          <w:szCs w:val="26"/>
        </w:rPr>
        <w:t xml:space="preserve"> города Дзержинска</w:t>
      </w:r>
      <w:r w:rsidRPr="000F1725">
        <w:rPr>
          <w:color w:val="000000"/>
          <w:sz w:val="26"/>
          <w:szCs w:val="26"/>
        </w:rPr>
        <w:t xml:space="preserve"> информирует о проведении общественных обсуждений по проектам:</w:t>
      </w:r>
    </w:p>
    <w:p w:rsidR="00C54BCE" w:rsidRPr="00C54BCE" w:rsidRDefault="00C54BCE" w:rsidP="00C54BCE">
      <w:pPr>
        <w:ind w:firstLine="567"/>
        <w:jc w:val="both"/>
        <w:rPr>
          <w:color w:val="000000"/>
          <w:sz w:val="26"/>
          <w:szCs w:val="26"/>
        </w:rPr>
      </w:pPr>
      <w:r w:rsidRPr="00C54BCE">
        <w:rPr>
          <w:color w:val="000000"/>
          <w:sz w:val="26"/>
          <w:szCs w:val="26"/>
        </w:rPr>
        <w:t>1) о внесении изменений в Генеральный план городского округа город Дзержинск, утвержденный постановлением городской Думы г. Дзержинска от 27 июня 2007 года № 221, в части изменений:</w:t>
      </w:r>
    </w:p>
    <w:p w:rsidR="00C54BCE" w:rsidRPr="00C54BCE" w:rsidRDefault="00C54BCE" w:rsidP="00C54BCE">
      <w:pPr>
        <w:kinsoku w:val="0"/>
        <w:overflowPunct w:val="0"/>
        <w:spacing w:line="310" w:lineRule="exact"/>
        <w:ind w:left="40" w:firstLine="527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- (частично) функциональных зон «зона озелененных территорий общего пользования (лесопарки, парки, сады, скверы, бульвары, городские леса)», «многофункциональная общественно-деловая зона», «коммунально-складская зона», «зона застройки многоэтажными жилыми домами (9 этажей и более)» на зону</w:t>
      </w:r>
      <w:r w:rsidRPr="00C54BCE">
        <w:rPr>
          <w:spacing w:val="54"/>
          <w:sz w:val="26"/>
          <w:szCs w:val="26"/>
        </w:rPr>
        <w:t xml:space="preserve"> </w:t>
      </w:r>
      <w:r w:rsidRPr="00C54BCE">
        <w:rPr>
          <w:sz w:val="26"/>
          <w:szCs w:val="26"/>
        </w:rPr>
        <w:t>«зона транспортной инфраструктуры»</w:t>
      </w:r>
      <w:r w:rsidRPr="00C54BCE">
        <w:rPr>
          <w:spacing w:val="54"/>
          <w:sz w:val="26"/>
          <w:szCs w:val="26"/>
        </w:rPr>
        <w:t xml:space="preserve"> </w:t>
      </w:r>
      <w:r w:rsidRPr="00C54BCE">
        <w:rPr>
          <w:sz w:val="26"/>
          <w:szCs w:val="26"/>
        </w:rPr>
        <w:t>в</w:t>
      </w:r>
      <w:r w:rsidRPr="00C54BCE">
        <w:rPr>
          <w:spacing w:val="54"/>
          <w:sz w:val="26"/>
          <w:szCs w:val="26"/>
        </w:rPr>
        <w:t xml:space="preserve"> </w:t>
      </w:r>
      <w:r w:rsidRPr="00C54BCE">
        <w:rPr>
          <w:sz w:val="26"/>
          <w:szCs w:val="26"/>
        </w:rPr>
        <w:t>отношении</w:t>
      </w:r>
      <w:r w:rsidRPr="00C54BCE">
        <w:rPr>
          <w:spacing w:val="54"/>
          <w:sz w:val="26"/>
          <w:szCs w:val="26"/>
        </w:rPr>
        <w:t xml:space="preserve"> </w:t>
      </w:r>
      <w:r w:rsidRPr="00C54BCE">
        <w:rPr>
          <w:sz w:val="26"/>
          <w:szCs w:val="26"/>
        </w:rPr>
        <w:t>территорий, расположенных по ул. Комбрига Патоличева, в районе домов 3,5,7,9; по пр-ту Ленинского Комсомола, напротив дома 30 и по пр-ту Свердлова, в районе дома 66;</w:t>
      </w:r>
    </w:p>
    <w:p w:rsidR="00C54BCE" w:rsidRPr="00C54BCE" w:rsidRDefault="00C54BCE" w:rsidP="00C54BCE">
      <w:pPr>
        <w:kinsoku w:val="0"/>
        <w:overflowPunct w:val="0"/>
        <w:spacing w:line="310" w:lineRule="exact"/>
        <w:ind w:left="40" w:firstLine="527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- (частично) функциональной зоны «зона смешанной и общественно-деловой застройки» на  зону  «зона  озелененных  территорий  общего  пользования (лесопарки, парки, сады, скверы, бульвары, городские леса)» в отношении территории по ул. Советская в районе земельного участка с кадастровым номером 52:21:0000125:60,  включая  земельный  участок  с  кадастровым номером 52:21:000015:2655;</w:t>
      </w:r>
    </w:p>
    <w:p w:rsidR="00C54BCE" w:rsidRPr="00C54BCE" w:rsidRDefault="00C54BCE" w:rsidP="00C54BCE">
      <w:pPr>
        <w:kinsoku w:val="0"/>
        <w:overflowPunct w:val="0"/>
        <w:spacing w:line="310" w:lineRule="exact"/>
        <w:ind w:left="40" w:firstLine="527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- (частично) функциональных зон «зона застройки многоэтажными жилыми домами (9 этажей и более)» и «зона смешанной и общественно-деловой застройки» на зону «зона озелененных территорий общего пользования (лесопарки, парки, сады, скверы, бульвары, городские леса)» в отношении  территории  в  районе  бульвара  Космонавтов, юго-восточнее земельного участка с кадастровым номером 52:21:0000124:5474;</w:t>
      </w:r>
    </w:p>
    <w:p w:rsidR="00C54BCE" w:rsidRPr="00C54BCE" w:rsidRDefault="00C54BCE" w:rsidP="00C54BCE">
      <w:pPr>
        <w:kinsoku w:val="0"/>
        <w:overflowPunct w:val="0"/>
        <w:spacing w:line="310" w:lineRule="exact"/>
        <w:ind w:left="40" w:firstLine="527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2) о внесении изменений в Правила землепользования и застройки городского округа город Дзержинск, утвержденные постановлением городской Думы города Дзержинска от 23 июня 2009 года № 481, в части изменений:</w:t>
      </w:r>
    </w:p>
    <w:p w:rsidR="00C54BCE" w:rsidRPr="00C54BCE" w:rsidRDefault="00C54BCE" w:rsidP="00C54BCE">
      <w:pPr>
        <w:kinsoku w:val="0"/>
        <w:overflowPunct w:val="0"/>
        <w:spacing w:line="310" w:lineRule="exact"/>
        <w:ind w:left="40" w:firstLine="527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- (частично) территориальной зоны Р-1 (зона озелененных территорий общего пользования) на зону Т-1 (зона транспортной инфраструктуры) в отношении территорий, расположенных по ул. Комбрига Патоличева, в районе домов 3,5,7,9; по пр-ту Ленинского Комсомола, напротив дома 30 и по пр-ту Свердлова, в районе дома 66;</w:t>
      </w:r>
    </w:p>
    <w:p w:rsidR="00C54BCE" w:rsidRPr="00C54BCE" w:rsidRDefault="00C54BCE" w:rsidP="00C54BCE">
      <w:pPr>
        <w:kinsoku w:val="0"/>
        <w:overflowPunct w:val="0"/>
        <w:spacing w:line="310" w:lineRule="exact"/>
        <w:ind w:left="40" w:firstLine="527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- (частично) территориальной зоны П-3 (зона производственных и коммунальных объектов с размером санитарно-защитной зоны не превышающей 100 м) на зону Р-1 (зона озелененных территорий общего пользования) в отношении территории по ул. Советская в районе земельного участка с кадастровым номером 52:21:0000125:60, включая земельный участок с кадастровым номером 52:21:000015:2655;</w:t>
      </w:r>
    </w:p>
    <w:p w:rsidR="00C54BCE" w:rsidRDefault="00C54BCE" w:rsidP="00C54BCE">
      <w:pPr>
        <w:ind w:firstLine="698"/>
        <w:jc w:val="both"/>
        <w:rPr>
          <w:sz w:val="26"/>
          <w:szCs w:val="26"/>
        </w:rPr>
      </w:pPr>
      <w:r w:rsidRPr="00C54BCE">
        <w:rPr>
          <w:sz w:val="26"/>
          <w:szCs w:val="26"/>
        </w:rPr>
        <w:t>- (частично) территориальных зон Ж-1 (зона многоэтажной жилой застройки) и Т-1 (зона транспортной инфраструктуры) на зону Р-1 (зона озелененных территорий общего пользования) в отношении территории в районе бульвара Космонавтов, юго-восточнее земельного участка с кадастровым номером 52:21:0000124:5474.</w:t>
      </w:r>
    </w:p>
    <w:p w:rsidR="00E25176" w:rsidRPr="001D29B1" w:rsidRDefault="00E25176" w:rsidP="00C54BCE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sz w:val="26"/>
          <w:szCs w:val="26"/>
        </w:rPr>
        <w:t xml:space="preserve">Проект будет размещен на официальном сайте администрации </w:t>
      </w:r>
      <w:r>
        <w:rPr>
          <w:sz w:val="26"/>
          <w:szCs w:val="26"/>
        </w:rPr>
        <w:t>города</w:t>
      </w:r>
      <w:r w:rsidRPr="001D29B1">
        <w:rPr>
          <w:sz w:val="26"/>
          <w:szCs w:val="26"/>
        </w:rPr>
        <w:t xml:space="preserve"> </w:t>
      </w:r>
      <w:hyperlink r:id="rId8" w:history="1">
        <w:r w:rsidRPr="00411237">
          <w:rPr>
            <w:rStyle w:val="a8"/>
            <w:sz w:val="26"/>
            <w:szCs w:val="26"/>
            <w:lang w:val="en-US"/>
          </w:rPr>
          <w:t>https</w:t>
        </w:r>
        <w:r w:rsidRPr="00411237">
          <w:rPr>
            <w:rStyle w:val="a8"/>
            <w:sz w:val="26"/>
            <w:szCs w:val="26"/>
          </w:rPr>
          <w:t>://адмдзержинск.рф</w:t>
        </w:r>
      </w:hyperlink>
      <w:r>
        <w:rPr>
          <w:sz w:val="26"/>
          <w:szCs w:val="26"/>
        </w:rPr>
        <w:t xml:space="preserve"> </w:t>
      </w:r>
      <w:r w:rsidR="007A6187">
        <w:rPr>
          <w:sz w:val="26"/>
          <w:szCs w:val="26"/>
        </w:rPr>
        <w:t>4 августа</w:t>
      </w:r>
      <w:r w:rsidRPr="001D29B1">
        <w:rPr>
          <w:sz w:val="26"/>
          <w:szCs w:val="26"/>
        </w:rPr>
        <w:t xml:space="preserve"> 202</w:t>
      </w:r>
      <w:r w:rsidR="0055589B">
        <w:rPr>
          <w:sz w:val="26"/>
          <w:szCs w:val="26"/>
        </w:rPr>
        <w:t>6</w:t>
      </w:r>
      <w:r w:rsidRPr="001D29B1">
        <w:rPr>
          <w:sz w:val="26"/>
          <w:szCs w:val="26"/>
        </w:rPr>
        <w:t xml:space="preserve"> года</w:t>
      </w:r>
      <w:r w:rsidRPr="001D29B1">
        <w:rPr>
          <w:color w:val="000000"/>
          <w:sz w:val="26"/>
          <w:szCs w:val="26"/>
        </w:rPr>
        <w:t>.</w:t>
      </w:r>
    </w:p>
    <w:p w:rsidR="00E25176" w:rsidRPr="00151CC3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51CC3">
        <w:rPr>
          <w:color w:val="000000"/>
          <w:sz w:val="26"/>
          <w:szCs w:val="26"/>
        </w:rPr>
        <w:t xml:space="preserve">Порядок проведения общественных обсуждений осуществляется в соответствии </w:t>
      </w:r>
      <w:r w:rsidRPr="00151CC3">
        <w:rPr>
          <w:bCs/>
          <w:sz w:val="26"/>
          <w:szCs w:val="26"/>
        </w:rPr>
        <w:t>с решением городской Думы г. Дзержинска от 23 июня 2020 года № 916 «Об  утверждении Порядка организации и проведения общественных обсуждений по вопросам градостроительной деятельности»</w:t>
      </w:r>
      <w:r w:rsidRPr="00151CC3">
        <w:rPr>
          <w:color w:val="000000"/>
          <w:sz w:val="26"/>
          <w:szCs w:val="26"/>
        </w:rPr>
        <w:t>.</w:t>
      </w:r>
    </w:p>
    <w:p w:rsidR="00E25176" w:rsidRPr="001D29B1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– </w:t>
      </w:r>
      <w:r w:rsidR="007A6187">
        <w:rPr>
          <w:color w:val="000000"/>
          <w:sz w:val="26"/>
          <w:szCs w:val="26"/>
        </w:rPr>
        <w:t>4 августа</w:t>
      </w:r>
      <w:r>
        <w:rPr>
          <w:color w:val="000000"/>
          <w:sz w:val="26"/>
          <w:szCs w:val="26"/>
        </w:rPr>
        <w:t xml:space="preserve"> 202</w:t>
      </w:r>
      <w:r w:rsidR="0055589B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года:</w:t>
      </w:r>
    </w:p>
    <w:p w:rsidR="00E25176" w:rsidRPr="001D29B1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lastRenderedPageBreak/>
        <w:t>- на информационном стенде ул.Октябрьская, 5А;</w:t>
      </w:r>
    </w:p>
    <w:p w:rsidR="00E25176" w:rsidRPr="001D29B1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стенде, расположенном в помещении МБУ «Многофункциональный</w:t>
      </w:r>
      <w:r>
        <w:rPr>
          <w:color w:val="000000"/>
          <w:sz w:val="26"/>
          <w:szCs w:val="26"/>
        </w:rPr>
        <w:t xml:space="preserve"> центр и ГА» ул.Гастелло, 11/25.</w:t>
      </w:r>
    </w:p>
    <w:p w:rsidR="00E25176" w:rsidRPr="001D29B1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7A6187">
        <w:rPr>
          <w:color w:val="000000"/>
          <w:sz w:val="26"/>
          <w:szCs w:val="26"/>
        </w:rPr>
        <w:t>12</w:t>
      </w:r>
      <w:r w:rsidRPr="001D29B1">
        <w:rPr>
          <w:color w:val="000000"/>
          <w:sz w:val="26"/>
          <w:szCs w:val="26"/>
        </w:rPr>
        <w:t xml:space="preserve">» </w:t>
      </w:r>
      <w:r w:rsidR="00C54BCE">
        <w:rPr>
          <w:color w:val="000000"/>
          <w:sz w:val="26"/>
          <w:szCs w:val="26"/>
        </w:rPr>
        <w:t>августа</w:t>
      </w:r>
      <w:r w:rsidR="00BA65B5">
        <w:rPr>
          <w:color w:val="000000"/>
          <w:sz w:val="26"/>
          <w:szCs w:val="26"/>
        </w:rPr>
        <w:t xml:space="preserve"> по «</w:t>
      </w:r>
      <w:r w:rsidR="007A6187">
        <w:rPr>
          <w:color w:val="000000"/>
          <w:sz w:val="26"/>
          <w:szCs w:val="26"/>
        </w:rPr>
        <w:t>20</w:t>
      </w:r>
      <w:bookmarkStart w:id="0" w:name="_GoBack"/>
      <w:bookmarkEnd w:id="0"/>
      <w:r w:rsidRPr="001D29B1">
        <w:rPr>
          <w:color w:val="000000"/>
          <w:sz w:val="26"/>
          <w:szCs w:val="26"/>
        </w:rPr>
        <w:t xml:space="preserve">» </w:t>
      </w:r>
      <w:r w:rsidR="00C54BCE">
        <w:rPr>
          <w:color w:val="000000"/>
          <w:sz w:val="26"/>
          <w:szCs w:val="26"/>
        </w:rPr>
        <w:t>августа</w:t>
      </w:r>
      <w:r>
        <w:rPr>
          <w:color w:val="000000"/>
          <w:sz w:val="26"/>
          <w:szCs w:val="26"/>
        </w:rPr>
        <w:t xml:space="preserve"> </w:t>
      </w:r>
      <w:r w:rsidRPr="001D29B1">
        <w:rPr>
          <w:color w:val="000000"/>
          <w:sz w:val="26"/>
          <w:szCs w:val="26"/>
        </w:rPr>
        <w:t>202</w:t>
      </w:r>
      <w:r w:rsidR="0055589B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года.</w:t>
      </w:r>
    </w:p>
    <w:p w:rsidR="00E25176" w:rsidRPr="001D29B1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E25176" w:rsidRPr="001D29B1" w:rsidRDefault="00E25176" w:rsidP="00E2517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E25176" w:rsidRPr="001D29B1" w:rsidRDefault="00E25176" w:rsidP="00E25176">
      <w:pPr>
        <w:ind w:firstLine="698"/>
        <w:jc w:val="both"/>
        <w:rPr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1D29B1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E25176" w:rsidRPr="001D29B1" w:rsidRDefault="00E25176" w:rsidP="00E2517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>- Нижегородская область,  г.Дзержинск ул.Октябрьская, д.5А;</w:t>
      </w:r>
    </w:p>
    <w:p w:rsidR="00E25176" w:rsidRPr="001D29B1" w:rsidRDefault="00E25176" w:rsidP="00E2517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по электронной почте - </w:t>
      </w:r>
      <w:hyperlink r:id="rId9" w:history="1">
        <w:r w:rsidRPr="001D29B1">
          <w:rPr>
            <w:rStyle w:val="a8"/>
            <w:sz w:val="26"/>
            <w:szCs w:val="26"/>
            <w:lang w:val="en-US"/>
          </w:rPr>
          <w:t>official</w:t>
        </w:r>
        <w:r w:rsidRPr="001D29B1">
          <w:rPr>
            <w:rStyle w:val="a8"/>
            <w:sz w:val="26"/>
            <w:szCs w:val="26"/>
          </w:rPr>
          <w:t>@</w:t>
        </w:r>
        <w:r w:rsidRPr="001D29B1">
          <w:rPr>
            <w:rStyle w:val="a8"/>
            <w:sz w:val="26"/>
            <w:szCs w:val="26"/>
            <w:lang w:val="en-US"/>
          </w:rPr>
          <w:t>adm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dzr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nnov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ru</w:t>
        </w:r>
      </w:hyperlink>
      <w:r w:rsidRPr="001D29B1">
        <w:rPr>
          <w:sz w:val="26"/>
          <w:szCs w:val="26"/>
        </w:rPr>
        <w:t xml:space="preserve">; </w:t>
      </w:r>
      <w:hyperlink r:id="rId10" w:history="1">
        <w:r w:rsidRPr="001D29B1">
          <w:rPr>
            <w:rStyle w:val="a8"/>
            <w:sz w:val="26"/>
            <w:szCs w:val="26"/>
          </w:rPr>
          <w:t>official@depgraddzr.ru</w:t>
        </w:r>
      </w:hyperlink>
      <w:r w:rsidRPr="001D29B1">
        <w:rPr>
          <w:sz w:val="26"/>
          <w:szCs w:val="26"/>
        </w:rPr>
        <w:t>;</w:t>
      </w:r>
    </w:p>
    <w:p w:rsidR="00E25176" w:rsidRDefault="00E25176" w:rsidP="00E2517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на официальный сайт администрации города - </w:t>
      </w:r>
      <w:hyperlink r:id="rId11" w:history="1">
        <w:r w:rsidRPr="00C466B1">
          <w:rPr>
            <w:rStyle w:val="a8"/>
            <w:sz w:val="26"/>
            <w:szCs w:val="26"/>
            <w:lang w:val="en-US"/>
          </w:rPr>
          <w:t>https</w:t>
        </w:r>
        <w:r w:rsidRPr="00C466B1">
          <w:rPr>
            <w:rStyle w:val="a8"/>
            <w:sz w:val="26"/>
            <w:szCs w:val="26"/>
          </w:rPr>
          <w:t>://адмдзержинск.рф</w:t>
        </w:r>
      </w:hyperlink>
      <w:r>
        <w:rPr>
          <w:sz w:val="26"/>
          <w:szCs w:val="26"/>
        </w:rPr>
        <w:t>;</w:t>
      </w:r>
    </w:p>
    <w:p w:rsidR="00E25176" w:rsidRPr="001D29B1" w:rsidRDefault="00E25176" w:rsidP="00E25176">
      <w:pPr>
        <w:ind w:firstLine="698"/>
        <w:rPr>
          <w:sz w:val="26"/>
          <w:szCs w:val="26"/>
        </w:rPr>
      </w:pPr>
      <w:r>
        <w:rPr>
          <w:sz w:val="26"/>
          <w:szCs w:val="26"/>
        </w:rPr>
        <w:t xml:space="preserve">- в электронной системе ПОС </w:t>
      </w:r>
      <w:r w:rsidRPr="001943FB">
        <w:rPr>
          <w:sz w:val="26"/>
          <w:szCs w:val="26"/>
        </w:rPr>
        <w:t xml:space="preserve">- </w:t>
      </w:r>
      <w:hyperlink r:id="rId12" w:history="1">
        <w:r w:rsidRPr="001943FB">
          <w:rPr>
            <w:rStyle w:val="a8"/>
            <w:sz w:val="26"/>
            <w:szCs w:val="26"/>
          </w:rPr>
          <w:t>https://pos.gosuslugi.ru/backoffice/</w:t>
        </w:r>
      </w:hyperlink>
      <w:r>
        <w:rPr>
          <w:sz w:val="26"/>
          <w:szCs w:val="26"/>
        </w:rPr>
        <w:t>.</w:t>
      </w:r>
    </w:p>
    <w:p w:rsidR="00E25176" w:rsidRPr="001D29B1" w:rsidRDefault="00E25176" w:rsidP="00E25176">
      <w:pPr>
        <w:ind w:left="4" w:right="12" w:firstLine="566"/>
        <w:rPr>
          <w:sz w:val="26"/>
          <w:szCs w:val="26"/>
        </w:rPr>
      </w:pPr>
      <w:r w:rsidRPr="001D29B1">
        <w:rPr>
          <w:sz w:val="26"/>
          <w:szCs w:val="26"/>
        </w:rPr>
        <w:t xml:space="preserve">Предложения и замечания должны содержать информацию о лице, внесшем замечания и предложения:   </w:t>
      </w:r>
    </w:p>
    <w:p w:rsidR="00E25176" w:rsidRPr="001D29B1" w:rsidRDefault="00E25176" w:rsidP="00E2517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E25176" w:rsidRPr="001D29B1" w:rsidRDefault="00E25176" w:rsidP="00E2517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E25176" w:rsidRPr="001D29B1" w:rsidRDefault="00E25176" w:rsidP="00E2517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E25176" w:rsidRPr="002077CA" w:rsidRDefault="00E25176" w:rsidP="00E25176">
      <w:pPr>
        <w:ind w:firstLine="70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Контактное лицо по вопросам </w:t>
      </w:r>
      <w:r>
        <w:rPr>
          <w:color w:val="000000"/>
          <w:sz w:val="26"/>
          <w:szCs w:val="26"/>
        </w:rPr>
        <w:t>общественных обсуждений</w:t>
      </w:r>
      <w:r w:rsidRPr="001D29B1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Бекетова Юлия Алексеевна</w:t>
      </w:r>
      <w:r w:rsidRPr="0035641C">
        <w:rPr>
          <w:color w:val="000000"/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консультант</w:t>
      </w:r>
      <w:r w:rsidRPr="0035641C">
        <w:rPr>
          <w:color w:val="000000"/>
          <w:sz w:val="26"/>
          <w:szCs w:val="26"/>
        </w:rPr>
        <w:t xml:space="preserve"> департамента</w:t>
      </w:r>
      <w:r w:rsidRPr="001D29B1">
        <w:rPr>
          <w:color w:val="000000"/>
          <w:sz w:val="26"/>
          <w:szCs w:val="26"/>
        </w:rPr>
        <w:t xml:space="preserve"> градостроительной деятельности, строительства и охраны объектов культурного наследия администрации города ((88313) 37-01-30).</w:t>
      </w:r>
      <w:r w:rsidRPr="001D29B1">
        <w:rPr>
          <w:sz w:val="26"/>
          <w:szCs w:val="26"/>
        </w:rPr>
        <w:t xml:space="preserve"> </w:t>
      </w:r>
    </w:p>
    <w:p w:rsidR="00E95FB9" w:rsidRPr="0064352D" w:rsidRDefault="00E25176" w:rsidP="00E25176">
      <w:pPr>
        <w:ind w:firstLine="708"/>
        <w:jc w:val="both"/>
      </w:pPr>
      <w:r w:rsidRPr="00E76863">
        <w:rPr>
          <w:bCs/>
          <w:sz w:val="26"/>
          <w:szCs w:val="26"/>
        </w:rPr>
        <w:t xml:space="preserve">Участниками </w:t>
      </w:r>
      <w:r>
        <w:rPr>
          <w:bCs/>
          <w:sz w:val="26"/>
          <w:szCs w:val="26"/>
        </w:rPr>
        <w:t>общественных обсуждений</w:t>
      </w:r>
      <w:r w:rsidRPr="00E76863">
        <w:rPr>
          <w:bCs/>
          <w:sz w:val="26"/>
          <w:szCs w:val="26"/>
        </w:rPr>
        <w:t xml:space="preserve"> являются</w:t>
      </w:r>
      <w:r>
        <w:rPr>
          <w:bCs/>
          <w:sz w:val="26"/>
          <w:szCs w:val="26"/>
        </w:rPr>
        <w:t xml:space="preserve"> жители города.</w:t>
      </w:r>
    </w:p>
    <w:sectPr w:rsidR="00E95FB9" w:rsidRPr="0064352D" w:rsidSect="00F9592D">
      <w:headerReference w:type="first" r:id="rId13"/>
      <w:pgSz w:w="11906" w:h="16838"/>
      <w:pgMar w:top="284" w:right="567" w:bottom="567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D03" w:rsidRDefault="00D46852">
      <w:r>
        <w:separator/>
      </w:r>
    </w:p>
  </w:endnote>
  <w:endnote w:type="continuationSeparator" w:id="0">
    <w:p w:rsidR="000F3D03" w:rsidRDefault="00D4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D03" w:rsidRDefault="00D46852">
      <w:r>
        <w:separator/>
      </w:r>
    </w:p>
  </w:footnote>
  <w:footnote w:type="continuationSeparator" w:id="0">
    <w:p w:rsidR="000F3D03" w:rsidRDefault="00D4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F9F" w:rsidRDefault="00AE5836" w:rsidP="00AD5F9F">
    <w:pPr>
      <w:pStyle w:val="a4"/>
      <w:tabs>
        <w:tab w:val="center" w:pos="4844"/>
        <w:tab w:val="left" w:pos="5625"/>
      </w:tabs>
    </w:pPr>
    <w:r>
      <w:tab/>
    </w:r>
  </w:p>
  <w:p w:rsidR="00AD5F9F" w:rsidRDefault="007A61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0322"/>
    <w:multiLevelType w:val="hybridMultilevel"/>
    <w:tmpl w:val="941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5E2DAE"/>
    <w:multiLevelType w:val="multilevel"/>
    <w:tmpl w:val="30220272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F17088E"/>
    <w:multiLevelType w:val="hybridMultilevel"/>
    <w:tmpl w:val="AFD647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20E4382"/>
    <w:multiLevelType w:val="hybridMultilevel"/>
    <w:tmpl w:val="446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5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DC"/>
    <w:rsid w:val="0001293E"/>
    <w:rsid w:val="000267DB"/>
    <w:rsid w:val="0003235E"/>
    <w:rsid w:val="00035795"/>
    <w:rsid w:val="00062390"/>
    <w:rsid w:val="00072146"/>
    <w:rsid w:val="00093FDA"/>
    <w:rsid w:val="000C071E"/>
    <w:rsid w:val="000C515B"/>
    <w:rsid w:val="000F1725"/>
    <w:rsid w:val="000F3D03"/>
    <w:rsid w:val="000F7CCA"/>
    <w:rsid w:val="001554E6"/>
    <w:rsid w:val="00160877"/>
    <w:rsid w:val="0018142A"/>
    <w:rsid w:val="00186F19"/>
    <w:rsid w:val="00187BE1"/>
    <w:rsid w:val="00190EDA"/>
    <w:rsid w:val="001A02D0"/>
    <w:rsid w:val="001A3E47"/>
    <w:rsid w:val="001D29B1"/>
    <w:rsid w:val="00203B0C"/>
    <w:rsid w:val="002233F4"/>
    <w:rsid w:val="00264AF9"/>
    <w:rsid w:val="002704C8"/>
    <w:rsid w:val="00274263"/>
    <w:rsid w:val="00297457"/>
    <w:rsid w:val="002C0623"/>
    <w:rsid w:val="002D72ED"/>
    <w:rsid w:val="002F3C03"/>
    <w:rsid w:val="00307732"/>
    <w:rsid w:val="00311C9C"/>
    <w:rsid w:val="00347674"/>
    <w:rsid w:val="0035641C"/>
    <w:rsid w:val="00381629"/>
    <w:rsid w:val="00382753"/>
    <w:rsid w:val="00390CBD"/>
    <w:rsid w:val="003D21B6"/>
    <w:rsid w:val="00401088"/>
    <w:rsid w:val="004E740D"/>
    <w:rsid w:val="004F5604"/>
    <w:rsid w:val="0055589B"/>
    <w:rsid w:val="00557B66"/>
    <w:rsid w:val="00557BC8"/>
    <w:rsid w:val="00596CAD"/>
    <w:rsid w:val="00616C99"/>
    <w:rsid w:val="00620EAD"/>
    <w:rsid w:val="00624451"/>
    <w:rsid w:val="0064352D"/>
    <w:rsid w:val="00647F32"/>
    <w:rsid w:val="00682F70"/>
    <w:rsid w:val="00693873"/>
    <w:rsid w:val="006D63B9"/>
    <w:rsid w:val="006E292C"/>
    <w:rsid w:val="006F0211"/>
    <w:rsid w:val="00726DB2"/>
    <w:rsid w:val="0074099F"/>
    <w:rsid w:val="00755F5F"/>
    <w:rsid w:val="00761F03"/>
    <w:rsid w:val="00766AA1"/>
    <w:rsid w:val="00784D71"/>
    <w:rsid w:val="007A4126"/>
    <w:rsid w:val="007A6187"/>
    <w:rsid w:val="007D33F9"/>
    <w:rsid w:val="007D69D1"/>
    <w:rsid w:val="007E2A3C"/>
    <w:rsid w:val="007E42BD"/>
    <w:rsid w:val="00812F6F"/>
    <w:rsid w:val="0082772C"/>
    <w:rsid w:val="00836FE0"/>
    <w:rsid w:val="008C308D"/>
    <w:rsid w:val="008F26E3"/>
    <w:rsid w:val="008F48EC"/>
    <w:rsid w:val="00922761"/>
    <w:rsid w:val="00976876"/>
    <w:rsid w:val="00990EA4"/>
    <w:rsid w:val="009C5654"/>
    <w:rsid w:val="00A96C27"/>
    <w:rsid w:val="00AE1F48"/>
    <w:rsid w:val="00AE5836"/>
    <w:rsid w:val="00B31240"/>
    <w:rsid w:val="00B439A6"/>
    <w:rsid w:val="00B45FC5"/>
    <w:rsid w:val="00B5751F"/>
    <w:rsid w:val="00BA65B5"/>
    <w:rsid w:val="00BB2669"/>
    <w:rsid w:val="00BB4AEA"/>
    <w:rsid w:val="00BF3383"/>
    <w:rsid w:val="00BF680E"/>
    <w:rsid w:val="00C15742"/>
    <w:rsid w:val="00C37ADB"/>
    <w:rsid w:val="00C54BCE"/>
    <w:rsid w:val="00C65521"/>
    <w:rsid w:val="00C663DA"/>
    <w:rsid w:val="00C66EDC"/>
    <w:rsid w:val="00CD2942"/>
    <w:rsid w:val="00CD5DEF"/>
    <w:rsid w:val="00CE012C"/>
    <w:rsid w:val="00D01CD5"/>
    <w:rsid w:val="00D10C0C"/>
    <w:rsid w:val="00D17065"/>
    <w:rsid w:val="00D32051"/>
    <w:rsid w:val="00D42686"/>
    <w:rsid w:val="00D46852"/>
    <w:rsid w:val="00D617DF"/>
    <w:rsid w:val="00DA197C"/>
    <w:rsid w:val="00DA5509"/>
    <w:rsid w:val="00DB7A92"/>
    <w:rsid w:val="00DC25DC"/>
    <w:rsid w:val="00DF1751"/>
    <w:rsid w:val="00E111D5"/>
    <w:rsid w:val="00E25176"/>
    <w:rsid w:val="00E6488A"/>
    <w:rsid w:val="00E95FB9"/>
    <w:rsid w:val="00F23546"/>
    <w:rsid w:val="00F43AF9"/>
    <w:rsid w:val="00F7318C"/>
    <w:rsid w:val="00F9592D"/>
    <w:rsid w:val="00F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9FAC"/>
  <w15:docId w15:val="{F92153B3-9C00-40BC-B263-8C666FC0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E5836"/>
    <w:pPr>
      <w:widowControl w:val="0"/>
      <w:ind w:left="9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9Exact">
    <w:name w:val="Основной текст (9) Exact"/>
    <w:basedOn w:val="a0"/>
    <w:rsid w:val="00616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Title">
    <w:name w:val="ConsPlusTitle"/>
    <w:uiPriority w:val="99"/>
    <w:rsid w:val="00557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2F6F"/>
    <w:pPr>
      <w:autoSpaceDE/>
      <w:autoSpaceDN/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locked/>
    <w:rsid w:val="002704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04C8"/>
    <w:pPr>
      <w:widowControl w:val="0"/>
      <w:shd w:val="clear" w:color="auto" w:fill="FFFFFF"/>
      <w:autoSpaceDE/>
      <w:autoSpaceDN/>
      <w:spacing w:before="240" w:after="240" w:line="326" w:lineRule="exac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596C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E583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E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5836"/>
    <w:pPr>
      <w:widowControl w:val="0"/>
      <w:spacing w:line="210" w:lineRule="exact"/>
      <w:jc w:val="center"/>
    </w:pPr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251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51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5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76;&#1079;&#1077;&#1088;&#1078;&#1080;&#1085;&#1089;&#1082;.&#1088;&#1092;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s.gosuslugi.ru/backoffi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72;&#1076;&#1084;&#1076;&#1079;&#1077;&#1088;&#1078;&#1080;&#1085;&#1089;&#1082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fficial@depgraddz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ial@adm.dzr.n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CF12-C627-425E-99BB-47E3DB7D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100</cp:revision>
  <cp:lastPrinted>2024-09-11T11:33:00Z</cp:lastPrinted>
  <dcterms:created xsi:type="dcterms:W3CDTF">2018-07-09T10:56:00Z</dcterms:created>
  <dcterms:modified xsi:type="dcterms:W3CDTF">2026-07-27T10:50:00Z</dcterms:modified>
</cp:coreProperties>
</file>