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EF7CDC" w:rsidP="00C56DBC">
      <w:pPr>
        <w:rPr>
          <w:b/>
        </w:rPr>
      </w:pPr>
      <w:r>
        <w:rPr>
          <w:b/>
        </w:rPr>
        <w:t xml:space="preserve">11 </w:t>
      </w:r>
      <w:r w:rsidR="00182A04">
        <w:rPr>
          <w:b/>
        </w:rPr>
        <w:t xml:space="preserve">ноября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C56DBC">
        <w:t xml:space="preserve"> </w:t>
      </w:r>
      <w:r w:rsidR="00EF7CDC" w:rsidRPr="00EF7CDC">
        <w:t xml:space="preserve">по </w:t>
      </w:r>
      <w:r w:rsidR="00364C92">
        <w:t>проекту</w:t>
      </w:r>
      <w:r w:rsidR="00364C92" w:rsidRPr="00364C92">
        <w:t xml:space="preserve"> межевания территории в границах бульвара Химиков, проспекта Циолковского, улиц Рудольфа Удриса, Пушкинская в городе Дзержинске Нижегородской области </w:t>
      </w:r>
      <w:r w:rsidR="00106A7B" w:rsidRPr="00106A7B">
        <w:t>(</w:t>
      </w:r>
      <w:r w:rsidR="00975BD8">
        <w:t>далее –</w:t>
      </w:r>
      <w:r w:rsidR="00916CDB">
        <w:t xml:space="preserve"> проект</w:t>
      </w:r>
      <w:r w:rsidR="00975BD8">
        <w:t>)</w:t>
      </w:r>
      <w:r w:rsidR="00660951">
        <w:t>.</w:t>
      </w:r>
    </w:p>
    <w:p w:rsidR="00C56DBC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364C92">
        <w:t>ООО «Рекорд».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B8241C">
        <w:t>ООО «</w:t>
      </w:r>
      <w:r w:rsidR="00364C92">
        <w:t>Аршин</w:t>
      </w:r>
      <w:r w:rsidR="00B8241C">
        <w:t>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r w:rsidR="00EC0DCB" w:rsidRPr="00EC0DCB">
          <w:rPr>
            <w:rStyle w:val="ad"/>
          </w:rPr>
          <w:t>.ru</w:t>
        </w:r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B8241C" w:rsidRPr="00B8241C">
        <w:t>№</w:t>
      </w:r>
      <w:r w:rsidR="00EF7CDC">
        <w:t xml:space="preserve"> </w:t>
      </w:r>
      <w:r w:rsidR="00EF7CDC" w:rsidRPr="00EF7CDC">
        <w:t xml:space="preserve">91 (1101) </w:t>
      </w:r>
      <w:r w:rsidR="006B53BC">
        <w:t>от</w:t>
      </w:r>
      <w:r w:rsidR="008D774E">
        <w:t xml:space="preserve"> </w:t>
      </w:r>
      <w:r w:rsidR="00EF7CDC">
        <w:t xml:space="preserve">18 октября </w:t>
      </w:r>
      <w:r w:rsidR="00C56DBC">
        <w:t xml:space="preserve">2022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>администрации города по адресу: г.</w:t>
      </w:r>
      <w:r w:rsidR="00B8241C">
        <w:t>Дзержинск, ул.Октябрьская,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916CDB">
        <w:t xml:space="preserve">проекта </w:t>
      </w:r>
      <w:r w:rsidR="00BA2871">
        <w:t xml:space="preserve">проводилась: </w:t>
      </w:r>
      <w:r w:rsidR="00C746C2">
        <w:t>с</w:t>
      </w:r>
      <w:r w:rsidR="00B8241C" w:rsidRPr="00B8241C">
        <w:t xml:space="preserve"> </w:t>
      </w:r>
      <w:r w:rsidR="00182A04" w:rsidRPr="00182A04">
        <w:t xml:space="preserve">18 октября по 11 ноября 2022 года </w:t>
      </w:r>
      <w:r w:rsidR="00913291">
        <w:t xml:space="preserve">по </w:t>
      </w:r>
      <w:r>
        <w:t>адресу: г.Дзержинск, ул.Октябрьская,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C9213D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 xml:space="preserve">нных обсуждений принимались </w:t>
      </w:r>
      <w:r w:rsidR="00C9213D">
        <w:t xml:space="preserve">с 18 октября по 11 ноября 2022 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r w:rsidR="00EC0DCB" w:rsidRPr="00EC0DCB">
          <w:rPr>
            <w:rStyle w:val="ad"/>
          </w:rPr>
          <w:t>.ru</w:t>
        </w:r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 по адресу: г.Дзержинск, ул.Октябрьская,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EE6473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</w:t>
      </w:r>
      <w:r w:rsidR="00C9213D">
        <w:t xml:space="preserve">11 </w:t>
      </w:r>
      <w:r w:rsidR="00182A04">
        <w:t xml:space="preserve">ноября </w:t>
      </w:r>
      <w:r w:rsidR="00C56DBC">
        <w:t>2022</w:t>
      </w:r>
      <w:r w:rsidR="00EE6473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</w:t>
      </w:r>
      <w:r w:rsidR="007E6D82">
        <w:t xml:space="preserve"> июня </w:t>
      </w:r>
      <w:r w:rsidRPr="00923878">
        <w:t>2020 года №</w:t>
      </w:r>
      <w:r w:rsidR="00182A04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364C92">
        <w:t>13</w:t>
      </w:r>
      <w:r w:rsidR="00C9213D">
        <w:t xml:space="preserve"> октября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364C92">
        <w:t xml:space="preserve"> 69</w:t>
      </w:r>
      <w:bookmarkStart w:id="0" w:name="_GoBack"/>
      <w:bookmarkEnd w:id="0"/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916CDB">
        <w:t xml:space="preserve">проекту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182A04" w:rsidRDefault="00182A04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2A04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64C92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504FF0"/>
    <w:rsid w:val="00513976"/>
    <w:rsid w:val="0052025E"/>
    <w:rsid w:val="0053429C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335F2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3291"/>
    <w:rsid w:val="00916CDB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22961"/>
    <w:rsid w:val="00B43EBA"/>
    <w:rsid w:val="00B56816"/>
    <w:rsid w:val="00B8172E"/>
    <w:rsid w:val="00B8241C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46C2"/>
    <w:rsid w:val="00C80D34"/>
    <w:rsid w:val="00C831D0"/>
    <w:rsid w:val="00C9213D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E6473"/>
    <w:rsid w:val="00EF0C9A"/>
    <w:rsid w:val="00EF7CDC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2E06-ECFD-4FED-8BAA-1A6C1624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Кочетова</cp:lastModifiedBy>
  <cp:revision>12</cp:revision>
  <cp:lastPrinted>2022-03-10T13:39:00Z</cp:lastPrinted>
  <dcterms:created xsi:type="dcterms:W3CDTF">2022-02-17T11:03:00Z</dcterms:created>
  <dcterms:modified xsi:type="dcterms:W3CDTF">2022-11-11T08:52:00Z</dcterms:modified>
</cp:coreProperties>
</file>