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83" w:rsidRPr="008C74C3" w:rsidRDefault="005F1783" w:rsidP="005F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Pr="008C74C3">
        <w:rPr>
          <w:rFonts w:ascii="Times New Roman" w:hAnsi="Times New Roman"/>
          <w:b/>
          <w:sz w:val="28"/>
          <w:szCs w:val="28"/>
        </w:rPr>
        <w:t xml:space="preserve"> главы города Дзержинска</w:t>
      </w:r>
    </w:p>
    <w:p w:rsidR="005F1783" w:rsidRPr="008C74C3" w:rsidRDefault="005F1783" w:rsidP="005F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4C3">
        <w:rPr>
          <w:rFonts w:ascii="Times New Roman" w:hAnsi="Times New Roman"/>
          <w:b/>
          <w:sz w:val="28"/>
          <w:szCs w:val="28"/>
        </w:rPr>
        <w:t>о достигнутых значениях показателей для оценки эффективности</w:t>
      </w:r>
    </w:p>
    <w:p w:rsidR="005F1783" w:rsidRPr="008C74C3" w:rsidRDefault="005F1783" w:rsidP="005F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4C3">
        <w:rPr>
          <w:rFonts w:ascii="Times New Roman" w:hAnsi="Times New Roman"/>
          <w:b/>
          <w:sz w:val="28"/>
          <w:szCs w:val="28"/>
        </w:rPr>
        <w:t>деятельности органов местного самоуправления городских округов</w:t>
      </w:r>
    </w:p>
    <w:p w:rsidR="005F1783" w:rsidRPr="008C74C3" w:rsidRDefault="005F1783" w:rsidP="005F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муниципальных районов за 2021</w:t>
      </w:r>
      <w:r w:rsidRPr="008C74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F1783" w:rsidRDefault="005F1783" w:rsidP="005F1783">
      <w:pPr>
        <w:pStyle w:val="ListParagraph"/>
        <w:spacing w:after="12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F1783" w:rsidRDefault="005F1783" w:rsidP="005F1783">
      <w:pPr>
        <w:spacing w:after="60" w:line="264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5A3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F5A37">
        <w:rPr>
          <w:rFonts w:ascii="Times New Roman" w:hAnsi="Times New Roman"/>
          <w:b/>
          <w:sz w:val="28"/>
          <w:szCs w:val="28"/>
        </w:rPr>
        <w:t>. Краткое описание городского округа город Дзержинск административно-территориальное положение, структура экономики, основные итоги социально-экономического развития</w:t>
      </w:r>
    </w:p>
    <w:p w:rsidR="005F1783" w:rsidRPr="0061690F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>Городской округ город Дзержинск расположен западнее центральной части Нижегородской области и непосредственно примыкает к западной границе городского округа город Нижний Новгород. Расстояние до областного центра –</w:t>
      </w:r>
      <w:r w:rsidRPr="0061690F">
        <w:rPr>
          <w:b/>
          <w:sz w:val="28"/>
          <w:szCs w:val="28"/>
        </w:rPr>
        <w:t> </w:t>
      </w:r>
      <w:r w:rsidRPr="0061690F">
        <w:rPr>
          <w:rFonts w:ascii="Times New Roman" w:hAnsi="Times New Roman"/>
          <w:sz w:val="28"/>
          <w:szCs w:val="28"/>
        </w:rPr>
        <w:t xml:space="preserve">       40 км. Местоположение города выгодно характеризуют удобные транспортные и</w:t>
      </w:r>
      <w:r>
        <w:rPr>
          <w:rFonts w:ascii="Times New Roman" w:hAnsi="Times New Roman"/>
          <w:sz w:val="28"/>
          <w:szCs w:val="28"/>
        </w:rPr>
        <w:t> </w:t>
      </w:r>
      <w:r w:rsidRPr="0061690F">
        <w:rPr>
          <w:rFonts w:ascii="Times New Roman" w:hAnsi="Times New Roman"/>
          <w:sz w:val="28"/>
          <w:szCs w:val="28"/>
        </w:rPr>
        <w:t>железнодорожные развязки.</w:t>
      </w:r>
    </w:p>
    <w:p w:rsidR="005F1783" w:rsidRPr="0061690F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>Площадь территории городского округа составляет 421 кв. км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1690F">
        <w:rPr>
          <w:rFonts w:ascii="Times New Roman" w:hAnsi="Times New Roman"/>
          <w:sz w:val="28"/>
          <w:szCs w:val="28"/>
        </w:rPr>
        <w:t>0,55% от</w:t>
      </w:r>
      <w:r>
        <w:rPr>
          <w:rFonts w:ascii="Times New Roman" w:hAnsi="Times New Roman"/>
          <w:sz w:val="28"/>
          <w:szCs w:val="28"/>
        </w:rPr>
        <w:t> </w:t>
      </w:r>
      <w:r w:rsidRPr="0061690F">
        <w:rPr>
          <w:rFonts w:ascii="Times New Roman" w:hAnsi="Times New Roman"/>
          <w:sz w:val="28"/>
          <w:szCs w:val="28"/>
        </w:rPr>
        <w:t>площади Нижегородской области</w:t>
      </w:r>
      <w:r>
        <w:rPr>
          <w:rFonts w:ascii="Times New Roman" w:hAnsi="Times New Roman"/>
          <w:sz w:val="28"/>
          <w:szCs w:val="28"/>
        </w:rPr>
        <w:t>)</w:t>
      </w:r>
      <w:r w:rsidRPr="0061690F">
        <w:rPr>
          <w:rFonts w:ascii="Times New Roman" w:hAnsi="Times New Roman"/>
          <w:sz w:val="28"/>
          <w:szCs w:val="28"/>
        </w:rPr>
        <w:t xml:space="preserve"> и включает в себя 6 административно-территориальных образований. </w:t>
      </w:r>
    </w:p>
    <w:p w:rsidR="005F1783" w:rsidRPr="0061690F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населения городского округа на 01.01.</w:t>
      </w:r>
      <w:r w:rsidRPr="0061690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90F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ляла</w:t>
      </w:r>
      <w:r w:rsidRPr="0061690F">
        <w:rPr>
          <w:rFonts w:ascii="Times New Roman" w:hAnsi="Times New Roman"/>
          <w:sz w:val="28"/>
          <w:szCs w:val="28"/>
        </w:rPr>
        <w:t xml:space="preserve">                 237,1 тыс. чел., в том числе экономически активного населения – 131,6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90F">
        <w:rPr>
          <w:rFonts w:ascii="Times New Roman" w:hAnsi="Times New Roman"/>
          <w:sz w:val="28"/>
          <w:szCs w:val="28"/>
        </w:rPr>
        <w:t>тыс. чел.</w:t>
      </w:r>
      <w:r>
        <w:rPr>
          <w:rFonts w:ascii="Times New Roman" w:hAnsi="Times New Roman"/>
          <w:sz w:val="28"/>
          <w:szCs w:val="28"/>
        </w:rPr>
        <w:t xml:space="preserve"> Среднегодовая численность постоянного населения за 2021 год </w:t>
      </w:r>
      <w:r w:rsidRPr="00843498">
        <w:rPr>
          <w:rFonts w:ascii="Times New Roman" w:hAnsi="Times New Roman"/>
          <w:sz w:val="28"/>
          <w:szCs w:val="28"/>
        </w:rPr>
        <w:t>– 236 тыс. чел.</w:t>
      </w:r>
    </w:p>
    <w:p w:rsidR="005F1783" w:rsidRP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>Структура экономики города характеризуется доминированием промышленного сектора по всем ключевым показателям: объёму отгрузки произведённых товаров, выполненных работ и услуг, инвестициям в основной капитал, прибыли, налогам и сборам, поступающим в бюджеты всех уровней.</w:t>
      </w:r>
    </w:p>
    <w:p w:rsidR="005F1783" w:rsidRPr="0061690F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 xml:space="preserve"> По оценке, проведенной министерством экономического развития и</w:t>
      </w:r>
      <w:r>
        <w:rPr>
          <w:rFonts w:ascii="Times New Roman" w:hAnsi="Times New Roman"/>
          <w:sz w:val="28"/>
          <w:szCs w:val="28"/>
        </w:rPr>
        <w:t> </w:t>
      </w:r>
      <w:r w:rsidRPr="0061690F">
        <w:rPr>
          <w:rFonts w:ascii="Times New Roman" w:hAnsi="Times New Roman"/>
          <w:sz w:val="28"/>
          <w:szCs w:val="28"/>
        </w:rPr>
        <w:t>инвестиций Нижегородской области, по итогам 2021 года город Дзержинск сохранил свои позиции по уровню социально–экономического развития выше среднего и занял 5 место в рейтинге среди 52 муниципальных районов Нижегородской области, в рейтинге по содействию развитию конкуренции и</w:t>
      </w:r>
      <w:r>
        <w:rPr>
          <w:rFonts w:ascii="Times New Roman" w:hAnsi="Times New Roman"/>
          <w:sz w:val="28"/>
          <w:szCs w:val="28"/>
        </w:rPr>
        <w:t> </w:t>
      </w:r>
      <w:r w:rsidRPr="0061690F">
        <w:rPr>
          <w:rFonts w:ascii="Times New Roman" w:hAnsi="Times New Roman"/>
          <w:sz w:val="28"/>
          <w:szCs w:val="28"/>
        </w:rPr>
        <w:t>обеспечению условий для благоприятного инвестиционного климата – 8 место</w:t>
      </w:r>
      <w:r>
        <w:rPr>
          <w:rFonts w:ascii="Times New Roman" w:hAnsi="Times New Roman"/>
          <w:sz w:val="28"/>
          <w:szCs w:val="28"/>
        </w:rPr>
        <w:t>.</w:t>
      </w:r>
    </w:p>
    <w:p w:rsidR="005F1783" w:rsidRPr="0061690F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 xml:space="preserve">Решением городской Думы г. Дзержинска Нижегородской области                             от 25 ноября 2021 года № 224 стратегия социально–экономического развития городского округа Дзержинск до 2030 года дополнена </w:t>
      </w:r>
      <w:r>
        <w:rPr>
          <w:rFonts w:ascii="Times New Roman" w:hAnsi="Times New Roman"/>
          <w:sz w:val="28"/>
          <w:szCs w:val="28"/>
        </w:rPr>
        <w:t>«</w:t>
      </w:r>
      <w:r w:rsidRPr="0061690F">
        <w:rPr>
          <w:rFonts w:ascii="Times New Roman" w:hAnsi="Times New Roman"/>
          <w:sz w:val="28"/>
          <w:szCs w:val="28"/>
        </w:rPr>
        <w:t xml:space="preserve">Программой подготовки                       </w:t>
      </w:r>
      <w:r>
        <w:rPr>
          <w:rFonts w:ascii="Times New Roman" w:hAnsi="Times New Roman"/>
          <w:sz w:val="28"/>
          <w:szCs w:val="28"/>
        </w:rPr>
        <w:t>к 100</w:t>
      </w:r>
      <w:r w:rsidRPr="0061690F">
        <w:rPr>
          <w:rFonts w:ascii="Times New Roman" w:hAnsi="Times New Roman"/>
          <w:sz w:val="28"/>
          <w:szCs w:val="28"/>
        </w:rPr>
        <w:t>–летию со дня основания города Дзержинска</w:t>
      </w:r>
      <w:r>
        <w:rPr>
          <w:rFonts w:ascii="Times New Roman" w:hAnsi="Times New Roman"/>
          <w:sz w:val="28"/>
          <w:szCs w:val="28"/>
        </w:rPr>
        <w:t>»</w:t>
      </w:r>
      <w:r w:rsidRPr="0061690F">
        <w:rPr>
          <w:rFonts w:ascii="Times New Roman" w:hAnsi="Times New Roman"/>
          <w:sz w:val="28"/>
          <w:szCs w:val="28"/>
        </w:rPr>
        <w:t xml:space="preserve"> и актуальным </w:t>
      </w:r>
      <w:r>
        <w:rPr>
          <w:rFonts w:ascii="Times New Roman" w:hAnsi="Times New Roman"/>
          <w:sz w:val="28"/>
          <w:szCs w:val="28"/>
        </w:rPr>
        <w:t>«</w:t>
      </w:r>
      <w:r w:rsidRPr="0061690F">
        <w:rPr>
          <w:rFonts w:ascii="Times New Roman" w:hAnsi="Times New Roman"/>
          <w:sz w:val="28"/>
          <w:szCs w:val="28"/>
        </w:rPr>
        <w:t>Перечнем муниципальных программ</w:t>
      </w:r>
      <w:r>
        <w:rPr>
          <w:rFonts w:ascii="Times New Roman" w:hAnsi="Times New Roman"/>
          <w:sz w:val="28"/>
          <w:szCs w:val="28"/>
        </w:rPr>
        <w:t xml:space="preserve"> г.о.г. Дзержинск»</w:t>
      </w:r>
      <w:r w:rsidRPr="0061690F">
        <w:rPr>
          <w:rFonts w:ascii="Times New Roman" w:hAnsi="Times New Roman"/>
          <w:sz w:val="28"/>
          <w:szCs w:val="28"/>
        </w:rPr>
        <w:t xml:space="preserve">. </w:t>
      </w:r>
    </w:p>
    <w:p w:rsidR="005F1783" w:rsidRPr="0061690F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>В 2021 году, несмотря на неблагоприятные последствия, вызванные распространением коронавирусной инфекции, крупный и средний бизнес сохран</w:t>
      </w:r>
      <w:r>
        <w:rPr>
          <w:rFonts w:ascii="Times New Roman" w:hAnsi="Times New Roman"/>
          <w:sz w:val="28"/>
          <w:szCs w:val="28"/>
        </w:rPr>
        <w:t>ил</w:t>
      </w:r>
      <w:r w:rsidRPr="0061690F">
        <w:rPr>
          <w:rFonts w:ascii="Times New Roman" w:hAnsi="Times New Roman"/>
          <w:sz w:val="28"/>
          <w:szCs w:val="28"/>
        </w:rPr>
        <w:t xml:space="preserve"> </w:t>
      </w:r>
      <w:r w:rsidRPr="007D5607">
        <w:rPr>
          <w:rFonts w:ascii="Times New Roman" w:hAnsi="Times New Roman"/>
          <w:sz w:val="28"/>
          <w:szCs w:val="28"/>
        </w:rPr>
        <w:t xml:space="preserve">положительную </w:t>
      </w:r>
      <w:r w:rsidRPr="0061690F">
        <w:rPr>
          <w:rFonts w:ascii="Times New Roman" w:hAnsi="Times New Roman"/>
          <w:sz w:val="28"/>
          <w:szCs w:val="28"/>
        </w:rPr>
        <w:t xml:space="preserve">динамику основных экономических показателей деятельности,                    а сфера услуг и розничной торговли малого бизнеса, наиболее </w:t>
      </w:r>
      <w:r>
        <w:rPr>
          <w:rFonts w:ascii="Times New Roman" w:hAnsi="Times New Roman"/>
          <w:sz w:val="28"/>
          <w:szCs w:val="28"/>
        </w:rPr>
        <w:t>пострадавшая от </w:t>
      </w:r>
      <w:r w:rsidRPr="0061690F">
        <w:rPr>
          <w:rFonts w:ascii="Times New Roman" w:hAnsi="Times New Roman"/>
          <w:sz w:val="28"/>
          <w:szCs w:val="28"/>
        </w:rPr>
        <w:t>ограничени</w:t>
      </w:r>
      <w:r>
        <w:rPr>
          <w:rFonts w:ascii="Times New Roman" w:hAnsi="Times New Roman"/>
          <w:sz w:val="28"/>
          <w:szCs w:val="28"/>
        </w:rPr>
        <w:t>й</w:t>
      </w:r>
      <w:r w:rsidRPr="0061690F">
        <w:rPr>
          <w:rFonts w:ascii="Times New Roman" w:hAnsi="Times New Roman"/>
          <w:sz w:val="28"/>
          <w:szCs w:val="28"/>
        </w:rPr>
        <w:t>, постепенно восстанавлива</w:t>
      </w:r>
      <w:r>
        <w:rPr>
          <w:rFonts w:ascii="Times New Roman" w:hAnsi="Times New Roman"/>
          <w:sz w:val="28"/>
          <w:szCs w:val="28"/>
        </w:rPr>
        <w:t>ла</w:t>
      </w:r>
      <w:r w:rsidRPr="0061690F">
        <w:rPr>
          <w:rFonts w:ascii="Times New Roman" w:hAnsi="Times New Roman"/>
          <w:sz w:val="28"/>
          <w:szCs w:val="28"/>
        </w:rPr>
        <w:t xml:space="preserve"> спад 2020 года.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5C2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504"/>
        <w:gridCol w:w="1756"/>
        <w:gridCol w:w="1559"/>
        <w:gridCol w:w="1701"/>
      </w:tblGrid>
      <w:tr w:rsidR="005F1783" w:rsidRPr="00BA2BFC" w:rsidTr="00B35AF6">
        <w:trPr>
          <w:trHeight w:val="1408"/>
        </w:trPr>
        <w:tc>
          <w:tcPr>
            <w:tcW w:w="675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F1783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2BFC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</w:p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млрд</w:t>
            </w:r>
            <w:r w:rsidRPr="00BA2BF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1783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 xml:space="preserve">Темп роста относительно уровня </w:t>
            </w:r>
          </w:p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020 </w:t>
            </w:r>
            <w:r w:rsidRPr="00BA2BFC">
              <w:rPr>
                <w:rFonts w:ascii="Times New Roman" w:hAnsi="Times New Roman"/>
                <w:sz w:val="24"/>
                <w:szCs w:val="24"/>
              </w:rPr>
              <w:t>года, %</w:t>
            </w:r>
          </w:p>
        </w:tc>
        <w:tc>
          <w:tcPr>
            <w:tcW w:w="1559" w:type="dxa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 xml:space="preserve">2020 год, </w:t>
            </w:r>
          </w:p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млрд</w:t>
            </w:r>
            <w:r w:rsidRPr="00BA2BF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vAlign w:val="center"/>
          </w:tcPr>
          <w:p w:rsidR="005F1783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 xml:space="preserve">Темп роста относительно уровня </w:t>
            </w:r>
          </w:p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2019 года, %</w:t>
            </w:r>
          </w:p>
        </w:tc>
      </w:tr>
      <w:tr w:rsidR="005F1783" w:rsidRPr="00BA2BFC" w:rsidTr="00B35AF6">
        <w:tc>
          <w:tcPr>
            <w:tcW w:w="675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F1783" w:rsidRPr="00BA2BFC" w:rsidRDefault="005F1783" w:rsidP="00B35AF6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 xml:space="preserve">Коммерческий оборот 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202,4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1559" w:type="dxa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1701" w:type="dxa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</w:tr>
      <w:tr w:rsidR="005F1783" w:rsidRPr="00BA2BFC" w:rsidTr="00B35AF6">
        <w:tc>
          <w:tcPr>
            <w:tcW w:w="675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F1783" w:rsidRPr="00BA2BFC" w:rsidRDefault="005F1783" w:rsidP="00B35AF6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Объем отгруженных товаров,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A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  <w:tc>
          <w:tcPr>
            <w:tcW w:w="1559" w:type="dxa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701" w:type="dxa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112,9</w:t>
            </w:r>
          </w:p>
        </w:tc>
      </w:tr>
      <w:tr w:rsidR="005F1783" w:rsidRPr="00BA2BFC" w:rsidTr="00B35AF6">
        <w:trPr>
          <w:trHeight w:val="584"/>
        </w:trPr>
        <w:tc>
          <w:tcPr>
            <w:tcW w:w="675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F1783" w:rsidRDefault="005F1783" w:rsidP="00B35AF6">
            <w:pPr>
              <w:spacing w:after="60" w:line="264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2BFC">
              <w:rPr>
                <w:rFonts w:ascii="Times New Roman" w:hAnsi="Times New Roman"/>
                <w:i/>
                <w:sz w:val="24"/>
                <w:szCs w:val="24"/>
              </w:rPr>
              <w:t xml:space="preserve">по ключевой отрасли – </w:t>
            </w:r>
          </w:p>
          <w:p w:rsidR="005F1783" w:rsidRPr="00BA2BFC" w:rsidRDefault="005F1783" w:rsidP="00B35AF6">
            <w:pPr>
              <w:spacing w:after="60" w:line="264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2BFC">
              <w:rPr>
                <w:rFonts w:ascii="Times New Roman" w:hAnsi="Times New Roman"/>
                <w:i/>
                <w:sz w:val="24"/>
                <w:szCs w:val="24"/>
              </w:rPr>
              <w:t>обрабатывающим производствам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1559" w:type="dxa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1701" w:type="dxa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</w:tr>
      <w:tr w:rsidR="005F1783" w:rsidRPr="00BA2BFC" w:rsidTr="00B35AF6">
        <w:tc>
          <w:tcPr>
            <w:tcW w:w="675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F1783" w:rsidRPr="00BA2BFC" w:rsidRDefault="005F1783" w:rsidP="00B35AF6">
            <w:pPr>
              <w:spacing w:after="60" w:line="264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2BFC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F1783" w:rsidRPr="00955C26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C26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1783" w:rsidRPr="00955C26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C26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  <w:vAlign w:val="center"/>
          </w:tcPr>
          <w:p w:rsidR="005F1783" w:rsidRPr="00955C26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C26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701" w:type="dxa"/>
            <w:vAlign w:val="center"/>
          </w:tcPr>
          <w:p w:rsidR="005F1783" w:rsidRPr="00955C26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C26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5F1783" w:rsidRPr="00BA2BFC" w:rsidTr="00B35AF6">
        <w:tc>
          <w:tcPr>
            <w:tcW w:w="675" w:type="dxa"/>
            <w:shd w:val="clear" w:color="auto" w:fill="auto"/>
            <w:vAlign w:val="center"/>
          </w:tcPr>
          <w:p w:rsidR="005F1783" w:rsidRPr="00BA2BF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F1783" w:rsidRPr="00AB7FFC" w:rsidRDefault="005F1783" w:rsidP="00B35AF6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FFC">
              <w:rPr>
                <w:rFonts w:ascii="Times New Roman" w:hAnsi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F1783" w:rsidRPr="00A92F1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C">
              <w:rPr>
                <w:rFonts w:ascii="Times New Roman" w:hAnsi="Times New Roman"/>
                <w:sz w:val="24"/>
                <w:szCs w:val="24"/>
              </w:rPr>
              <w:t>2396,3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F1783" w:rsidRPr="00A92F1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C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  <w:tc>
          <w:tcPr>
            <w:tcW w:w="1559" w:type="dxa"/>
            <w:vAlign w:val="center"/>
          </w:tcPr>
          <w:p w:rsidR="005F1783" w:rsidRPr="00A92F1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C">
              <w:rPr>
                <w:rFonts w:ascii="Times New Roman" w:hAnsi="Times New Roman"/>
                <w:sz w:val="24"/>
                <w:szCs w:val="24"/>
                <w:lang w:val="en-US"/>
              </w:rPr>
              <w:t>1759</w:t>
            </w:r>
            <w:r w:rsidRPr="00A92F1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vAlign w:val="center"/>
          </w:tcPr>
          <w:p w:rsidR="005F1783" w:rsidRPr="00A92F1C" w:rsidRDefault="005F1783" w:rsidP="00B35AF6">
            <w:pPr>
              <w:spacing w:after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5F1783" w:rsidRPr="0061690F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>Прибыль прибыльных крупных и средних организаций по состоянию на</w:t>
      </w:r>
      <w:r>
        <w:rPr>
          <w:rFonts w:ascii="Times New Roman" w:hAnsi="Times New Roman"/>
          <w:sz w:val="28"/>
          <w:szCs w:val="28"/>
        </w:rPr>
        <w:t> 01.01.</w:t>
      </w:r>
      <w:r w:rsidRPr="0061690F">
        <w:rPr>
          <w:rFonts w:ascii="Times New Roman" w:hAnsi="Times New Roman"/>
          <w:sz w:val="28"/>
          <w:szCs w:val="28"/>
        </w:rPr>
        <w:t>2022 составила 15,3 млрд руб.</w:t>
      </w:r>
      <w:r w:rsidRPr="006169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690F">
        <w:rPr>
          <w:rFonts w:ascii="Times New Roman" w:hAnsi="Times New Roman"/>
          <w:sz w:val="28"/>
          <w:szCs w:val="28"/>
        </w:rPr>
        <w:t>Обрабатывающими производствами получено 11,1 млрд руб. прибыли или 72,3% от общего объема.</w:t>
      </w:r>
    </w:p>
    <w:p w:rsidR="005F1783" w:rsidRPr="0061690F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 xml:space="preserve">Среднемесячная заработная плата по полному кругу организаций города </w:t>
      </w:r>
      <w:r>
        <w:rPr>
          <w:rFonts w:ascii="Times New Roman" w:hAnsi="Times New Roman"/>
          <w:sz w:val="28"/>
          <w:szCs w:val="28"/>
        </w:rPr>
        <w:t xml:space="preserve">за январь-декабрь 2021 года </w:t>
      </w:r>
      <w:r w:rsidRPr="0061690F">
        <w:rPr>
          <w:rFonts w:ascii="Times New Roman" w:hAnsi="Times New Roman"/>
          <w:sz w:val="28"/>
          <w:szCs w:val="28"/>
        </w:rPr>
        <w:t xml:space="preserve">составила 35,7 тыс. руб. (темп роста относительно </w:t>
      </w:r>
      <w:r>
        <w:rPr>
          <w:rFonts w:ascii="Times New Roman" w:hAnsi="Times New Roman"/>
          <w:sz w:val="28"/>
          <w:szCs w:val="28"/>
        </w:rPr>
        <w:t xml:space="preserve">аналогичного периода </w:t>
      </w:r>
      <w:r w:rsidRPr="0061690F">
        <w:rPr>
          <w:rFonts w:ascii="Times New Roman" w:hAnsi="Times New Roman"/>
          <w:sz w:val="28"/>
          <w:szCs w:val="28"/>
        </w:rPr>
        <w:t xml:space="preserve"> 2020 года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Pr="0061690F">
        <w:rPr>
          <w:rFonts w:ascii="Times New Roman" w:hAnsi="Times New Roman"/>
          <w:sz w:val="28"/>
          <w:szCs w:val="28"/>
        </w:rPr>
        <w:t>109,1%</w:t>
      </w:r>
      <w:r>
        <w:rPr>
          <w:rFonts w:ascii="Times New Roman" w:hAnsi="Times New Roman"/>
          <w:sz w:val="28"/>
          <w:szCs w:val="28"/>
        </w:rPr>
        <w:t>), в </w:t>
      </w:r>
      <w:r w:rsidRPr="0061690F">
        <w:rPr>
          <w:rFonts w:ascii="Times New Roman" w:hAnsi="Times New Roman"/>
          <w:sz w:val="28"/>
          <w:szCs w:val="28"/>
        </w:rPr>
        <w:t>крупных и средних организациях – 43,8</w:t>
      </w:r>
      <w:r>
        <w:rPr>
          <w:rFonts w:ascii="Times New Roman" w:hAnsi="Times New Roman"/>
          <w:sz w:val="28"/>
          <w:szCs w:val="28"/>
        </w:rPr>
        <w:t xml:space="preserve"> тыс. руб. (темп роста </w:t>
      </w:r>
      <w:r w:rsidRPr="0061690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90F">
        <w:rPr>
          <w:rFonts w:ascii="Times New Roman" w:hAnsi="Times New Roman"/>
          <w:sz w:val="28"/>
          <w:szCs w:val="28"/>
        </w:rPr>
        <w:t>108,7%)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690F">
        <w:rPr>
          <w:rFonts w:ascii="Times New Roman" w:hAnsi="Times New Roman"/>
          <w:sz w:val="28"/>
          <w:szCs w:val="28"/>
        </w:rPr>
        <w:t>Фонд оплаты труда за 2021 год по полному кругу организаций составил</w:t>
      </w:r>
      <w:r>
        <w:rPr>
          <w:rFonts w:ascii="Times New Roman" w:hAnsi="Times New Roman"/>
          <w:sz w:val="28"/>
          <w:szCs w:val="28"/>
        </w:rPr>
        <w:t> </w:t>
      </w:r>
      <w:r w:rsidRPr="0061690F">
        <w:rPr>
          <w:rFonts w:ascii="Times New Roman" w:hAnsi="Times New Roman"/>
          <w:sz w:val="28"/>
          <w:szCs w:val="28"/>
        </w:rPr>
        <w:t>36,1</w:t>
      </w:r>
      <w:r>
        <w:rPr>
          <w:rFonts w:ascii="Times New Roman" w:hAnsi="Times New Roman"/>
          <w:sz w:val="28"/>
          <w:szCs w:val="28"/>
        </w:rPr>
        <w:t xml:space="preserve">млрд </w:t>
      </w:r>
      <w:r w:rsidRPr="0061690F">
        <w:rPr>
          <w:rFonts w:ascii="Times New Roman" w:hAnsi="Times New Roman"/>
          <w:sz w:val="28"/>
          <w:szCs w:val="28"/>
        </w:rPr>
        <w:t>руб. (</w:t>
      </w:r>
      <w:r>
        <w:rPr>
          <w:rFonts w:ascii="Times New Roman" w:hAnsi="Times New Roman"/>
          <w:sz w:val="28"/>
          <w:szCs w:val="28"/>
        </w:rPr>
        <w:t>темп роста</w:t>
      </w:r>
      <w:r w:rsidRPr="00C143EB">
        <w:rPr>
          <w:rFonts w:ascii="Times New Roman" w:hAnsi="Times New Roman"/>
          <w:sz w:val="28"/>
          <w:szCs w:val="28"/>
        </w:rPr>
        <w:t xml:space="preserve"> </w:t>
      </w:r>
      <w:r w:rsidRPr="0061690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10</w:t>
      </w:r>
      <w:r w:rsidRPr="0061690F">
        <w:rPr>
          <w:rFonts w:ascii="Times New Roman" w:hAnsi="Times New Roman"/>
          <w:sz w:val="28"/>
          <w:szCs w:val="28"/>
        </w:rPr>
        <w:t>9,1%).</w:t>
      </w:r>
    </w:p>
    <w:p w:rsidR="005F1783" w:rsidRPr="0061690F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>Общая сумма поступления НДФЛ в консолидированный бюджет области от</w:t>
      </w:r>
      <w:r>
        <w:rPr>
          <w:rFonts w:ascii="Times New Roman" w:hAnsi="Times New Roman"/>
          <w:sz w:val="28"/>
          <w:szCs w:val="28"/>
        </w:rPr>
        <w:t> </w:t>
      </w:r>
      <w:r w:rsidRPr="0061690F">
        <w:rPr>
          <w:rFonts w:ascii="Times New Roman" w:hAnsi="Times New Roman"/>
          <w:sz w:val="28"/>
          <w:szCs w:val="28"/>
        </w:rPr>
        <w:t>организаций Дзержинска за 2021 год составила 4,8</w:t>
      </w:r>
      <w:r>
        <w:rPr>
          <w:rFonts w:ascii="Times New Roman" w:hAnsi="Times New Roman"/>
          <w:sz w:val="28"/>
          <w:szCs w:val="28"/>
        </w:rPr>
        <w:t xml:space="preserve"> млрд</w:t>
      </w:r>
      <w:r w:rsidRPr="0061690F">
        <w:rPr>
          <w:rFonts w:ascii="Times New Roman" w:hAnsi="Times New Roman"/>
          <w:sz w:val="28"/>
          <w:szCs w:val="28"/>
        </w:rPr>
        <w:t xml:space="preserve"> руб. (в городской бюджет – 1,8</w:t>
      </w:r>
      <w:r>
        <w:rPr>
          <w:rFonts w:ascii="Times New Roman" w:hAnsi="Times New Roman"/>
          <w:sz w:val="28"/>
          <w:szCs w:val="28"/>
        </w:rPr>
        <w:t xml:space="preserve"> млрд</w:t>
      </w:r>
      <w:r w:rsidRPr="0061690F">
        <w:rPr>
          <w:rFonts w:ascii="Times New Roman" w:hAnsi="Times New Roman"/>
          <w:sz w:val="28"/>
          <w:szCs w:val="28"/>
        </w:rPr>
        <w:t xml:space="preserve"> руб.) с темпом роста относительно уровня 2020 </w:t>
      </w:r>
      <w:r w:rsidRPr="00BD76A3">
        <w:rPr>
          <w:rFonts w:ascii="Times New Roman" w:hAnsi="Times New Roman"/>
          <w:sz w:val="28"/>
          <w:szCs w:val="28"/>
        </w:rPr>
        <w:t>года 104,5%.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90F">
        <w:rPr>
          <w:rFonts w:ascii="Times New Roman" w:hAnsi="Times New Roman"/>
          <w:sz w:val="28"/>
          <w:szCs w:val="28"/>
        </w:rPr>
        <w:t>По итогу 2021 года уровень официально зарегистрированной безработицы составил 0,45% (снизился на 83% по сравнению с уровнем 2020 года).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A15B2">
        <w:rPr>
          <w:rFonts w:ascii="Times New Roman" w:hAnsi="Times New Roman"/>
          <w:sz w:val="28"/>
          <w:szCs w:val="28"/>
        </w:rPr>
        <w:t>В 2021 году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 xml:space="preserve"> количество объектов торговли, общественного питания 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 xml:space="preserve">ытового обслуживания составило </w:t>
      </w:r>
      <w:r w:rsidRPr="00B70231">
        <w:rPr>
          <w:rFonts w:ascii="Times New Roman" w:eastAsia="Calibri" w:hAnsi="Times New Roman"/>
          <w:sz w:val="28"/>
          <w:szCs w:val="28"/>
          <w:lang w:eastAsia="ru-RU"/>
        </w:rPr>
        <w:t>2263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 xml:space="preserve"> единиц, из них: 745 магазинов (в том числе 21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>торговый центр и комплекс), 277 предприятий общественного питания, 788</w:t>
      </w:r>
      <w:r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 xml:space="preserve">объектов бытового обслуживания, </w:t>
      </w:r>
      <w:r>
        <w:rPr>
          <w:rFonts w:ascii="Times New Roman" w:eastAsia="Calibri" w:hAnsi="Times New Roman"/>
          <w:sz w:val="28"/>
          <w:szCs w:val="28"/>
          <w:lang w:eastAsia="ru-RU"/>
        </w:rPr>
        <w:t>323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 xml:space="preserve"> объект нестационарной торговли.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70231">
        <w:rPr>
          <w:rFonts w:ascii="Times New Roman" w:eastAsia="Calibri" w:hAnsi="Times New Roman"/>
          <w:sz w:val="28"/>
          <w:szCs w:val="28"/>
          <w:lang w:eastAsia="ru-RU"/>
        </w:rPr>
        <w:t xml:space="preserve">Кроме того, следует отметить, что на  частных  землях, в основном  на  территориях,  прилегающих  к </w:t>
      </w:r>
      <w:r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B70231">
        <w:rPr>
          <w:rFonts w:ascii="Times New Roman" w:eastAsia="Calibri" w:hAnsi="Times New Roman"/>
          <w:sz w:val="28"/>
          <w:szCs w:val="28"/>
          <w:lang w:eastAsia="ru-RU"/>
        </w:rPr>
        <w:t>орговым  центрам,  расположено  109  нестационарных торговых объектов, на  придомовых территориях  21.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>За</w:t>
      </w:r>
      <w:r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>2021</w:t>
      </w:r>
      <w:r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 xml:space="preserve"> год открылось 20 новых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объектов торговли </w:t>
      </w:r>
      <w:r w:rsidRPr="00BE54DD">
        <w:rPr>
          <w:rFonts w:ascii="Times New Roman" w:hAnsi="Times New Roman"/>
          <w:bCs/>
          <w:sz w:val="28"/>
          <w:szCs w:val="28"/>
        </w:rPr>
        <w:t>на 70 рабочих мест</w:t>
      </w:r>
      <w:r w:rsidRPr="006A15B2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F1783" w:rsidRPr="00720A56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20A56">
        <w:rPr>
          <w:rFonts w:ascii="Times New Roman" w:hAnsi="Times New Roman"/>
          <w:sz w:val="28"/>
          <w:szCs w:val="28"/>
        </w:rPr>
        <w:t xml:space="preserve">Удовлетворенность населения </w:t>
      </w:r>
      <w:r>
        <w:rPr>
          <w:rFonts w:ascii="Times New Roman" w:hAnsi="Times New Roman"/>
          <w:sz w:val="28"/>
          <w:szCs w:val="28"/>
        </w:rPr>
        <w:t xml:space="preserve">деятельностью органов местного самоуправления </w:t>
      </w:r>
      <w:r w:rsidRPr="00720A56">
        <w:rPr>
          <w:rFonts w:ascii="Times New Roman" w:hAnsi="Times New Roman"/>
          <w:sz w:val="28"/>
          <w:szCs w:val="28"/>
        </w:rPr>
        <w:t xml:space="preserve">за </w:t>
      </w:r>
      <w:r w:rsidRPr="00720A56">
        <w:rPr>
          <w:rFonts w:ascii="Times New Roman" w:hAnsi="Times New Roman"/>
          <w:spacing w:val="-6"/>
          <w:sz w:val="28"/>
          <w:szCs w:val="28"/>
        </w:rPr>
        <w:t>20</w:t>
      </w:r>
      <w:r>
        <w:rPr>
          <w:rFonts w:ascii="Times New Roman" w:hAnsi="Times New Roman"/>
          <w:spacing w:val="-6"/>
          <w:sz w:val="28"/>
          <w:szCs w:val="28"/>
        </w:rPr>
        <w:t>21</w:t>
      </w:r>
      <w:r w:rsidRPr="00720A56">
        <w:rPr>
          <w:rFonts w:ascii="Times New Roman" w:hAnsi="Times New Roman"/>
          <w:spacing w:val="-6"/>
          <w:sz w:val="28"/>
          <w:szCs w:val="28"/>
        </w:rPr>
        <w:t xml:space="preserve"> год выросла с </w:t>
      </w:r>
      <w:r>
        <w:rPr>
          <w:rFonts w:ascii="Times New Roman" w:hAnsi="Times New Roman"/>
          <w:spacing w:val="-6"/>
          <w:sz w:val="28"/>
          <w:szCs w:val="28"/>
        </w:rPr>
        <w:t xml:space="preserve">40% </w:t>
      </w:r>
      <w:r w:rsidRPr="00720A56">
        <w:rPr>
          <w:rFonts w:ascii="Times New Roman" w:hAnsi="Times New Roman"/>
          <w:spacing w:val="-6"/>
          <w:sz w:val="28"/>
          <w:szCs w:val="28"/>
        </w:rPr>
        <w:t xml:space="preserve">до </w:t>
      </w:r>
      <w:r>
        <w:rPr>
          <w:rFonts w:ascii="Times New Roman" w:hAnsi="Times New Roman"/>
          <w:spacing w:val="-6"/>
          <w:sz w:val="28"/>
          <w:szCs w:val="28"/>
        </w:rPr>
        <w:t>69%.</w:t>
      </w:r>
    </w:p>
    <w:p w:rsidR="005F1783" w:rsidRPr="006A15B2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F1783" w:rsidRPr="006F5A37" w:rsidRDefault="005F1783" w:rsidP="005F1783">
      <w:pPr>
        <w:spacing w:after="6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5A3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F5A37">
        <w:rPr>
          <w:rFonts w:ascii="Times New Roman" w:hAnsi="Times New Roman"/>
          <w:b/>
          <w:sz w:val="28"/>
          <w:szCs w:val="28"/>
        </w:rPr>
        <w:t>. Экономическое развитие</w:t>
      </w:r>
    </w:p>
    <w:p w:rsidR="005F1783" w:rsidRPr="00C63C0F" w:rsidRDefault="005F1783" w:rsidP="005F1783">
      <w:pPr>
        <w:spacing w:after="60" w:line="264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F5A37">
        <w:rPr>
          <w:rFonts w:ascii="Times New Roman" w:hAnsi="Times New Roman"/>
          <w:b/>
          <w:i/>
          <w:sz w:val="28"/>
          <w:szCs w:val="28"/>
        </w:rPr>
        <w:t>Развитие малого и среднего предпринимательства</w:t>
      </w:r>
    </w:p>
    <w:p w:rsidR="005F1783" w:rsidRPr="00FB4805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805">
        <w:rPr>
          <w:rFonts w:ascii="Times New Roman" w:hAnsi="Times New Roman"/>
          <w:sz w:val="28"/>
          <w:szCs w:val="28"/>
        </w:rPr>
        <w:t xml:space="preserve">Одной из приоритетных задач городского округа города Дзержинск является обеспечение условий устойчивого развития малого и среднего </w:t>
      </w:r>
      <w:r w:rsidRPr="00FB4805">
        <w:rPr>
          <w:rFonts w:ascii="Times New Roman" w:hAnsi="Times New Roman"/>
          <w:sz w:val="28"/>
          <w:szCs w:val="28"/>
        </w:rPr>
        <w:lastRenderedPageBreak/>
        <w:t>предпринимательства, создание правовых и экономических условий для увеличения его роли в социально-экономическом развитии города.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6">
        <w:rPr>
          <w:rFonts w:ascii="Times New Roman" w:hAnsi="Times New Roman"/>
          <w:sz w:val="28"/>
          <w:szCs w:val="28"/>
          <w:lang w:val="x-none"/>
        </w:rPr>
        <w:t xml:space="preserve">По итогам 2021 года в городском округе г. Дзержинск осуществляет </w:t>
      </w:r>
      <w:r w:rsidRPr="00745369">
        <w:rPr>
          <w:rFonts w:ascii="Times New Roman" w:hAnsi="Times New Roman"/>
          <w:sz w:val="28"/>
          <w:szCs w:val="28"/>
          <w:lang w:val="x-none"/>
        </w:rPr>
        <w:t>деятельность 9,2</w:t>
      </w:r>
      <w:r w:rsidRPr="00B93666">
        <w:rPr>
          <w:rFonts w:ascii="Times New Roman" w:hAnsi="Times New Roman"/>
          <w:sz w:val="28"/>
          <w:szCs w:val="28"/>
          <w:lang w:val="x-none"/>
        </w:rPr>
        <w:t xml:space="preserve"> тыс. субъектов малого и среднего предпринимательства (МСП)       с численностью занятых 38,7 тыс. человек, в т.ч. 34 средних предприятий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x-none"/>
        </w:rPr>
        <w:t>4,</w:t>
      </w:r>
      <w:r>
        <w:rPr>
          <w:rFonts w:ascii="Times New Roman" w:hAnsi="Times New Roman"/>
          <w:sz w:val="28"/>
          <w:szCs w:val="28"/>
        </w:rPr>
        <w:t xml:space="preserve">1 </w:t>
      </w:r>
      <w:r w:rsidRPr="00B93666">
        <w:rPr>
          <w:rFonts w:ascii="Times New Roman" w:hAnsi="Times New Roman"/>
          <w:sz w:val="28"/>
          <w:szCs w:val="28"/>
          <w:lang w:val="x-none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6">
        <w:rPr>
          <w:rFonts w:ascii="Times New Roman" w:hAnsi="Times New Roman"/>
          <w:sz w:val="28"/>
          <w:szCs w:val="28"/>
          <w:lang w:val="x-none"/>
        </w:rPr>
        <w:t xml:space="preserve">малых и микро предприятий и 5,1 тыс. индивидуальных предпринимателей, </w:t>
      </w:r>
      <w:r>
        <w:rPr>
          <w:rFonts w:ascii="Times New Roman" w:hAnsi="Times New Roman"/>
          <w:sz w:val="28"/>
          <w:szCs w:val="28"/>
        </w:rPr>
        <w:t>кроме того</w:t>
      </w:r>
      <w:r w:rsidRPr="00B93666">
        <w:rPr>
          <w:rFonts w:ascii="Times New Roman" w:hAnsi="Times New Roman"/>
          <w:sz w:val="28"/>
          <w:szCs w:val="28"/>
          <w:lang w:val="x-none"/>
        </w:rPr>
        <w:t xml:space="preserve"> 5,8 тыс. самозанятых граждан.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8E">
        <w:rPr>
          <w:rFonts w:ascii="Times New Roman" w:hAnsi="Times New Roman"/>
          <w:sz w:val="28"/>
          <w:szCs w:val="28"/>
        </w:rPr>
        <w:t>По информации Единого реестра субъектов малого и среднего предпринимательства по состоянию на 10.01.202</w:t>
      </w:r>
      <w:r>
        <w:rPr>
          <w:rFonts w:ascii="Times New Roman" w:hAnsi="Times New Roman"/>
          <w:sz w:val="28"/>
          <w:szCs w:val="28"/>
        </w:rPr>
        <w:t>2</w:t>
      </w:r>
      <w:r w:rsidRPr="00CC208E">
        <w:rPr>
          <w:rFonts w:ascii="Times New Roman" w:hAnsi="Times New Roman"/>
          <w:sz w:val="28"/>
          <w:szCs w:val="28"/>
        </w:rPr>
        <w:t xml:space="preserve"> года сфера пр</w:t>
      </w:r>
      <w:r>
        <w:rPr>
          <w:rFonts w:ascii="Times New Roman" w:hAnsi="Times New Roman"/>
          <w:sz w:val="28"/>
          <w:szCs w:val="28"/>
        </w:rPr>
        <w:t>едпринимательства насчитывает 9059</w:t>
      </w:r>
      <w:r w:rsidRPr="00CC208E">
        <w:rPr>
          <w:rFonts w:ascii="Times New Roman" w:hAnsi="Times New Roman"/>
          <w:sz w:val="28"/>
          <w:szCs w:val="28"/>
        </w:rPr>
        <w:t xml:space="preserve"> хозяйствующих субъекта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08E">
        <w:rPr>
          <w:rFonts w:ascii="Times New Roman" w:hAnsi="Times New Roman"/>
          <w:sz w:val="28"/>
          <w:szCs w:val="28"/>
        </w:rPr>
        <w:t>(на 10.01.202</w:t>
      </w:r>
      <w:r>
        <w:rPr>
          <w:rFonts w:ascii="Times New Roman" w:hAnsi="Times New Roman"/>
          <w:sz w:val="28"/>
          <w:szCs w:val="28"/>
        </w:rPr>
        <w:t>1</w:t>
      </w:r>
      <w:r w:rsidRPr="00CC208E">
        <w:rPr>
          <w:rFonts w:ascii="Times New Roman" w:hAnsi="Times New Roman"/>
          <w:sz w:val="28"/>
          <w:szCs w:val="28"/>
        </w:rPr>
        <w:t xml:space="preserve"> года –</w:t>
      </w:r>
      <w:r w:rsidRPr="004C2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9187</w:t>
      </w:r>
      <w:r w:rsidRPr="004C2BF6">
        <w:rPr>
          <w:rFonts w:ascii="Times New Roman" w:hAnsi="Times New Roman"/>
          <w:sz w:val="28"/>
          <w:szCs w:val="28"/>
        </w:rPr>
        <w:t>). Снижение количества субъектов</w:t>
      </w:r>
      <w:r w:rsidRPr="004C2BF6">
        <w:t xml:space="preserve"> </w:t>
      </w:r>
      <w:r w:rsidRPr="004C2BF6">
        <w:rPr>
          <w:rFonts w:ascii="Times New Roman" w:hAnsi="Times New Roman"/>
          <w:sz w:val="28"/>
          <w:szCs w:val="28"/>
        </w:rPr>
        <w:t xml:space="preserve">малого и среднего предпринимательства обусловлено  прекращением субъектами статуса «индивидуальный предприниматель» и их </w:t>
      </w:r>
      <w:r>
        <w:rPr>
          <w:rFonts w:ascii="Times New Roman" w:hAnsi="Times New Roman"/>
          <w:sz w:val="28"/>
          <w:szCs w:val="28"/>
        </w:rPr>
        <w:t>пе</w:t>
      </w:r>
      <w:r w:rsidRPr="004C2BF6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ре</w:t>
      </w:r>
      <w:r w:rsidRPr="004C2BF6">
        <w:rPr>
          <w:rFonts w:ascii="Times New Roman" w:hAnsi="Times New Roman"/>
          <w:sz w:val="28"/>
          <w:szCs w:val="28"/>
        </w:rPr>
        <w:t>гистрации в качестве налогоплательщиков налога на профессиональный доход</w:t>
      </w:r>
      <w:r>
        <w:rPr>
          <w:rFonts w:ascii="Times New Roman" w:hAnsi="Times New Roman"/>
          <w:sz w:val="28"/>
          <w:szCs w:val="28"/>
        </w:rPr>
        <w:t>.</w:t>
      </w:r>
      <w:r w:rsidRPr="004C2BF6">
        <w:rPr>
          <w:rFonts w:ascii="Times New Roman" w:hAnsi="Times New Roman"/>
          <w:sz w:val="28"/>
          <w:szCs w:val="28"/>
        </w:rPr>
        <w:t xml:space="preserve"> </w:t>
      </w:r>
    </w:p>
    <w:p w:rsidR="005F1783" w:rsidRPr="006A15B2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6">
        <w:rPr>
          <w:rFonts w:ascii="Times New Roman" w:hAnsi="Times New Roman"/>
          <w:sz w:val="28"/>
          <w:szCs w:val="28"/>
        </w:rPr>
        <w:t xml:space="preserve">Основные виды </w:t>
      </w:r>
      <w:r w:rsidRPr="006A15B2">
        <w:rPr>
          <w:rFonts w:ascii="Times New Roman" w:hAnsi="Times New Roman"/>
          <w:sz w:val="28"/>
          <w:szCs w:val="28"/>
        </w:rPr>
        <w:t>деятельност</w:t>
      </w:r>
      <w:r w:rsidRPr="00B93666">
        <w:rPr>
          <w:rFonts w:ascii="Times New Roman" w:hAnsi="Times New Roman"/>
          <w:sz w:val="28"/>
          <w:szCs w:val="28"/>
        </w:rPr>
        <w:t xml:space="preserve">и малых и средних предприятий: </w:t>
      </w:r>
      <w:r w:rsidRPr="006A15B2">
        <w:rPr>
          <w:rFonts w:ascii="Times New Roman" w:hAnsi="Times New Roman"/>
          <w:sz w:val="28"/>
          <w:szCs w:val="28"/>
        </w:rPr>
        <w:t>розничн</w:t>
      </w:r>
      <w:r w:rsidRPr="00B93666">
        <w:rPr>
          <w:rFonts w:ascii="Times New Roman" w:hAnsi="Times New Roman"/>
          <w:sz w:val="28"/>
          <w:szCs w:val="28"/>
        </w:rPr>
        <w:t>ая</w:t>
      </w:r>
      <w:r w:rsidRPr="006A15B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6A15B2">
        <w:rPr>
          <w:rFonts w:ascii="Times New Roman" w:hAnsi="Times New Roman"/>
          <w:sz w:val="28"/>
          <w:szCs w:val="28"/>
        </w:rPr>
        <w:t>оптов</w:t>
      </w:r>
      <w:r w:rsidRPr="00B93666">
        <w:rPr>
          <w:rFonts w:ascii="Times New Roman" w:hAnsi="Times New Roman"/>
          <w:sz w:val="28"/>
          <w:szCs w:val="28"/>
        </w:rPr>
        <w:t>ая</w:t>
      </w:r>
      <w:r w:rsidRPr="006A15B2">
        <w:rPr>
          <w:rFonts w:ascii="Times New Roman" w:hAnsi="Times New Roman"/>
          <w:sz w:val="28"/>
          <w:szCs w:val="28"/>
        </w:rPr>
        <w:t xml:space="preserve"> торговл</w:t>
      </w:r>
      <w:r w:rsidRPr="00B93666">
        <w:rPr>
          <w:rFonts w:ascii="Times New Roman" w:hAnsi="Times New Roman"/>
          <w:sz w:val="28"/>
          <w:szCs w:val="28"/>
        </w:rPr>
        <w:t>я</w:t>
      </w:r>
      <w:r w:rsidRPr="006A15B2">
        <w:rPr>
          <w:rFonts w:ascii="Times New Roman" w:hAnsi="Times New Roman"/>
          <w:sz w:val="28"/>
          <w:szCs w:val="28"/>
        </w:rPr>
        <w:t xml:space="preserve"> </w:t>
      </w:r>
      <w:r w:rsidRPr="00B93666">
        <w:rPr>
          <w:rFonts w:ascii="Times New Roman" w:hAnsi="Times New Roman"/>
          <w:sz w:val="28"/>
          <w:szCs w:val="28"/>
        </w:rPr>
        <w:t>(</w:t>
      </w:r>
      <w:r w:rsidRPr="006A15B2">
        <w:rPr>
          <w:rFonts w:ascii="Times New Roman" w:hAnsi="Times New Roman"/>
          <w:sz w:val="28"/>
          <w:szCs w:val="28"/>
        </w:rPr>
        <w:t>39,7%</w:t>
      </w:r>
      <w:r w:rsidRPr="00B93666">
        <w:rPr>
          <w:rFonts w:ascii="Times New Roman" w:hAnsi="Times New Roman"/>
          <w:sz w:val="28"/>
          <w:szCs w:val="28"/>
        </w:rPr>
        <w:t xml:space="preserve">), </w:t>
      </w:r>
      <w:r w:rsidRPr="006A15B2">
        <w:rPr>
          <w:rFonts w:ascii="Times New Roman" w:hAnsi="Times New Roman"/>
          <w:sz w:val="28"/>
          <w:szCs w:val="28"/>
        </w:rPr>
        <w:t>обрабатывающи</w:t>
      </w:r>
      <w:r w:rsidRPr="00B93666">
        <w:rPr>
          <w:rFonts w:ascii="Times New Roman" w:hAnsi="Times New Roman"/>
          <w:sz w:val="28"/>
          <w:szCs w:val="28"/>
        </w:rPr>
        <w:t>е</w:t>
      </w:r>
      <w:r w:rsidRPr="006A15B2">
        <w:rPr>
          <w:rFonts w:ascii="Times New Roman" w:hAnsi="Times New Roman"/>
          <w:sz w:val="28"/>
          <w:szCs w:val="28"/>
        </w:rPr>
        <w:t xml:space="preserve"> производства</w:t>
      </w:r>
      <w:r w:rsidRPr="00B93666">
        <w:rPr>
          <w:rFonts w:ascii="Times New Roman" w:hAnsi="Times New Roman"/>
          <w:sz w:val="28"/>
          <w:szCs w:val="28"/>
        </w:rPr>
        <w:t xml:space="preserve"> (</w:t>
      </w:r>
      <w:r w:rsidRPr="006A15B2">
        <w:rPr>
          <w:rFonts w:ascii="Times New Roman" w:hAnsi="Times New Roman"/>
          <w:sz w:val="28"/>
          <w:szCs w:val="28"/>
        </w:rPr>
        <w:t>14,7%</w:t>
      </w:r>
      <w:r w:rsidRPr="00B93666">
        <w:rPr>
          <w:rFonts w:ascii="Times New Roman" w:hAnsi="Times New Roman"/>
          <w:sz w:val="28"/>
          <w:szCs w:val="28"/>
        </w:rPr>
        <w:t xml:space="preserve">), </w:t>
      </w:r>
      <w:r w:rsidRPr="006A15B2">
        <w:rPr>
          <w:rFonts w:ascii="Times New Roman" w:hAnsi="Times New Roman"/>
          <w:sz w:val="28"/>
          <w:szCs w:val="28"/>
        </w:rPr>
        <w:t>строительств</w:t>
      </w:r>
      <w:r w:rsidRPr="00B936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6">
        <w:rPr>
          <w:rFonts w:ascii="Times New Roman" w:hAnsi="Times New Roman"/>
          <w:sz w:val="28"/>
          <w:szCs w:val="28"/>
        </w:rPr>
        <w:t>(</w:t>
      </w:r>
      <w:r w:rsidRPr="006A15B2">
        <w:rPr>
          <w:rFonts w:ascii="Times New Roman" w:hAnsi="Times New Roman"/>
          <w:sz w:val="28"/>
          <w:szCs w:val="28"/>
        </w:rPr>
        <w:t>9,8%</w:t>
      </w:r>
      <w:r w:rsidRPr="00B93666">
        <w:rPr>
          <w:rFonts w:ascii="Times New Roman" w:hAnsi="Times New Roman"/>
          <w:sz w:val="28"/>
          <w:szCs w:val="28"/>
        </w:rPr>
        <w:t xml:space="preserve">), </w:t>
      </w:r>
      <w:r w:rsidRPr="006A15B2">
        <w:rPr>
          <w:rFonts w:ascii="Times New Roman" w:hAnsi="Times New Roman"/>
          <w:sz w:val="28"/>
          <w:szCs w:val="28"/>
        </w:rPr>
        <w:t>транспо</w:t>
      </w:r>
      <w:r>
        <w:rPr>
          <w:rFonts w:ascii="Times New Roman" w:hAnsi="Times New Roman"/>
          <w:sz w:val="28"/>
          <w:szCs w:val="28"/>
        </w:rPr>
        <w:t>рт</w:t>
      </w:r>
      <w:r w:rsidRPr="00B93666">
        <w:rPr>
          <w:rFonts w:ascii="Times New Roman" w:hAnsi="Times New Roman"/>
          <w:sz w:val="28"/>
          <w:szCs w:val="28"/>
        </w:rPr>
        <w:t xml:space="preserve"> (</w:t>
      </w:r>
      <w:r w:rsidRPr="006A15B2">
        <w:rPr>
          <w:rFonts w:ascii="Times New Roman" w:hAnsi="Times New Roman"/>
          <w:sz w:val="28"/>
          <w:szCs w:val="28"/>
        </w:rPr>
        <w:t>5,8%</w:t>
      </w:r>
      <w:r w:rsidRPr="00B93666">
        <w:rPr>
          <w:rFonts w:ascii="Times New Roman" w:hAnsi="Times New Roman"/>
          <w:sz w:val="28"/>
          <w:szCs w:val="28"/>
        </w:rPr>
        <w:t>)</w:t>
      </w:r>
      <w:r w:rsidRPr="006A15B2">
        <w:rPr>
          <w:rFonts w:ascii="Times New Roman" w:hAnsi="Times New Roman"/>
          <w:sz w:val="28"/>
          <w:szCs w:val="28"/>
        </w:rPr>
        <w:t>, опе</w:t>
      </w:r>
      <w:r w:rsidRPr="00B93666">
        <w:rPr>
          <w:rFonts w:ascii="Times New Roman" w:hAnsi="Times New Roman"/>
          <w:sz w:val="28"/>
          <w:szCs w:val="28"/>
        </w:rPr>
        <w:t>рации с недвижимым имуществом (</w:t>
      </w:r>
      <w:r w:rsidRPr="006A15B2">
        <w:rPr>
          <w:rFonts w:ascii="Times New Roman" w:hAnsi="Times New Roman"/>
          <w:sz w:val="28"/>
          <w:szCs w:val="28"/>
        </w:rPr>
        <w:t>21,6%</w:t>
      </w:r>
      <w:r w:rsidRPr="00B93666">
        <w:rPr>
          <w:rFonts w:ascii="Times New Roman" w:hAnsi="Times New Roman"/>
          <w:sz w:val="28"/>
          <w:szCs w:val="28"/>
        </w:rPr>
        <w:t>), гостиницы и рестораны (</w:t>
      </w:r>
      <w:r w:rsidRPr="006A15B2">
        <w:rPr>
          <w:rFonts w:ascii="Times New Roman" w:hAnsi="Times New Roman"/>
          <w:sz w:val="28"/>
          <w:szCs w:val="28"/>
        </w:rPr>
        <w:t>2,7%</w:t>
      </w:r>
      <w:r w:rsidRPr="00B93666">
        <w:rPr>
          <w:rFonts w:ascii="Times New Roman" w:hAnsi="Times New Roman"/>
          <w:sz w:val="28"/>
          <w:szCs w:val="28"/>
        </w:rPr>
        <w:t>)</w:t>
      </w:r>
      <w:r w:rsidRPr="006A15B2">
        <w:rPr>
          <w:rFonts w:ascii="Times New Roman" w:hAnsi="Times New Roman"/>
          <w:sz w:val="28"/>
          <w:szCs w:val="28"/>
        </w:rPr>
        <w:t xml:space="preserve">, </w:t>
      </w:r>
      <w:r w:rsidRPr="00B93666">
        <w:rPr>
          <w:rFonts w:ascii="Times New Roman" w:hAnsi="Times New Roman"/>
          <w:sz w:val="28"/>
          <w:szCs w:val="28"/>
        </w:rPr>
        <w:t>здравоохранение и образование (2</w:t>
      </w:r>
      <w:r w:rsidRPr="006A15B2">
        <w:rPr>
          <w:rFonts w:ascii="Times New Roman" w:hAnsi="Times New Roman"/>
          <w:sz w:val="28"/>
          <w:szCs w:val="28"/>
        </w:rPr>
        <w:t>%</w:t>
      </w:r>
      <w:r w:rsidRPr="00B93666">
        <w:rPr>
          <w:rFonts w:ascii="Times New Roman" w:hAnsi="Times New Roman"/>
          <w:sz w:val="28"/>
          <w:szCs w:val="28"/>
        </w:rPr>
        <w:t>)</w:t>
      </w:r>
      <w:r w:rsidRPr="006A15B2">
        <w:rPr>
          <w:rFonts w:ascii="Times New Roman" w:hAnsi="Times New Roman"/>
          <w:sz w:val="28"/>
          <w:szCs w:val="28"/>
        </w:rPr>
        <w:t xml:space="preserve">. </w:t>
      </w:r>
    </w:p>
    <w:p w:rsidR="005F1783" w:rsidRPr="00B93666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6">
        <w:rPr>
          <w:rFonts w:ascii="Times New Roman" w:hAnsi="Times New Roman"/>
          <w:sz w:val="28"/>
          <w:szCs w:val="28"/>
        </w:rPr>
        <w:t>Налоговые поступления в местный бюджет от малого и среднего бизнеса                   в 202</w:t>
      </w:r>
      <w:r>
        <w:rPr>
          <w:rFonts w:ascii="Times New Roman" w:hAnsi="Times New Roman"/>
          <w:sz w:val="28"/>
          <w:szCs w:val="28"/>
        </w:rPr>
        <w:t>1</w:t>
      </w:r>
      <w:r w:rsidRPr="00B93666">
        <w:rPr>
          <w:rFonts w:ascii="Times New Roman" w:hAnsi="Times New Roman"/>
          <w:sz w:val="28"/>
          <w:szCs w:val="28"/>
        </w:rPr>
        <w:t xml:space="preserve"> году составили 42,7% от налоговых доходов местного бюджета (в 2020 году – 37,8%).</w:t>
      </w:r>
    </w:p>
    <w:p w:rsidR="005F1783" w:rsidRPr="00560D57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0D57">
        <w:rPr>
          <w:rFonts w:ascii="Times New Roman" w:hAnsi="Times New Roman"/>
          <w:sz w:val="28"/>
          <w:szCs w:val="28"/>
        </w:rPr>
        <w:t>Доля занятых в малом и среднем предпринимательстве по итогам 2021 года составила 38% от общего количества занятых в экономике округа</w:t>
      </w:r>
      <w:r>
        <w:rPr>
          <w:rFonts w:ascii="Times New Roman" w:hAnsi="Times New Roman"/>
          <w:sz w:val="28"/>
          <w:szCs w:val="28"/>
        </w:rPr>
        <w:t>.</w:t>
      </w:r>
      <w:r w:rsidRPr="00707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60D57">
        <w:rPr>
          <w:rFonts w:ascii="Times New Roman" w:hAnsi="Times New Roman"/>
          <w:sz w:val="28"/>
          <w:szCs w:val="28"/>
        </w:rPr>
        <w:t xml:space="preserve">оля малого предпринимательства в общем объеме отгруженной продукции – </w:t>
      </w:r>
      <w:r>
        <w:rPr>
          <w:rFonts w:ascii="Times New Roman" w:hAnsi="Times New Roman"/>
          <w:sz w:val="28"/>
          <w:szCs w:val="28"/>
        </w:rPr>
        <w:t>15,4</w:t>
      </w:r>
      <w:r w:rsidRPr="00560D57">
        <w:rPr>
          <w:rFonts w:ascii="Times New Roman" w:hAnsi="Times New Roman"/>
          <w:sz w:val="28"/>
          <w:szCs w:val="28"/>
        </w:rPr>
        <w:t>%.</w:t>
      </w:r>
    </w:p>
    <w:p w:rsidR="005F1783" w:rsidRPr="00A22304" w:rsidRDefault="005F1783" w:rsidP="005F1783">
      <w:pPr>
        <w:pStyle w:val="a5"/>
        <w:tabs>
          <w:tab w:val="left" w:pos="0"/>
        </w:tabs>
        <w:spacing w:after="60" w:line="264" w:lineRule="auto"/>
        <w:ind w:firstLine="709"/>
        <w:jc w:val="both"/>
        <w:rPr>
          <w:b w:val="0"/>
          <w:bCs w:val="0"/>
          <w:lang w:val="ru-RU"/>
        </w:rPr>
      </w:pPr>
      <w:r w:rsidRPr="00A22304">
        <w:rPr>
          <w:b w:val="0"/>
          <w:bCs w:val="0"/>
          <w:lang w:val="ru-RU"/>
        </w:rPr>
        <w:t xml:space="preserve"> В 2021 году в рамках муниципальной программы «Развитие предпринимательства и сельского хозяйства на территории городского округа город Дзержинск» </w:t>
      </w:r>
      <w:r>
        <w:rPr>
          <w:b w:val="0"/>
          <w:bCs w:val="0"/>
          <w:lang w:val="ru-RU"/>
        </w:rPr>
        <w:t xml:space="preserve">осуществлялось </w:t>
      </w:r>
      <w:r w:rsidRPr="00A22304">
        <w:rPr>
          <w:b w:val="0"/>
          <w:bCs w:val="0"/>
          <w:lang w:val="ru-RU"/>
        </w:rPr>
        <w:t>финансирование мероприятий по поддержке и</w:t>
      </w:r>
      <w:r>
        <w:rPr>
          <w:b w:val="0"/>
          <w:bCs w:val="0"/>
          <w:lang w:val="ru-RU"/>
        </w:rPr>
        <w:t> </w:t>
      </w:r>
      <w:r w:rsidRPr="00A22304">
        <w:rPr>
          <w:b w:val="0"/>
          <w:bCs w:val="0"/>
          <w:lang w:val="ru-RU"/>
        </w:rPr>
        <w:t xml:space="preserve">развитию субъектов малого и среднего предпринимательства </w:t>
      </w:r>
      <w:r>
        <w:rPr>
          <w:b w:val="0"/>
          <w:bCs w:val="0"/>
          <w:lang w:val="ru-RU"/>
        </w:rPr>
        <w:t>в размере</w:t>
      </w:r>
      <w:r w:rsidRPr="00A22304">
        <w:rPr>
          <w:b w:val="0"/>
          <w:bCs w:val="0"/>
          <w:lang w:val="ru-RU"/>
        </w:rPr>
        <w:t xml:space="preserve"> 102,6 млн. руб., в том числе 90,3 млн. руб. </w:t>
      </w:r>
      <w:r>
        <w:rPr>
          <w:b w:val="0"/>
          <w:bCs w:val="0"/>
          <w:lang w:val="ru-RU"/>
        </w:rPr>
        <w:t xml:space="preserve">из </w:t>
      </w:r>
      <w:r w:rsidRPr="00A22304">
        <w:rPr>
          <w:b w:val="0"/>
          <w:bCs w:val="0"/>
          <w:lang w:val="ru-RU"/>
        </w:rPr>
        <w:t>средств областного бюджета было направлено на</w:t>
      </w:r>
      <w:r>
        <w:rPr>
          <w:b w:val="0"/>
          <w:bCs w:val="0"/>
          <w:lang w:val="ru-RU"/>
        </w:rPr>
        <w:t> субсидирование</w:t>
      </w:r>
      <w:r w:rsidRPr="00A22304">
        <w:rPr>
          <w:b w:val="0"/>
          <w:bCs w:val="0"/>
          <w:lang w:val="ru-RU"/>
        </w:rPr>
        <w:t xml:space="preserve"> предпринимателей, пострадавших от введения ограничительных мер из-за распространения новой коронавирусной инфекции.</w:t>
      </w:r>
    </w:p>
    <w:p w:rsidR="005F1783" w:rsidRPr="00F60EF3" w:rsidRDefault="005F1783" w:rsidP="005F1783">
      <w:pPr>
        <w:pStyle w:val="a5"/>
        <w:tabs>
          <w:tab w:val="left" w:pos="0"/>
        </w:tabs>
        <w:spacing w:after="60" w:line="264" w:lineRule="auto"/>
        <w:ind w:firstLine="709"/>
        <w:jc w:val="both"/>
        <w:rPr>
          <w:b w:val="0"/>
          <w:lang w:val="ru-RU"/>
        </w:rPr>
      </w:pPr>
      <w:r w:rsidRPr="00FB4805">
        <w:rPr>
          <w:b w:val="0"/>
          <w:color w:val="000000"/>
        </w:rPr>
        <w:t xml:space="preserve">В целях поддержки малого бизнеса </w:t>
      </w:r>
      <w:r w:rsidRPr="00FB4805">
        <w:rPr>
          <w:b w:val="0"/>
          <w:color w:val="000000"/>
          <w:lang w:val="ru-RU"/>
        </w:rPr>
        <w:t>на территории города</w:t>
      </w:r>
      <w:r>
        <w:rPr>
          <w:b w:val="0"/>
          <w:color w:val="000000"/>
          <w:lang w:val="ru-RU"/>
        </w:rPr>
        <w:t xml:space="preserve"> в 2021 году</w:t>
      </w:r>
      <w:r w:rsidRPr="00FB4805">
        <w:rPr>
          <w:b w:val="0"/>
          <w:color w:val="000000"/>
          <w:lang w:val="ru-RU"/>
        </w:rPr>
        <w:t xml:space="preserve"> осуществля</w:t>
      </w:r>
      <w:r>
        <w:rPr>
          <w:b w:val="0"/>
          <w:color w:val="000000"/>
          <w:lang w:val="ru-RU"/>
        </w:rPr>
        <w:t>ли</w:t>
      </w:r>
      <w:r w:rsidRPr="00FB4805">
        <w:rPr>
          <w:b w:val="0"/>
          <w:color w:val="000000"/>
          <w:lang w:val="ru-RU"/>
        </w:rPr>
        <w:t xml:space="preserve"> деятельность </w:t>
      </w:r>
      <w:r w:rsidRPr="00FB4805">
        <w:rPr>
          <w:b w:val="0"/>
          <w:bCs w:val="0"/>
        </w:rPr>
        <w:t xml:space="preserve">АНО «МК ЦРП г.Дзержинска» </w:t>
      </w:r>
      <w:r w:rsidRPr="00FB4805">
        <w:rPr>
          <w:b w:val="0"/>
          <w:color w:val="000000"/>
          <w:lang w:val="ru-RU"/>
        </w:rPr>
        <w:t xml:space="preserve">(далее – Центр) и </w:t>
      </w:r>
      <w:r w:rsidRPr="00FB4805">
        <w:rPr>
          <w:b w:val="0"/>
          <w:color w:val="000000"/>
        </w:rPr>
        <w:t>МБУ «Бизнес-инкубатор г. Дзержинска</w:t>
      </w:r>
      <w:r w:rsidRPr="00F60EF3">
        <w:rPr>
          <w:b w:val="0"/>
        </w:rPr>
        <w:t>»</w:t>
      </w:r>
      <w:r w:rsidRPr="00F60EF3">
        <w:rPr>
          <w:b w:val="0"/>
          <w:lang w:val="ru-RU"/>
        </w:rPr>
        <w:t xml:space="preserve">. Центр </w:t>
      </w:r>
      <w:r w:rsidRPr="00F60EF3">
        <w:rPr>
          <w:b w:val="0"/>
        </w:rPr>
        <w:t xml:space="preserve">имеет один из самых высоких показателей эффективности (KPI) </w:t>
      </w:r>
      <w:r w:rsidRPr="00F60EF3">
        <w:rPr>
          <w:b w:val="0"/>
          <w:lang w:val="ru-RU"/>
        </w:rPr>
        <w:t>в</w:t>
      </w:r>
      <w:r w:rsidRPr="00F60EF3">
        <w:rPr>
          <w:b w:val="0"/>
        </w:rPr>
        <w:t xml:space="preserve"> Нижегородской </w:t>
      </w:r>
      <w:r w:rsidRPr="00F60EF3">
        <w:rPr>
          <w:b w:val="0"/>
          <w:lang w:val="ru-RU"/>
        </w:rPr>
        <w:t>области - более 35%.</w:t>
      </w:r>
    </w:p>
    <w:p w:rsidR="005F1783" w:rsidRPr="00FB4805" w:rsidRDefault="005F1783" w:rsidP="005F1783">
      <w:pPr>
        <w:pStyle w:val="a5"/>
        <w:tabs>
          <w:tab w:val="left" w:pos="0"/>
        </w:tabs>
        <w:spacing w:after="60" w:line="264" w:lineRule="auto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t>В</w:t>
      </w:r>
      <w:r w:rsidRPr="00FB4805">
        <w:rPr>
          <w:b w:val="0"/>
        </w:rPr>
        <w:t xml:space="preserve"> 2021 году</w:t>
      </w:r>
      <w:r w:rsidRPr="00FB4805">
        <w:rPr>
          <w:b w:val="0"/>
          <w:lang w:val="ru-RU"/>
        </w:rPr>
        <w:t xml:space="preserve"> </w:t>
      </w:r>
      <w:r w:rsidRPr="00FB4805">
        <w:rPr>
          <w:b w:val="0"/>
          <w:bCs w:val="0"/>
          <w:lang w:val="ru-RU"/>
        </w:rPr>
        <w:t>Центром</w:t>
      </w:r>
      <w:r w:rsidRPr="00FB4805">
        <w:rPr>
          <w:b w:val="0"/>
          <w:bCs w:val="0"/>
        </w:rPr>
        <w:t xml:space="preserve"> оказано 25070 бухгалтерских, юридических, маркетинговых и других услуг</w:t>
      </w:r>
      <w:r w:rsidRPr="00FB4805">
        <w:rPr>
          <w:b w:val="0"/>
          <w:bCs w:val="0"/>
          <w:lang w:val="ru-RU"/>
        </w:rPr>
        <w:t xml:space="preserve"> </w:t>
      </w:r>
      <w:r w:rsidRPr="00FB4805">
        <w:rPr>
          <w:b w:val="0"/>
          <w:bCs w:val="0"/>
        </w:rPr>
        <w:t>предпринимателям</w:t>
      </w:r>
      <w:r w:rsidRPr="00FB4805">
        <w:rPr>
          <w:b w:val="0"/>
          <w:bCs w:val="0"/>
          <w:lang w:val="ru-RU"/>
        </w:rPr>
        <w:t xml:space="preserve">, </w:t>
      </w:r>
      <w:r w:rsidRPr="00FB4805">
        <w:rPr>
          <w:b w:val="0"/>
        </w:rPr>
        <w:t>поступило 2821 обращение от</w:t>
      </w:r>
      <w:r w:rsidRPr="00FB4805">
        <w:rPr>
          <w:rFonts w:cs="Calibri"/>
          <w:b w:val="0"/>
        </w:rPr>
        <w:t> </w:t>
      </w:r>
      <w:r w:rsidRPr="00FB4805">
        <w:rPr>
          <w:b w:val="0"/>
        </w:rPr>
        <w:t>начинающих действующих</w:t>
      </w:r>
      <w:r w:rsidRPr="00FB4805">
        <w:rPr>
          <w:b w:val="0"/>
          <w:lang w:val="ru-RU"/>
        </w:rPr>
        <w:t xml:space="preserve"> </w:t>
      </w:r>
      <w:r w:rsidRPr="00FB4805">
        <w:rPr>
          <w:b w:val="0"/>
        </w:rPr>
        <w:t>предпринимателей.</w:t>
      </w:r>
      <w:r w:rsidRPr="00FB4805">
        <w:t xml:space="preserve"> </w:t>
      </w:r>
      <w:r w:rsidRPr="00FB4805">
        <w:rPr>
          <w:b w:val="0"/>
        </w:rPr>
        <w:t>В МБУ «Бизнес</w:t>
      </w:r>
      <w:r w:rsidRPr="00FB4805">
        <w:rPr>
          <w:b w:val="0"/>
          <w:color w:val="000000"/>
          <w:lang w:val="ru-RU"/>
        </w:rPr>
        <w:t>–</w:t>
      </w:r>
      <w:r w:rsidRPr="00FB4805">
        <w:rPr>
          <w:b w:val="0"/>
        </w:rPr>
        <w:t>инкубатор г.Дзержинска» размещено 7 резидентов</w:t>
      </w:r>
      <w:r w:rsidRPr="00FB4805">
        <w:rPr>
          <w:b w:val="0"/>
          <w:lang w:val="ru-RU"/>
        </w:rPr>
        <w:t>.</w:t>
      </w:r>
    </w:p>
    <w:p w:rsidR="005F1783" w:rsidRPr="00A22304" w:rsidRDefault="005F1783" w:rsidP="005F1783">
      <w:pPr>
        <w:pStyle w:val="a5"/>
        <w:tabs>
          <w:tab w:val="left" w:pos="0"/>
        </w:tabs>
        <w:spacing w:after="60" w:line="264" w:lineRule="auto"/>
        <w:ind w:firstLine="709"/>
        <w:jc w:val="both"/>
        <w:rPr>
          <w:b w:val="0"/>
          <w:bCs w:val="0"/>
          <w:lang w:val="ru-RU"/>
        </w:rPr>
      </w:pPr>
      <w:r w:rsidRPr="00A22304">
        <w:rPr>
          <w:b w:val="0"/>
          <w:bCs w:val="0"/>
          <w:lang w:val="ru-RU"/>
        </w:rPr>
        <w:t>В рамках работы по развитию н</w:t>
      </w:r>
      <w:r>
        <w:rPr>
          <w:b w:val="0"/>
          <w:bCs w:val="0"/>
          <w:lang w:val="ru-RU"/>
        </w:rPr>
        <w:t xml:space="preserve">алоговой базы местных бюджетов </w:t>
      </w:r>
      <w:r w:rsidRPr="00A22304">
        <w:rPr>
          <w:b w:val="0"/>
          <w:bCs w:val="0"/>
          <w:lang w:val="ru-RU"/>
        </w:rPr>
        <w:t>на</w:t>
      </w:r>
      <w:r>
        <w:rPr>
          <w:b w:val="0"/>
          <w:bCs w:val="0"/>
          <w:lang w:val="ru-RU"/>
        </w:rPr>
        <w:t> </w:t>
      </w:r>
      <w:r w:rsidRPr="00A22304">
        <w:rPr>
          <w:b w:val="0"/>
          <w:bCs w:val="0"/>
          <w:lang w:val="ru-RU"/>
        </w:rPr>
        <w:t xml:space="preserve">территории города Дзержинска в 2021 году осуществлялась мобилизация налоговых доходов, в том числе с использованием ведомственной </w:t>
      </w:r>
      <w:r w:rsidRPr="00A22304">
        <w:rPr>
          <w:b w:val="0"/>
          <w:bCs w:val="0"/>
          <w:lang w:val="ru-RU"/>
        </w:rPr>
        <w:lastRenderedPageBreak/>
        <w:t>автоматизированной системы «Налоговая мобилизация», внедренной Правительством Нижегородской области.</w:t>
      </w:r>
    </w:p>
    <w:p w:rsidR="005F1783" w:rsidRPr="00A22304" w:rsidRDefault="005F1783" w:rsidP="005F1783">
      <w:pPr>
        <w:pStyle w:val="a5"/>
        <w:tabs>
          <w:tab w:val="left" w:pos="0"/>
        </w:tabs>
        <w:spacing w:after="60" w:line="264" w:lineRule="auto"/>
        <w:ind w:firstLine="709"/>
        <w:jc w:val="both"/>
        <w:rPr>
          <w:b w:val="0"/>
          <w:bCs w:val="0"/>
          <w:lang w:val="ru-RU"/>
        </w:rPr>
      </w:pPr>
      <w:r w:rsidRPr="00A22304">
        <w:rPr>
          <w:b w:val="0"/>
          <w:bCs w:val="0"/>
          <w:lang w:val="ru-RU"/>
        </w:rPr>
        <w:t>Реализация АИС «Налоговая мобилизация» направлена на вовлечение в</w:t>
      </w:r>
      <w:r>
        <w:t> </w:t>
      </w:r>
      <w:r w:rsidRPr="00A22304">
        <w:rPr>
          <w:b w:val="0"/>
          <w:bCs w:val="0"/>
          <w:lang w:val="ru-RU"/>
        </w:rPr>
        <w:t>налоговый оборот земельных участков и объектов недвижимости, расположенных на территории города и ранее не стоявших на налоговом учете, что позволяет ежегодно увеличивать объем поступлений по местным налогам.</w:t>
      </w:r>
    </w:p>
    <w:p w:rsidR="005F1783" w:rsidRPr="00647C19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783" w:rsidRPr="00C63C0F" w:rsidRDefault="005F1783" w:rsidP="005F1783">
      <w:pPr>
        <w:spacing w:after="60" w:line="264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F5A37">
        <w:rPr>
          <w:rFonts w:ascii="Times New Roman" w:hAnsi="Times New Roman"/>
          <w:b/>
          <w:i/>
          <w:sz w:val="28"/>
          <w:szCs w:val="28"/>
        </w:rPr>
        <w:t>Инвестиции в основной капитал</w:t>
      </w:r>
    </w:p>
    <w:p w:rsidR="005F1783" w:rsidRPr="008114E1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8114E1">
        <w:rPr>
          <w:rFonts w:ascii="Times New Roman" w:hAnsi="Times New Roman"/>
          <w:sz w:val="28"/>
          <w:szCs w:val="28"/>
          <w:lang w:val="x-none"/>
        </w:rPr>
        <w:t>По итогам 202</w:t>
      </w:r>
      <w:r w:rsidRPr="008114E1">
        <w:rPr>
          <w:rFonts w:ascii="Times New Roman" w:hAnsi="Times New Roman"/>
          <w:sz w:val="28"/>
          <w:szCs w:val="28"/>
        </w:rPr>
        <w:t>1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 года объем инвестиций в основной капитал за счет всех источников финансирования по полному кругу организаций составил </w:t>
      </w:r>
      <w:r w:rsidRPr="008114E1">
        <w:rPr>
          <w:rFonts w:ascii="Times New Roman" w:hAnsi="Times New Roman"/>
          <w:sz w:val="28"/>
          <w:szCs w:val="28"/>
        </w:rPr>
        <w:t xml:space="preserve">                         13,9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 мл</w:t>
      </w:r>
      <w:r w:rsidRPr="008114E1">
        <w:rPr>
          <w:rFonts w:ascii="Times New Roman" w:hAnsi="Times New Roman"/>
          <w:sz w:val="28"/>
          <w:szCs w:val="28"/>
        </w:rPr>
        <w:t>рд</w:t>
      </w:r>
      <w:r>
        <w:rPr>
          <w:rFonts w:ascii="Times New Roman" w:hAnsi="Times New Roman"/>
          <w:sz w:val="28"/>
          <w:szCs w:val="28"/>
          <w:lang w:val="x-none"/>
        </w:rPr>
        <w:t xml:space="preserve"> руб. (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lang w:val="x-none"/>
        </w:rPr>
        <w:t>темп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 роста к 20</w:t>
      </w:r>
      <w:r w:rsidRPr="008114E1">
        <w:rPr>
          <w:rFonts w:ascii="Times New Roman" w:hAnsi="Times New Roman"/>
          <w:sz w:val="28"/>
          <w:szCs w:val="28"/>
        </w:rPr>
        <w:t>20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B4805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Pr="008114E1">
        <w:rPr>
          <w:rFonts w:ascii="Times New Roman" w:hAnsi="Times New Roman"/>
          <w:sz w:val="28"/>
          <w:szCs w:val="28"/>
        </w:rPr>
        <w:t>151,2</w:t>
      </w:r>
      <w:r w:rsidRPr="008114E1">
        <w:rPr>
          <w:rFonts w:ascii="Times New Roman" w:hAnsi="Times New Roman"/>
          <w:sz w:val="28"/>
          <w:szCs w:val="28"/>
          <w:lang w:val="x-none"/>
        </w:rPr>
        <w:t>%).</w:t>
      </w:r>
      <w:r w:rsidRPr="008114E1">
        <w:rPr>
          <w:rFonts w:ascii="Times New Roman" w:hAnsi="Times New Roman"/>
          <w:sz w:val="28"/>
          <w:szCs w:val="28"/>
        </w:rPr>
        <w:t xml:space="preserve"> </w:t>
      </w:r>
      <w:r w:rsidRPr="008114E1">
        <w:rPr>
          <w:rFonts w:ascii="Times New Roman" w:hAnsi="Times New Roman"/>
          <w:sz w:val="28"/>
          <w:szCs w:val="28"/>
          <w:lang w:val="x-none"/>
        </w:rPr>
        <w:t>Объем инвестиций по</w:t>
      </w:r>
      <w:r>
        <w:rPr>
          <w:rFonts w:ascii="Times New Roman" w:hAnsi="Times New Roman"/>
          <w:sz w:val="28"/>
          <w:szCs w:val="28"/>
        </w:rPr>
        <w:t> </w:t>
      </w:r>
      <w:r w:rsidRPr="008114E1">
        <w:rPr>
          <w:rFonts w:ascii="Times New Roman" w:hAnsi="Times New Roman"/>
          <w:sz w:val="28"/>
          <w:szCs w:val="28"/>
          <w:lang w:val="x-none"/>
        </w:rPr>
        <w:t>крупным и</w:t>
      </w:r>
      <w:r>
        <w:rPr>
          <w:rFonts w:ascii="Times New Roman" w:hAnsi="Times New Roman"/>
          <w:sz w:val="28"/>
          <w:szCs w:val="28"/>
          <w:lang w:val="x-none"/>
        </w:rPr>
        <w:t> </w:t>
      </w:r>
      <w:r w:rsidRPr="008114E1">
        <w:rPr>
          <w:rFonts w:ascii="Times New Roman" w:hAnsi="Times New Roman"/>
          <w:sz w:val="28"/>
          <w:szCs w:val="28"/>
          <w:lang w:val="x-none"/>
        </w:rPr>
        <w:t>средним организациям составил</w:t>
      </w:r>
      <w:r w:rsidRPr="008114E1">
        <w:rPr>
          <w:rFonts w:ascii="Times New Roman" w:hAnsi="Times New Roman"/>
          <w:sz w:val="28"/>
          <w:szCs w:val="28"/>
        </w:rPr>
        <w:t xml:space="preserve"> 11,9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 мл</w:t>
      </w:r>
      <w:r w:rsidRPr="008114E1">
        <w:rPr>
          <w:rFonts w:ascii="Times New Roman" w:hAnsi="Times New Roman"/>
          <w:sz w:val="28"/>
          <w:szCs w:val="28"/>
        </w:rPr>
        <w:t>рд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 руб. (с темпом 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805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Pr="008114E1">
        <w:rPr>
          <w:rFonts w:ascii="Times New Roman" w:hAnsi="Times New Roman"/>
          <w:sz w:val="28"/>
          <w:szCs w:val="28"/>
        </w:rPr>
        <w:t>164,9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%). </w:t>
      </w:r>
      <w:r w:rsidRPr="008114E1">
        <w:rPr>
          <w:rFonts w:ascii="Times New Roman" w:hAnsi="Times New Roman"/>
          <w:sz w:val="28"/>
          <w:szCs w:val="28"/>
        </w:rPr>
        <w:t>Основной объем инвестиций по-прежнему направляется в обрабатывающие производства (8,6</w:t>
      </w:r>
      <w:r>
        <w:rPr>
          <w:rFonts w:ascii="Times New Roman" w:hAnsi="Times New Roman"/>
          <w:sz w:val="28"/>
          <w:szCs w:val="28"/>
        </w:rPr>
        <w:t> млрд</w:t>
      </w:r>
      <w:r w:rsidRPr="008114E1">
        <w:rPr>
          <w:rFonts w:ascii="Times New Roman" w:hAnsi="Times New Roman"/>
          <w:sz w:val="28"/>
          <w:szCs w:val="28"/>
        </w:rPr>
        <w:t xml:space="preserve"> руб. или 72,2%).</w:t>
      </w:r>
    </w:p>
    <w:p w:rsidR="005F1783" w:rsidRPr="008114E1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8114E1">
        <w:rPr>
          <w:rFonts w:ascii="Times New Roman" w:hAnsi="Times New Roman"/>
          <w:sz w:val="28"/>
          <w:szCs w:val="28"/>
          <w:lang w:val="x-none"/>
        </w:rPr>
        <w:t xml:space="preserve">В 2021 году объем инвестиций в основной капитал (за исключением бюджетных средств) в расчете на 1 жителя </w:t>
      </w:r>
      <w:r w:rsidRPr="008114E1">
        <w:rPr>
          <w:rFonts w:ascii="Times New Roman" w:hAnsi="Times New Roman"/>
          <w:sz w:val="28"/>
          <w:szCs w:val="28"/>
        </w:rPr>
        <w:t xml:space="preserve">увеличился на 56,5% и 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54413,33 </w:t>
      </w:r>
      <w:r w:rsidRPr="008114E1">
        <w:rPr>
          <w:rFonts w:ascii="Times New Roman" w:hAnsi="Times New Roman"/>
          <w:sz w:val="28"/>
          <w:szCs w:val="28"/>
          <w:lang w:val="x-none"/>
        </w:rPr>
        <w:t>руб. (в 2020 году –</w:t>
      </w:r>
      <w:r w:rsidRPr="00811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  <w:r w:rsidRPr="008114E1">
        <w:rPr>
          <w:rFonts w:ascii="Times New Roman" w:hAnsi="Times New Roman"/>
          <w:sz w:val="28"/>
          <w:szCs w:val="28"/>
        </w:rPr>
        <w:t>779,</w:t>
      </w:r>
      <w:r>
        <w:rPr>
          <w:rFonts w:ascii="Times New Roman" w:hAnsi="Times New Roman"/>
          <w:sz w:val="28"/>
          <w:szCs w:val="28"/>
        </w:rPr>
        <w:t>5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 руб.). </w:t>
      </w:r>
    </w:p>
    <w:p w:rsidR="005F1783" w:rsidRPr="00414570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</w:rPr>
        <w:t>В 2021 году администрацией города рассмотрено 59 ходатайств о реализации инвестиционных проектов. Заключения по ним направлены на рассмотрение Совета по земельным и имущественным отношения при Правит</w:t>
      </w:r>
      <w:r>
        <w:rPr>
          <w:rFonts w:ascii="Times New Roman" w:hAnsi="Times New Roman"/>
          <w:sz w:val="28"/>
          <w:szCs w:val="28"/>
        </w:rPr>
        <w:t xml:space="preserve">ельстве Нижегородской области, в итоге </w:t>
      </w:r>
      <w:r w:rsidRPr="008114E1">
        <w:rPr>
          <w:rFonts w:ascii="Times New Roman" w:hAnsi="Times New Roman"/>
          <w:sz w:val="28"/>
          <w:szCs w:val="28"/>
        </w:rPr>
        <w:t xml:space="preserve">согласована целесообразность реализации 24 инвестиционных проектов. </w:t>
      </w:r>
    </w:p>
    <w:p w:rsidR="005F1783" w:rsidRPr="008114E1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</w:rPr>
        <w:t xml:space="preserve">В 2021 году на территории городского округа было введено в эксплуатацию </w:t>
      </w:r>
    </w:p>
    <w:p w:rsidR="005F1783" w:rsidRPr="008114E1" w:rsidRDefault="005F1783" w:rsidP="005F1783">
      <w:pPr>
        <w:spacing w:after="6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</w:rPr>
        <w:t>28 объектов инвестиционной деятельности. Наиболее значимые проекты:</w:t>
      </w:r>
    </w:p>
    <w:p w:rsidR="005F1783" w:rsidRPr="008114E1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  <w:lang w:val="x-none"/>
        </w:rPr>
        <w:t>–</w:t>
      </w:r>
      <w:r w:rsidRPr="008114E1">
        <w:rPr>
          <w:rFonts w:ascii="Times New Roman" w:hAnsi="Times New Roman"/>
          <w:sz w:val="28"/>
          <w:szCs w:val="28"/>
        </w:rPr>
        <w:t xml:space="preserve"> АО «ДПО «Пластик» </w:t>
      </w:r>
      <w:r w:rsidRPr="008114E1">
        <w:rPr>
          <w:rFonts w:ascii="Times New Roman" w:hAnsi="Times New Roman"/>
          <w:sz w:val="28"/>
          <w:szCs w:val="28"/>
          <w:lang w:val="x-none"/>
        </w:rPr>
        <w:t>–</w:t>
      </w:r>
      <w:r w:rsidRPr="008114E1">
        <w:rPr>
          <w:rFonts w:ascii="Times New Roman" w:hAnsi="Times New Roman"/>
          <w:sz w:val="28"/>
          <w:szCs w:val="28"/>
        </w:rPr>
        <w:t xml:space="preserve"> производственная линия по выпуску полимерно– композитных газовых баллонов, в том числе для автомобильного транспорта и</w:t>
      </w:r>
      <w:r>
        <w:rPr>
          <w:rFonts w:ascii="Times New Roman" w:hAnsi="Times New Roman"/>
          <w:sz w:val="28"/>
          <w:szCs w:val="28"/>
        </w:rPr>
        <w:t> </w:t>
      </w:r>
      <w:r w:rsidRPr="008114E1">
        <w:rPr>
          <w:rFonts w:ascii="Times New Roman" w:hAnsi="Times New Roman"/>
          <w:sz w:val="28"/>
          <w:szCs w:val="28"/>
        </w:rPr>
        <w:t>газозаправочных комплексов (объём инвестиций – 1,25 млрд руб., рабочих мест – 179);</w:t>
      </w:r>
    </w:p>
    <w:p w:rsidR="005F1783" w:rsidRPr="008114E1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  <w:lang w:val="x-none"/>
        </w:rPr>
        <w:t>–</w:t>
      </w:r>
      <w:r w:rsidRPr="008114E1">
        <w:rPr>
          <w:rFonts w:ascii="Times New Roman" w:hAnsi="Times New Roman"/>
          <w:sz w:val="28"/>
          <w:szCs w:val="28"/>
        </w:rPr>
        <w:t xml:space="preserve"> ООО «СТО Приволжье» – строительство станции технического обслуживания грузовых автомобилей МАN, реконструкция объекта незавершенного строительства автокомплекса (объем инвестиций – 140 млн руб., рабочих мест – 40);</w:t>
      </w:r>
    </w:p>
    <w:p w:rsidR="005F1783" w:rsidRPr="008114E1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  <w:lang w:val="x-none"/>
        </w:rPr>
        <w:t>–</w:t>
      </w:r>
      <w:r w:rsidRPr="008114E1">
        <w:rPr>
          <w:rFonts w:ascii="Times New Roman" w:hAnsi="Times New Roman"/>
          <w:sz w:val="28"/>
          <w:szCs w:val="28"/>
        </w:rPr>
        <w:t xml:space="preserve"> ООО «Транссервис» – строительство дилерского центра «SCANIA Запад» (объем инвестиций – 180 млн руб., рабочих мест – 75);</w:t>
      </w:r>
    </w:p>
    <w:p w:rsidR="005F1783" w:rsidRPr="008114E1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  <w:lang w:val="x-none"/>
        </w:rPr>
        <w:t>–</w:t>
      </w:r>
      <w:r w:rsidRPr="008114E1">
        <w:rPr>
          <w:rFonts w:ascii="Times New Roman" w:hAnsi="Times New Roman"/>
          <w:sz w:val="28"/>
          <w:szCs w:val="28"/>
        </w:rPr>
        <w:t xml:space="preserve"> АО «Артметан групп» – строительство АГНКС по адресу: Восточный промрайон Капролактам, ш. Автозаводское, 25 (объем инвестиций – 71 млн руб., рабочих мест – 9);</w:t>
      </w:r>
    </w:p>
    <w:p w:rsidR="005F1783" w:rsidRPr="008114E1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  <w:lang w:val="x-none"/>
        </w:rPr>
        <w:t>–</w:t>
      </w:r>
      <w:r w:rsidRPr="008114E1">
        <w:rPr>
          <w:rFonts w:ascii="Times New Roman" w:hAnsi="Times New Roman"/>
          <w:sz w:val="28"/>
          <w:szCs w:val="28"/>
        </w:rPr>
        <w:t xml:space="preserve"> ООО «Газпром газомоторное топливо» – строительство АГНКС</w:t>
      </w:r>
      <w:r w:rsidRPr="008114E1">
        <w:rPr>
          <w:rFonts w:ascii="Times New Roman" w:hAnsi="Times New Roman"/>
          <w:sz w:val="28"/>
          <w:szCs w:val="28"/>
          <w:lang w:val="x-none"/>
        </w:rPr>
        <w:t xml:space="preserve"> –</w:t>
      </w:r>
      <w:r w:rsidRPr="008114E1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 </w:t>
      </w:r>
      <w:r w:rsidRPr="008114E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 </w:t>
      </w:r>
      <w:r w:rsidRPr="008114E1">
        <w:rPr>
          <w:rFonts w:ascii="Times New Roman" w:hAnsi="Times New Roman"/>
          <w:sz w:val="28"/>
          <w:szCs w:val="28"/>
        </w:rPr>
        <w:t>адресу: Восточный промрайон (объем инвестиций – 170 млн руб., рабочих мест – 11).</w:t>
      </w:r>
    </w:p>
    <w:p w:rsidR="005F1783" w:rsidRPr="005F1783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4E1">
        <w:rPr>
          <w:rFonts w:ascii="Times New Roman" w:eastAsia="Calibri" w:hAnsi="Times New Roman"/>
          <w:sz w:val="28"/>
          <w:szCs w:val="28"/>
          <w:lang w:eastAsia="ru-RU"/>
        </w:rPr>
        <w:t>Реализация таких крупных проектов положительно влияет на экономику городского округа (увеличиваются налоговые поступления, создаются новые рабочие места), что способствует улучшению инвестиционной привлекательности.</w:t>
      </w:r>
    </w:p>
    <w:p w:rsidR="005F1783" w:rsidRPr="00637A92" w:rsidRDefault="005F1783" w:rsidP="005F1783">
      <w:pPr>
        <w:pStyle w:val="af5"/>
        <w:spacing w:after="60" w:line="264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7A92">
        <w:rPr>
          <w:rFonts w:ascii="Times New Roman" w:hAnsi="Times New Roman"/>
          <w:b/>
          <w:i/>
          <w:sz w:val="28"/>
          <w:szCs w:val="28"/>
        </w:rPr>
        <w:lastRenderedPageBreak/>
        <w:t>Транспорт и дорожное хозяйство</w:t>
      </w:r>
    </w:p>
    <w:p w:rsidR="005F1783" w:rsidRPr="00C9262A" w:rsidRDefault="005F1783" w:rsidP="005F1783">
      <w:pPr>
        <w:tabs>
          <w:tab w:val="left" w:pos="284"/>
          <w:tab w:val="left" w:pos="709"/>
        </w:tabs>
        <w:spacing w:after="60" w:line="264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9262A">
        <w:rPr>
          <w:rFonts w:ascii="Times New Roman" w:eastAsia="Calibri" w:hAnsi="Times New Roman"/>
          <w:bCs/>
          <w:sz w:val="28"/>
          <w:szCs w:val="28"/>
        </w:rPr>
        <w:t>Муниципальная маршрутная сеть по состоянию на 01.01.2022 представлена 4</w:t>
      </w:r>
      <w:r w:rsidRPr="00C9262A">
        <w:rPr>
          <w:rFonts w:ascii="Times New Roman" w:eastAsia="Calibri" w:hAnsi="Times New Roman"/>
          <w:sz w:val="28"/>
          <w:szCs w:val="24"/>
        </w:rPr>
        <w:t> </w:t>
      </w:r>
      <w:r w:rsidRPr="00C9262A">
        <w:rPr>
          <w:rFonts w:ascii="Times New Roman" w:eastAsia="Calibri" w:hAnsi="Times New Roman"/>
          <w:bCs/>
          <w:sz w:val="28"/>
          <w:szCs w:val="28"/>
        </w:rPr>
        <w:t>троллейбусными и 26 автобусными маршрутами, обслуживание которой осуществляли: 1 муниципальное предприятие, 3 общества с</w:t>
      </w:r>
      <w:r w:rsidRPr="00C9262A">
        <w:rPr>
          <w:rFonts w:ascii="Times New Roman" w:eastAsia="Calibri" w:hAnsi="Times New Roman"/>
          <w:b/>
          <w:sz w:val="28"/>
          <w:szCs w:val="28"/>
        </w:rPr>
        <w:t> </w:t>
      </w:r>
      <w:r w:rsidRPr="00C9262A">
        <w:rPr>
          <w:rFonts w:ascii="Times New Roman" w:eastAsia="Calibri" w:hAnsi="Times New Roman"/>
          <w:bCs/>
          <w:sz w:val="28"/>
          <w:szCs w:val="28"/>
        </w:rPr>
        <w:t>ограниченной ответственностью и 2 индивидуальных предпринимателя.</w:t>
      </w:r>
    </w:p>
    <w:p w:rsidR="005F1783" w:rsidRPr="00C9262A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9262A">
        <w:rPr>
          <w:rFonts w:ascii="Times New Roman" w:eastAsia="Calibri" w:hAnsi="Times New Roman"/>
          <w:bCs/>
          <w:sz w:val="28"/>
          <w:szCs w:val="28"/>
        </w:rPr>
        <w:t>Количество перевезенных пассажиров автомобильным пассажирским и</w:t>
      </w:r>
      <w:r w:rsidRPr="00C9262A">
        <w:rPr>
          <w:rFonts w:ascii="Times New Roman" w:eastAsia="Calibri" w:hAnsi="Times New Roman"/>
          <w:b/>
          <w:sz w:val="28"/>
          <w:szCs w:val="28"/>
        </w:rPr>
        <w:t> </w:t>
      </w:r>
      <w:r w:rsidRPr="00C9262A">
        <w:rPr>
          <w:rFonts w:ascii="Times New Roman" w:eastAsia="Calibri" w:hAnsi="Times New Roman"/>
          <w:bCs/>
          <w:sz w:val="28"/>
          <w:szCs w:val="28"/>
        </w:rPr>
        <w:t>городским наземным электрическим транспортом на территории г.о.г.</w:t>
      </w:r>
      <w:r w:rsidRPr="00C9262A">
        <w:rPr>
          <w:rFonts w:ascii="Times New Roman" w:eastAsia="Calibri" w:hAnsi="Times New Roman"/>
          <w:b/>
          <w:sz w:val="28"/>
          <w:szCs w:val="28"/>
        </w:rPr>
        <w:t> </w:t>
      </w:r>
      <w:r w:rsidRPr="00C9262A">
        <w:rPr>
          <w:rFonts w:ascii="Times New Roman" w:eastAsia="Calibri" w:hAnsi="Times New Roman"/>
          <w:bCs/>
          <w:sz w:val="28"/>
          <w:szCs w:val="28"/>
        </w:rPr>
        <w:t>Дзержинск составило 17815,5 тыс. человек, в том числе муниципальным транспортом 1</w:t>
      </w:r>
      <w:r w:rsidRPr="00C143EB">
        <w:rPr>
          <w:rFonts w:ascii="Times New Roman" w:eastAsia="Calibri" w:hAnsi="Times New Roman"/>
          <w:bCs/>
          <w:sz w:val="28"/>
          <w:szCs w:val="28"/>
        </w:rPr>
        <w:t>1</w:t>
      </w:r>
      <w:r w:rsidRPr="00C9262A">
        <w:rPr>
          <w:rFonts w:ascii="Times New Roman" w:eastAsia="Calibri" w:hAnsi="Times New Roman"/>
          <w:bCs/>
          <w:sz w:val="28"/>
          <w:szCs w:val="28"/>
        </w:rPr>
        <w:t xml:space="preserve">869,4 тыс. человек. </w:t>
      </w:r>
    </w:p>
    <w:p w:rsidR="005F1783" w:rsidRPr="00637A92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u w:val="single"/>
          <w:lang w:eastAsia="ru-RU"/>
        </w:rPr>
      </w:pPr>
      <w:r w:rsidRPr="00637A92">
        <w:rPr>
          <w:rFonts w:ascii="Times New Roman" w:eastAsia="Calibri" w:hAnsi="Times New Roman"/>
          <w:sz w:val="28"/>
          <w:szCs w:val="28"/>
          <w:lang w:eastAsia="ru-RU"/>
        </w:rPr>
        <w:t>На 01.01.2022 общая протяженность троллейбусных маршрутов составляет 59,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637A92">
        <w:rPr>
          <w:rFonts w:ascii="Times New Roman" w:eastAsia="Calibri" w:hAnsi="Times New Roman"/>
          <w:sz w:val="28"/>
          <w:szCs w:val="28"/>
          <w:lang w:eastAsia="ru-RU"/>
        </w:rPr>
        <w:t xml:space="preserve"> километра, автобусных – 551,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637A92">
        <w:rPr>
          <w:rFonts w:ascii="Times New Roman" w:eastAsia="Calibri" w:hAnsi="Times New Roman"/>
          <w:sz w:val="28"/>
          <w:szCs w:val="28"/>
          <w:lang w:eastAsia="ru-RU"/>
        </w:rPr>
        <w:t xml:space="preserve"> километра.</w:t>
      </w:r>
    </w:p>
    <w:p w:rsidR="005F1783" w:rsidRPr="00C9262A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262A">
        <w:rPr>
          <w:rFonts w:ascii="Times New Roman" w:eastAsia="Calibri" w:hAnsi="Times New Roman"/>
          <w:sz w:val="28"/>
          <w:szCs w:val="28"/>
          <w:lang w:eastAsia="ru-RU"/>
        </w:rPr>
        <w:tab/>
        <w:t>На территории городского округа город Дзержинск все населенные пункты имеют регулярное автобусное</w:t>
      </w:r>
      <w:r w:rsidRPr="00C9262A">
        <w:rPr>
          <w:rFonts w:ascii="Times New Roman" w:hAnsi="Times New Roman"/>
          <w:color w:val="000000"/>
          <w:sz w:val="28"/>
          <w:szCs w:val="28"/>
        </w:rPr>
        <w:t xml:space="preserve"> сообщение с административным центром.</w:t>
      </w:r>
    </w:p>
    <w:p w:rsidR="005F1783" w:rsidRPr="00C9262A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62A">
        <w:rPr>
          <w:rFonts w:ascii="Times New Roman" w:hAnsi="Times New Roman"/>
          <w:sz w:val="28"/>
          <w:szCs w:val="28"/>
        </w:rPr>
        <w:t>В 2021 году протяженность автомобильных дорог общего пользования местного значения, не отвечающих нормативным требованиям, не изменилась по сравнению с 2021 годом, и составила</w:t>
      </w:r>
      <w:r>
        <w:rPr>
          <w:rFonts w:ascii="Times New Roman" w:hAnsi="Times New Roman"/>
          <w:sz w:val="28"/>
          <w:szCs w:val="28"/>
        </w:rPr>
        <w:t xml:space="preserve"> 21 </w:t>
      </w:r>
      <w:r w:rsidRPr="00C9262A">
        <w:rPr>
          <w:rFonts w:ascii="Times New Roman" w:hAnsi="Times New Roman"/>
          <w:sz w:val="28"/>
          <w:szCs w:val="28"/>
        </w:rPr>
        <w:t>км или 9,6% от общей протяженности автомобильных дорог общего пользования местного значения.</w:t>
      </w:r>
    </w:p>
    <w:p w:rsidR="005F1783" w:rsidRPr="00C9262A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262A">
        <w:rPr>
          <w:rFonts w:ascii="Times New Roman" w:hAnsi="Times New Roman"/>
          <w:sz w:val="28"/>
          <w:szCs w:val="28"/>
        </w:rPr>
        <w:t>В соответствии с перечнем автомобильных дорог общего пользования местного значения городского округа (постановление администрации города Дзержинска Нижегородской области от 13 апреля 2012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9262A">
        <w:rPr>
          <w:rFonts w:ascii="Times New Roman" w:hAnsi="Times New Roman"/>
          <w:sz w:val="28"/>
          <w:szCs w:val="28"/>
        </w:rPr>
        <w:t xml:space="preserve">1472 «Об утверждении перечня автомобильных дорог общего пользования местного значения городского округа город Дзержинск») протяженность автомобильных дорог общего пользования местного значения городского округа составляет </w:t>
      </w:r>
      <w:r w:rsidRPr="00274B27">
        <w:rPr>
          <w:rFonts w:ascii="Times New Roman" w:hAnsi="Times New Roman"/>
          <w:sz w:val="28"/>
          <w:szCs w:val="28"/>
        </w:rPr>
        <w:t>220 км.</w:t>
      </w:r>
    </w:p>
    <w:p w:rsidR="005F1783" w:rsidRPr="00C9262A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62A">
        <w:rPr>
          <w:rFonts w:ascii="Times New Roman" w:hAnsi="Times New Roman"/>
          <w:sz w:val="28"/>
          <w:szCs w:val="28"/>
        </w:rPr>
        <w:t xml:space="preserve"> Протяженность автомобильных дорог общего пользования городского округа на </w:t>
      </w:r>
      <w:r>
        <w:rPr>
          <w:rFonts w:ascii="Times New Roman" w:hAnsi="Times New Roman"/>
          <w:sz w:val="28"/>
          <w:szCs w:val="28"/>
        </w:rPr>
        <w:t>01.01.2022</w:t>
      </w:r>
      <w:r w:rsidRPr="00C92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Pr="00C9262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яла</w:t>
      </w:r>
      <w:r w:rsidRPr="00C9262A">
        <w:rPr>
          <w:rFonts w:ascii="Times New Roman" w:hAnsi="Times New Roman"/>
          <w:sz w:val="28"/>
          <w:szCs w:val="28"/>
        </w:rPr>
        <w:t xml:space="preserve"> </w:t>
      </w:r>
      <w:r w:rsidRPr="00274B27">
        <w:rPr>
          <w:rFonts w:ascii="Times New Roman" w:hAnsi="Times New Roman"/>
          <w:sz w:val="28"/>
          <w:szCs w:val="28"/>
        </w:rPr>
        <w:t>361,8</w:t>
      </w:r>
      <w:r w:rsidRPr="00C9262A">
        <w:rPr>
          <w:rFonts w:ascii="Times New Roman" w:hAnsi="Times New Roman"/>
          <w:sz w:val="28"/>
          <w:szCs w:val="28"/>
        </w:rPr>
        <w:t xml:space="preserve"> км, в том числе:</w:t>
      </w:r>
    </w:p>
    <w:p w:rsidR="005F1783" w:rsidRPr="00C9262A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62A">
        <w:rPr>
          <w:rFonts w:ascii="Times New Roman" w:hAnsi="Times New Roman"/>
          <w:sz w:val="28"/>
          <w:szCs w:val="28"/>
        </w:rPr>
        <w:t xml:space="preserve">- местного значения – </w:t>
      </w:r>
      <w:r w:rsidRPr="00274B27">
        <w:rPr>
          <w:rFonts w:ascii="Times New Roman" w:hAnsi="Times New Roman"/>
          <w:sz w:val="28"/>
          <w:szCs w:val="28"/>
        </w:rPr>
        <w:t>220 км;</w:t>
      </w:r>
    </w:p>
    <w:p w:rsidR="005F1783" w:rsidRPr="00C9262A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62A">
        <w:rPr>
          <w:rFonts w:ascii="Times New Roman" w:hAnsi="Times New Roman"/>
          <w:sz w:val="28"/>
          <w:szCs w:val="28"/>
        </w:rPr>
        <w:t xml:space="preserve">- регионального или межмуниципального значения – 111,5 км; </w:t>
      </w:r>
    </w:p>
    <w:p w:rsidR="005F1783" w:rsidRPr="00C9262A" w:rsidRDefault="005F1783" w:rsidP="005F1783">
      <w:pPr>
        <w:spacing w:after="60" w:line="264" w:lineRule="auto"/>
        <w:ind w:firstLine="709"/>
        <w:rPr>
          <w:rFonts w:ascii="Times New Roman" w:hAnsi="Times New Roman"/>
          <w:sz w:val="28"/>
        </w:rPr>
      </w:pPr>
      <w:r w:rsidRPr="00C9262A">
        <w:rPr>
          <w:rFonts w:ascii="Times New Roman" w:hAnsi="Times New Roman"/>
          <w:sz w:val="28"/>
          <w:szCs w:val="28"/>
        </w:rPr>
        <w:t xml:space="preserve">- </w:t>
      </w:r>
      <w:r w:rsidRPr="00C9262A">
        <w:rPr>
          <w:rFonts w:ascii="Times New Roman" w:hAnsi="Times New Roman"/>
          <w:sz w:val="28"/>
        </w:rPr>
        <w:t>федерального значения – 30,3 км.</w:t>
      </w:r>
    </w:p>
    <w:p w:rsidR="005F1783" w:rsidRPr="00C9262A" w:rsidRDefault="005F1783" w:rsidP="005F1783">
      <w:pPr>
        <w:spacing w:after="60" w:line="264" w:lineRule="auto"/>
        <w:ind w:firstLine="720"/>
        <w:jc w:val="both"/>
        <w:rPr>
          <w:rFonts w:ascii="Times New Roman" w:hAnsi="Times New Roman"/>
          <w:sz w:val="28"/>
        </w:rPr>
      </w:pPr>
      <w:r w:rsidRPr="00C9262A">
        <w:rPr>
          <w:rFonts w:ascii="Times New Roman" w:hAnsi="Times New Roman"/>
          <w:sz w:val="28"/>
        </w:rPr>
        <w:t xml:space="preserve">В 2021 году общая протяженность обслуживаемых дорог общего пользования местного значения и тротуаров составила </w:t>
      </w:r>
      <w:r w:rsidRPr="00274B27">
        <w:rPr>
          <w:rFonts w:ascii="Times New Roman" w:hAnsi="Times New Roman"/>
          <w:sz w:val="28"/>
        </w:rPr>
        <w:t>348,2</w:t>
      </w:r>
      <w:r>
        <w:rPr>
          <w:rFonts w:ascii="Times New Roman" w:hAnsi="Times New Roman"/>
          <w:sz w:val="28"/>
        </w:rPr>
        <w:t xml:space="preserve"> км</w:t>
      </w:r>
      <w:r w:rsidRPr="00274B27">
        <w:rPr>
          <w:rFonts w:ascii="Times New Roman" w:hAnsi="Times New Roman"/>
          <w:sz w:val="28"/>
        </w:rPr>
        <w:t>.</w:t>
      </w:r>
      <w:r w:rsidRPr="00472884">
        <w:rPr>
          <w:rFonts w:ascii="Times New Roman" w:hAnsi="Times New Roman"/>
          <w:color w:val="FF0000"/>
          <w:sz w:val="28"/>
          <w:u w:val="single"/>
        </w:rPr>
        <w:t xml:space="preserve"> </w:t>
      </w:r>
    </w:p>
    <w:p w:rsidR="005F1783" w:rsidRPr="00C9262A" w:rsidRDefault="005F1783" w:rsidP="005F1783">
      <w:pPr>
        <w:spacing w:after="60" w:line="264" w:lineRule="auto"/>
        <w:ind w:firstLine="720"/>
        <w:jc w:val="both"/>
        <w:rPr>
          <w:rFonts w:ascii="Times New Roman" w:hAnsi="Times New Roman"/>
          <w:sz w:val="28"/>
        </w:rPr>
      </w:pPr>
      <w:r w:rsidRPr="00C9262A">
        <w:rPr>
          <w:rFonts w:ascii="Times New Roman" w:hAnsi="Times New Roman"/>
          <w:sz w:val="28"/>
        </w:rPr>
        <w:t>В 2021 году на территории городского округа продолж</w:t>
      </w:r>
      <w:r>
        <w:rPr>
          <w:rFonts w:ascii="Times New Roman" w:hAnsi="Times New Roman"/>
          <w:sz w:val="28"/>
        </w:rPr>
        <w:t>а</w:t>
      </w:r>
      <w:r w:rsidRPr="00C9262A">
        <w:rPr>
          <w:rFonts w:ascii="Times New Roman" w:hAnsi="Times New Roman"/>
          <w:sz w:val="28"/>
        </w:rPr>
        <w:t>лась реализация</w:t>
      </w:r>
      <w:r w:rsidRPr="00C9262A">
        <w:rPr>
          <w:rFonts w:ascii="Times New Roman" w:hAnsi="Times New Roman"/>
          <w:color w:val="FF0000"/>
          <w:sz w:val="28"/>
        </w:rPr>
        <w:t xml:space="preserve"> </w:t>
      </w:r>
      <w:r w:rsidRPr="00C9262A">
        <w:rPr>
          <w:rFonts w:ascii="Times New Roman" w:hAnsi="Times New Roman"/>
          <w:sz w:val="28"/>
        </w:rPr>
        <w:t>государственных программ «Формирование современной городской среды на</w:t>
      </w:r>
      <w:r w:rsidRPr="00C9262A">
        <w:rPr>
          <w:rFonts w:ascii="Times New Roman" w:hAnsi="Times New Roman"/>
          <w:sz w:val="28"/>
          <w:szCs w:val="28"/>
        </w:rPr>
        <w:t> </w:t>
      </w:r>
      <w:r w:rsidRPr="00C9262A">
        <w:rPr>
          <w:rFonts w:ascii="Times New Roman" w:hAnsi="Times New Roman"/>
          <w:sz w:val="28"/>
        </w:rPr>
        <w:t>территории Нижегородской области на 2018-2024 годы» и «Развитие транспортной системы Нижегородской области».</w:t>
      </w:r>
    </w:p>
    <w:p w:rsidR="005F1783" w:rsidRPr="00C9262A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</w:rPr>
      </w:pPr>
      <w:r w:rsidRPr="00C9262A">
        <w:rPr>
          <w:rFonts w:ascii="Times New Roman" w:hAnsi="Times New Roman"/>
          <w:sz w:val="28"/>
          <w:szCs w:val="28"/>
          <w:lang w:eastAsia="ru-RU"/>
        </w:rPr>
        <w:t xml:space="preserve">В 2021 году выполнен ремонт автомобильных дорог общего пользования местного значения на общую сумму 270,3 млн руб. (средства местного бюджета – 38,8 млн руб., средства областного бюджета – 73,6 млн руб., средства федерального бюджета – 157,9 млн руб.) на общей площади 184 тыс. </w:t>
      </w:r>
      <w:r w:rsidRPr="0095512E">
        <w:rPr>
          <w:rFonts w:ascii="Times New Roman" w:hAnsi="Times New Roman"/>
          <w:sz w:val="28"/>
          <w:szCs w:val="28"/>
        </w:rPr>
        <w:t>м</w:t>
      </w:r>
      <w:r w:rsidRPr="0095512E">
        <w:rPr>
          <w:rFonts w:ascii="Times New Roman" w:hAnsi="Times New Roman"/>
          <w:sz w:val="28"/>
          <w:szCs w:val="28"/>
          <w:vertAlign w:val="superscript"/>
        </w:rPr>
        <w:t>2</w:t>
      </w:r>
      <w:r w:rsidRPr="00C9262A">
        <w:rPr>
          <w:rFonts w:ascii="Times New Roman" w:hAnsi="Times New Roman"/>
          <w:sz w:val="28"/>
          <w:szCs w:val="28"/>
          <w:lang w:eastAsia="ru-RU"/>
        </w:rPr>
        <w:t xml:space="preserve">, в том числе                               три автомобильные дороги отремонтированы в рамках </w:t>
      </w:r>
      <w:r w:rsidRPr="00C9262A">
        <w:rPr>
          <w:rFonts w:ascii="Times New Roman" w:hAnsi="Times New Roman"/>
          <w:sz w:val="28"/>
        </w:rPr>
        <w:t>национального проекта «Безопасные и кач</w:t>
      </w:r>
      <w:r>
        <w:rPr>
          <w:rFonts w:ascii="Times New Roman" w:hAnsi="Times New Roman"/>
          <w:sz w:val="28"/>
        </w:rPr>
        <w:t>ественные автомобильные дороги».</w:t>
      </w:r>
    </w:p>
    <w:p w:rsidR="005F1783" w:rsidRPr="00C9262A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62A">
        <w:rPr>
          <w:rFonts w:ascii="Times New Roman" w:hAnsi="Times New Roman"/>
          <w:sz w:val="28"/>
          <w:szCs w:val="28"/>
        </w:rPr>
        <w:lastRenderedPageBreak/>
        <w:t xml:space="preserve">За счет дополнительных ассигнований из областного бюджета отремонтированы еще 4 автомобильные дороги (ул. Патоличева, ул. Буденного, автодорога от Бабинского кольца до автодороги Дзержинск-Нагулино, участок автодороги от конечной точки трассы «Дзержинск-Восточный» до </w:t>
      </w:r>
      <w:r w:rsidRPr="00C9262A">
        <w:rPr>
          <w:rFonts w:ascii="Times New Roman" w:hAnsi="Times New Roman"/>
          <w:sz w:val="28"/>
          <w:szCs w:val="28"/>
          <w:lang w:eastAsia="ru-RU"/>
        </w:rPr>
        <w:t>автодороги М-7 «Волга»). Произведен ремонт асфальтобетонного покрытия на</w:t>
      </w:r>
      <w:r w:rsidRPr="00C9262A">
        <w:rPr>
          <w:rFonts w:ascii="Times New Roman" w:hAnsi="Times New Roman"/>
          <w:sz w:val="28"/>
          <w:szCs w:val="28"/>
        </w:rPr>
        <w:t> </w:t>
      </w:r>
      <w:r w:rsidRPr="00C9262A">
        <w:rPr>
          <w:rFonts w:ascii="Times New Roman" w:hAnsi="Times New Roman"/>
          <w:sz w:val="28"/>
          <w:szCs w:val="28"/>
          <w:lang w:eastAsia="ru-RU"/>
        </w:rPr>
        <w:t xml:space="preserve">пл. Привокзальной и дорог в  поселках городского округа. 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62A">
        <w:rPr>
          <w:rFonts w:ascii="Times New Roman" w:hAnsi="Times New Roman"/>
          <w:sz w:val="28"/>
          <w:szCs w:val="28"/>
          <w:lang w:eastAsia="ru-RU"/>
        </w:rPr>
        <w:t>В 2021 году в целях строительства транспортной развязки</w:t>
      </w:r>
      <w:r w:rsidRPr="00637A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262A">
        <w:rPr>
          <w:rFonts w:ascii="Times New Roman" w:hAnsi="Times New Roman"/>
          <w:sz w:val="28"/>
          <w:szCs w:val="28"/>
          <w:lang w:eastAsia="ru-RU"/>
        </w:rPr>
        <w:t>выполнены проектно-изыскательские работы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6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дороги </w:t>
      </w:r>
      <w:r w:rsidRPr="00C9262A">
        <w:rPr>
          <w:rFonts w:ascii="Times New Roman" w:hAnsi="Times New Roman"/>
          <w:sz w:val="28"/>
          <w:szCs w:val="28"/>
          <w:lang w:eastAsia="ru-RU"/>
        </w:rPr>
        <w:t>от  пр. Ленинского Комсомола до ул. Самохвалова, к социально-значимому объекту МБОУ «СШ № 2»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C9262A">
        <w:rPr>
          <w:rFonts w:ascii="Times New Roman" w:hAnsi="Times New Roman"/>
          <w:sz w:val="28"/>
          <w:szCs w:val="28"/>
          <w:lang w:eastAsia="ru-RU"/>
        </w:rPr>
        <w:t>получено заключение государственной экспертизы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F1783" w:rsidRPr="00C9262A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262A">
        <w:rPr>
          <w:rFonts w:ascii="Times New Roman" w:hAnsi="Times New Roman"/>
          <w:sz w:val="28"/>
          <w:szCs w:val="28"/>
          <w:lang w:eastAsia="ru-RU"/>
        </w:rPr>
        <w:t xml:space="preserve">социально-значимого для города объекта «Строительство объездной дороги в пос. Дачный». 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3EB">
        <w:rPr>
          <w:rFonts w:ascii="Times New Roman" w:hAnsi="Times New Roman"/>
          <w:sz w:val="28"/>
          <w:szCs w:val="28"/>
          <w:lang w:eastAsia="ru-RU"/>
        </w:rPr>
        <w:t>Выполнялись работы п</w:t>
      </w:r>
      <w:r w:rsidRPr="00C47B4F">
        <w:rPr>
          <w:rFonts w:ascii="Times New Roman" w:hAnsi="Times New Roman"/>
          <w:sz w:val="28"/>
          <w:szCs w:val="28"/>
          <w:lang w:eastAsia="ru-RU"/>
        </w:rPr>
        <w:t xml:space="preserve">о содержанию дорог и тротуаров, </w:t>
      </w:r>
      <w:r w:rsidRPr="00C47B4F">
        <w:rPr>
          <w:rFonts w:ascii="Times New Roman" w:hAnsi="Times New Roman"/>
          <w:sz w:val="28"/>
          <w:szCs w:val="28"/>
        </w:rPr>
        <w:t>содержанию и</w:t>
      </w:r>
      <w:r>
        <w:rPr>
          <w:rFonts w:ascii="Times New Roman" w:hAnsi="Times New Roman"/>
          <w:sz w:val="28"/>
          <w:szCs w:val="28"/>
        </w:rPr>
        <w:t> </w:t>
      </w:r>
      <w:r w:rsidRPr="00C47B4F">
        <w:rPr>
          <w:rFonts w:ascii="Times New Roman" w:hAnsi="Times New Roman"/>
          <w:sz w:val="28"/>
          <w:szCs w:val="28"/>
        </w:rPr>
        <w:t>ремонту ливневой канализации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B4F">
        <w:rPr>
          <w:rFonts w:ascii="Times New Roman" w:hAnsi="Times New Roman"/>
          <w:sz w:val="28"/>
          <w:szCs w:val="28"/>
        </w:rPr>
        <w:t>техническому обслуживанию средств регулирования дорожного движения, техническому обслуживанию, содержан</w:t>
      </w:r>
      <w:r>
        <w:rPr>
          <w:rFonts w:ascii="Times New Roman" w:hAnsi="Times New Roman"/>
          <w:sz w:val="28"/>
          <w:szCs w:val="28"/>
        </w:rPr>
        <w:t>ию и ремонту уличного освещения.</w:t>
      </w:r>
    </w:p>
    <w:p w:rsidR="005F1783" w:rsidRPr="00720A56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20A56">
        <w:rPr>
          <w:rFonts w:ascii="Times New Roman" w:hAnsi="Times New Roman"/>
          <w:sz w:val="28"/>
          <w:szCs w:val="28"/>
        </w:rPr>
        <w:t xml:space="preserve">Удовлетворенность населения организацией транспортного обслуживания                      за </w:t>
      </w:r>
      <w:r w:rsidRPr="00720A56">
        <w:rPr>
          <w:rFonts w:ascii="Times New Roman" w:hAnsi="Times New Roman"/>
          <w:spacing w:val="-6"/>
          <w:sz w:val="28"/>
          <w:szCs w:val="28"/>
        </w:rPr>
        <w:t>20</w:t>
      </w:r>
      <w:r>
        <w:rPr>
          <w:rFonts w:ascii="Times New Roman" w:hAnsi="Times New Roman"/>
          <w:spacing w:val="-6"/>
          <w:sz w:val="28"/>
          <w:szCs w:val="28"/>
        </w:rPr>
        <w:t>21</w:t>
      </w:r>
      <w:r w:rsidRPr="00720A56">
        <w:rPr>
          <w:rFonts w:ascii="Times New Roman" w:hAnsi="Times New Roman"/>
          <w:spacing w:val="-6"/>
          <w:sz w:val="28"/>
          <w:szCs w:val="28"/>
        </w:rPr>
        <w:t xml:space="preserve"> год выросла с </w:t>
      </w:r>
      <w:r>
        <w:rPr>
          <w:rFonts w:ascii="Times New Roman" w:hAnsi="Times New Roman"/>
          <w:spacing w:val="-6"/>
          <w:sz w:val="28"/>
          <w:szCs w:val="28"/>
        </w:rPr>
        <w:t xml:space="preserve">41% </w:t>
      </w:r>
      <w:r w:rsidRPr="00720A56">
        <w:rPr>
          <w:rFonts w:ascii="Times New Roman" w:hAnsi="Times New Roman"/>
          <w:spacing w:val="-6"/>
          <w:sz w:val="28"/>
          <w:szCs w:val="28"/>
        </w:rPr>
        <w:t xml:space="preserve">до </w:t>
      </w:r>
      <w:r>
        <w:rPr>
          <w:rFonts w:ascii="Times New Roman" w:hAnsi="Times New Roman"/>
          <w:spacing w:val="-6"/>
          <w:sz w:val="28"/>
          <w:szCs w:val="28"/>
        </w:rPr>
        <w:t>62%,</w:t>
      </w:r>
      <w:r w:rsidRPr="00720A56">
        <w:rPr>
          <w:rFonts w:ascii="Times New Roman" w:hAnsi="Times New Roman"/>
          <w:spacing w:val="-6"/>
          <w:sz w:val="28"/>
          <w:szCs w:val="28"/>
        </w:rPr>
        <w:t xml:space="preserve"> качеством автомобильных дорог –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20A56">
        <w:rPr>
          <w:rFonts w:ascii="Times New Roman" w:hAnsi="Times New Roman"/>
          <w:spacing w:val="-6"/>
          <w:sz w:val="28"/>
          <w:szCs w:val="28"/>
        </w:rPr>
        <w:t xml:space="preserve">с </w:t>
      </w:r>
      <w:r>
        <w:rPr>
          <w:rFonts w:ascii="Times New Roman" w:hAnsi="Times New Roman"/>
          <w:spacing w:val="-6"/>
          <w:sz w:val="28"/>
          <w:szCs w:val="28"/>
        </w:rPr>
        <w:t>17</w:t>
      </w:r>
      <w:r w:rsidRPr="00720A56">
        <w:rPr>
          <w:rFonts w:ascii="Times New Roman" w:hAnsi="Times New Roman"/>
          <w:spacing w:val="-6"/>
          <w:sz w:val="28"/>
          <w:szCs w:val="28"/>
        </w:rPr>
        <w:t xml:space="preserve">% до </w:t>
      </w:r>
      <w:r>
        <w:rPr>
          <w:rFonts w:ascii="Times New Roman" w:hAnsi="Times New Roman"/>
          <w:spacing w:val="-6"/>
          <w:sz w:val="28"/>
          <w:szCs w:val="28"/>
        </w:rPr>
        <w:t>65</w:t>
      </w:r>
      <w:r w:rsidRPr="00720A56">
        <w:rPr>
          <w:rFonts w:ascii="Times New Roman" w:hAnsi="Times New Roman"/>
          <w:spacing w:val="-6"/>
          <w:sz w:val="28"/>
          <w:szCs w:val="28"/>
        </w:rPr>
        <w:t>%.</w:t>
      </w:r>
    </w:p>
    <w:p w:rsidR="005F1783" w:rsidRPr="00C9262A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9262A">
        <w:rPr>
          <w:rFonts w:ascii="Times New Roman" w:eastAsia="Calibri" w:hAnsi="Times New Roman"/>
          <w:sz w:val="28"/>
          <w:szCs w:val="28"/>
          <w:lang w:eastAsia="ru-RU"/>
        </w:rPr>
        <w:t>В 2021 году в рамках муниципальной программы «Формирование современной городской среды на территории городского округа город Дзержинск» выполнены работы по благоустройству общественных территорий году на сумму  85,9 млн руб. (средства местного бюджета – 8,6 млн руб., средства областного бюджета – 3,1 млн руб., средства федерального бюджета  – 74,2 млн руб.). На</w:t>
      </w:r>
      <w:r w:rsidRPr="00C9262A">
        <w:rPr>
          <w:rFonts w:ascii="Times New Roman" w:hAnsi="Times New Roman"/>
          <w:sz w:val="28"/>
          <w:szCs w:val="28"/>
        </w:rPr>
        <w:t> </w:t>
      </w:r>
      <w:r w:rsidRPr="00C9262A">
        <w:rPr>
          <w:rFonts w:ascii="Times New Roman" w:eastAsia="Calibri" w:hAnsi="Times New Roman"/>
          <w:sz w:val="28"/>
          <w:szCs w:val="28"/>
          <w:lang w:eastAsia="ru-RU"/>
        </w:rPr>
        <w:t>площади Привокзальной выполнены работы по благоустройству территории. Выполнено комплексное благоустройство территории между домами 76 и 78 по</w:t>
      </w:r>
      <w:r w:rsidRPr="00C9262A">
        <w:rPr>
          <w:rFonts w:ascii="Times New Roman" w:hAnsi="Times New Roman"/>
          <w:sz w:val="28"/>
          <w:szCs w:val="28"/>
        </w:rPr>
        <w:t> </w:t>
      </w:r>
      <w:r w:rsidRPr="00C9262A">
        <w:rPr>
          <w:rFonts w:ascii="Times New Roman" w:eastAsia="Calibri" w:hAnsi="Times New Roman"/>
          <w:sz w:val="28"/>
          <w:szCs w:val="28"/>
          <w:lang w:eastAsia="ru-RU"/>
        </w:rPr>
        <w:t>пр. Циолковского.</w:t>
      </w:r>
    </w:p>
    <w:p w:rsidR="005F1783" w:rsidRPr="00C9262A" w:rsidRDefault="005F1783" w:rsidP="005F1783">
      <w:pPr>
        <w:spacing w:after="60" w:line="264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9262A">
        <w:rPr>
          <w:rFonts w:ascii="Times New Roman" w:eastAsia="Calibri" w:hAnsi="Times New Roman"/>
          <w:sz w:val="28"/>
          <w:szCs w:val="28"/>
          <w:lang w:eastAsia="ru-RU"/>
        </w:rPr>
        <w:t>В 2021 году на территории городского округа в рамках инициативного бюджетирования «Вам решать!» реализовано 12 проектов благоустройства территорий (в 2020 году – 3 проекта).</w:t>
      </w:r>
    </w:p>
    <w:p w:rsidR="005F1783" w:rsidRPr="00A859E0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783" w:rsidRDefault="005F1783" w:rsidP="005F1783">
      <w:pPr>
        <w:spacing w:after="60" w:line="264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F5A37">
        <w:rPr>
          <w:rFonts w:ascii="Times New Roman" w:hAnsi="Times New Roman"/>
          <w:b/>
          <w:i/>
          <w:sz w:val="28"/>
          <w:szCs w:val="28"/>
        </w:rPr>
        <w:t>Среднемесячная заработная плата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поддержания уровня зарплат бюджетников в соответствии с </w:t>
      </w:r>
      <w:r w:rsidRPr="007E50A3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 w:rsidRPr="007E50A3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</w:t>
      </w:r>
      <w:r>
        <w:rPr>
          <w:rFonts w:ascii="Times New Roman" w:hAnsi="Times New Roman"/>
          <w:sz w:val="28"/>
          <w:szCs w:val="28"/>
        </w:rPr>
        <w:t xml:space="preserve"> № 597 «О мероприятиях по реализации государственной</w:t>
      </w:r>
      <w:r w:rsidRPr="007E50A3">
        <w:rPr>
          <w:rFonts w:ascii="Times New Roman" w:hAnsi="Times New Roman"/>
          <w:sz w:val="28"/>
          <w:szCs w:val="28"/>
        </w:rPr>
        <w:t xml:space="preserve"> социальной политики</w:t>
      </w:r>
      <w:r>
        <w:rPr>
          <w:rFonts w:ascii="Times New Roman" w:hAnsi="Times New Roman"/>
          <w:sz w:val="28"/>
          <w:szCs w:val="28"/>
        </w:rPr>
        <w:t>» в 2021 году проводилось увеличение заработной платы.</w:t>
      </w:r>
    </w:p>
    <w:p w:rsidR="005F1783" w:rsidRPr="0076208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08E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муниципальных дошкольных образовательных учреждений, муниципальных общеобразовательных учреждений, учителей муниципальных общеобразовательных учреждений</w:t>
      </w:r>
      <w:r>
        <w:rPr>
          <w:rFonts w:ascii="Times New Roman" w:hAnsi="Times New Roman"/>
          <w:sz w:val="28"/>
          <w:szCs w:val="28"/>
        </w:rPr>
        <w:t>:</w:t>
      </w:r>
      <w:r w:rsidRPr="0076208E">
        <w:rPr>
          <w:rFonts w:ascii="Times New Roman" w:hAnsi="Times New Roman"/>
          <w:sz w:val="28"/>
          <w:szCs w:val="28"/>
        </w:rPr>
        <w:t xml:space="preserve"> </w:t>
      </w:r>
    </w:p>
    <w:p w:rsidR="005F1783" w:rsidRPr="0076208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08E">
        <w:rPr>
          <w:rFonts w:ascii="Times New Roman" w:hAnsi="Times New Roman"/>
          <w:sz w:val="28"/>
          <w:szCs w:val="28"/>
        </w:rPr>
        <w:t>- в учреждениях физкультуры и спорта на 5,7% (33335 руб.);</w:t>
      </w:r>
    </w:p>
    <w:p w:rsidR="005F1783" w:rsidRPr="0076208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08E">
        <w:rPr>
          <w:rFonts w:ascii="Times New Roman" w:hAnsi="Times New Roman"/>
          <w:sz w:val="28"/>
          <w:szCs w:val="28"/>
        </w:rPr>
        <w:lastRenderedPageBreak/>
        <w:t>- в дошкольных образовательных учреждениях рост на 0,6% (26297,1 руб.);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08E">
        <w:rPr>
          <w:rFonts w:ascii="Times New Roman" w:hAnsi="Times New Roman"/>
          <w:sz w:val="28"/>
          <w:szCs w:val="28"/>
        </w:rPr>
        <w:t>- в общеобразовательных учреждениях на 8,6% (38935,7 руб.);</w:t>
      </w:r>
    </w:p>
    <w:p w:rsidR="005F1783" w:rsidRPr="0076208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учреждениях культуры и искусства на 4,4 % (31446,1 руб.);</w:t>
      </w:r>
    </w:p>
    <w:p w:rsidR="005F1783" w:rsidRPr="0030210A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E39">
        <w:rPr>
          <w:rFonts w:ascii="Times New Roman" w:hAnsi="Times New Roman"/>
          <w:color w:val="000000"/>
          <w:sz w:val="28"/>
          <w:szCs w:val="28"/>
        </w:rPr>
        <w:t>- у учителей на 6,7% (42125,5</w:t>
      </w:r>
      <w:r>
        <w:rPr>
          <w:rFonts w:ascii="Times New Roman" w:hAnsi="Times New Roman"/>
          <w:color w:val="000000"/>
          <w:sz w:val="28"/>
          <w:szCs w:val="28"/>
        </w:rPr>
        <w:t xml:space="preserve"> руб.).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783" w:rsidRPr="0095512E" w:rsidRDefault="005F1783" w:rsidP="005F1783">
      <w:pPr>
        <w:pStyle w:val="1"/>
        <w:numPr>
          <w:ilvl w:val="0"/>
          <w:numId w:val="23"/>
        </w:numPr>
        <w:spacing w:before="0" w:after="60" w:line="264" w:lineRule="auto"/>
        <w:rPr>
          <w:rFonts w:ascii="Times New Roman" w:hAnsi="Times New Roman"/>
          <w:color w:val="auto"/>
          <w:sz w:val="28"/>
          <w:szCs w:val="28"/>
        </w:rPr>
      </w:pPr>
      <w:r w:rsidRPr="0095512E">
        <w:rPr>
          <w:rFonts w:ascii="Times New Roman" w:hAnsi="Times New Roman"/>
          <w:color w:val="auto"/>
          <w:sz w:val="28"/>
          <w:szCs w:val="28"/>
        </w:rPr>
        <w:t>Дошкольное образование</w:t>
      </w:r>
    </w:p>
    <w:p w:rsidR="005F1783" w:rsidRPr="00C02669" w:rsidRDefault="005F1783" w:rsidP="005F1783">
      <w:pPr>
        <w:tabs>
          <w:tab w:val="left" w:pos="284"/>
        </w:tabs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pacing w:val="-4"/>
          <w:sz w:val="28"/>
          <w:szCs w:val="28"/>
        </w:rPr>
        <w:t xml:space="preserve">На 01.01.2022 в городе Дзержинске действовала многофункциональная система дошкольного образования, включающая 71 муниципальную дошкольную образовательную организацию. </w:t>
      </w:r>
      <w:r w:rsidRPr="0095512E">
        <w:rPr>
          <w:rFonts w:ascii="Times New Roman" w:hAnsi="Times New Roman"/>
          <w:sz w:val="28"/>
          <w:szCs w:val="28"/>
        </w:rPr>
        <w:t>В 2021 году ликвидировано МБДОУ</w:t>
      </w:r>
      <w:r w:rsidRPr="00C02669">
        <w:rPr>
          <w:rFonts w:ascii="Times New Roman" w:hAnsi="Times New Roman"/>
          <w:sz w:val="28"/>
          <w:szCs w:val="28"/>
        </w:rPr>
        <w:t xml:space="preserve"> «Детский сад №</w:t>
      </w:r>
      <w:r w:rsidRPr="00C02669">
        <w:rPr>
          <w:rFonts w:ascii="Times New Roman" w:hAnsi="Times New Roman"/>
          <w:sz w:val="18"/>
          <w:szCs w:val="24"/>
        </w:rPr>
        <w:t> </w:t>
      </w:r>
      <w:r w:rsidRPr="00C02669">
        <w:rPr>
          <w:rFonts w:ascii="Times New Roman" w:hAnsi="Times New Roman"/>
          <w:sz w:val="28"/>
          <w:szCs w:val="28"/>
        </w:rPr>
        <w:t>24» (</w:t>
      </w:r>
      <w:r w:rsidRPr="00C02669">
        <w:rPr>
          <w:rFonts w:ascii="Times New Roman" w:eastAsia="Calibri" w:hAnsi="Times New Roman"/>
          <w:sz w:val="28"/>
          <w:szCs w:val="28"/>
        </w:rPr>
        <w:t>постановление администрации г. Дзержинска Нижегородской области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02669">
        <w:rPr>
          <w:rFonts w:ascii="Times New Roman" w:eastAsia="Calibri" w:hAnsi="Times New Roman"/>
          <w:sz w:val="28"/>
          <w:szCs w:val="28"/>
        </w:rPr>
        <w:t>от</w:t>
      </w:r>
      <w:r w:rsidRPr="00C0266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2</w:t>
      </w:r>
      <w:r w:rsidRPr="00EF45F2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C02669">
        <w:rPr>
          <w:rFonts w:ascii="Times New Roman" w:eastAsia="Calibri" w:hAnsi="Times New Roman"/>
          <w:sz w:val="28"/>
          <w:szCs w:val="28"/>
        </w:rPr>
        <w:t>января 2021 года № 96)</w:t>
      </w:r>
      <w:r w:rsidRPr="00C02669">
        <w:rPr>
          <w:rFonts w:ascii="Times New Roman" w:hAnsi="Times New Roman"/>
          <w:sz w:val="28"/>
          <w:szCs w:val="28"/>
        </w:rPr>
        <w:t>.</w:t>
      </w:r>
    </w:p>
    <w:p w:rsidR="005F1783" w:rsidRPr="00C02669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02669">
        <w:rPr>
          <w:rFonts w:ascii="Times New Roman" w:hAnsi="Times New Roman"/>
          <w:spacing w:val="-4"/>
          <w:sz w:val="28"/>
          <w:szCs w:val="28"/>
        </w:rPr>
        <w:t xml:space="preserve">Число воспитанников в муниципальных дошкольных образовательных организациях в возрасте от 1 до 6 лет </w:t>
      </w:r>
      <w:r w:rsidRPr="00F94105">
        <w:rPr>
          <w:rFonts w:ascii="Times New Roman" w:hAnsi="Times New Roman"/>
          <w:spacing w:val="-4"/>
          <w:sz w:val="28"/>
          <w:szCs w:val="28"/>
        </w:rPr>
        <w:t>составля</w:t>
      </w:r>
      <w:r>
        <w:rPr>
          <w:rFonts w:ascii="Times New Roman" w:hAnsi="Times New Roman"/>
          <w:spacing w:val="-4"/>
          <w:sz w:val="28"/>
          <w:szCs w:val="28"/>
        </w:rPr>
        <w:t>ло</w:t>
      </w:r>
      <w:r w:rsidRPr="00F941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33056">
        <w:rPr>
          <w:rFonts w:ascii="Times New Roman" w:hAnsi="Times New Roman"/>
          <w:spacing w:val="-4"/>
          <w:sz w:val="28"/>
          <w:szCs w:val="28"/>
        </w:rPr>
        <w:t>11197</w:t>
      </w:r>
      <w:r w:rsidRPr="00C47B4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2669">
        <w:rPr>
          <w:rFonts w:ascii="Times New Roman" w:hAnsi="Times New Roman"/>
          <w:spacing w:val="-4"/>
          <w:sz w:val="28"/>
          <w:szCs w:val="28"/>
        </w:rPr>
        <w:t>человек (снизилось по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C02669">
        <w:rPr>
          <w:rFonts w:ascii="Times New Roman" w:hAnsi="Times New Roman"/>
          <w:spacing w:val="-4"/>
          <w:sz w:val="28"/>
          <w:szCs w:val="28"/>
        </w:rPr>
        <w:t>сравнению с 2020 годом на 53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C02669">
        <w:rPr>
          <w:rFonts w:ascii="Times New Roman" w:hAnsi="Times New Roman"/>
          <w:spacing w:val="-4"/>
          <w:sz w:val="28"/>
          <w:szCs w:val="28"/>
        </w:rPr>
        <w:t xml:space="preserve"> ребенка).</w:t>
      </w:r>
    </w:p>
    <w:p w:rsidR="005F1783" w:rsidRPr="008F46E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2669">
        <w:rPr>
          <w:rFonts w:ascii="Times New Roman" w:hAnsi="Times New Roman"/>
          <w:spacing w:val="-4"/>
          <w:sz w:val="28"/>
          <w:szCs w:val="28"/>
        </w:rPr>
        <w:t>Для удовлетворения потребностей родителей (законных представителей) в услугах по присмотру и уходу детей дошкольного возраста на 01.01.2022 функционировали 3 частн</w:t>
      </w:r>
      <w:r>
        <w:rPr>
          <w:rFonts w:ascii="Times New Roman" w:hAnsi="Times New Roman"/>
          <w:spacing w:val="-4"/>
          <w:sz w:val="28"/>
          <w:szCs w:val="28"/>
        </w:rPr>
        <w:t>ые</w:t>
      </w:r>
      <w:r w:rsidRPr="00C02669">
        <w:rPr>
          <w:rFonts w:ascii="Times New Roman" w:hAnsi="Times New Roman"/>
          <w:spacing w:val="-4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C02669">
        <w:rPr>
          <w:rFonts w:ascii="Times New Roman" w:hAnsi="Times New Roman"/>
          <w:spacing w:val="-4"/>
          <w:sz w:val="28"/>
          <w:szCs w:val="28"/>
        </w:rPr>
        <w:t xml:space="preserve"> организации: 1 дошкольная и 2 общеобразовательные организации, реализующие программу дошкольного </w:t>
      </w:r>
      <w:r w:rsidRPr="008547F1">
        <w:rPr>
          <w:rFonts w:ascii="Times New Roman" w:hAnsi="Times New Roman"/>
          <w:color w:val="000000"/>
          <w:spacing w:val="-4"/>
          <w:sz w:val="28"/>
          <w:szCs w:val="28"/>
        </w:rPr>
        <w:t>образования в 16 группах для детей от 1 до 7 лет.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547F1">
        <w:rPr>
          <w:rFonts w:ascii="Times New Roman" w:hAnsi="Times New Roman"/>
          <w:color w:val="000000"/>
          <w:sz w:val="28"/>
          <w:szCs w:val="28"/>
        </w:rPr>
        <w:t xml:space="preserve">В частных дошкольных организациях численность воспитанников составила 374 человека (в 2020 году </w:t>
      </w:r>
      <w:r w:rsidRPr="008547F1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8547F1">
        <w:rPr>
          <w:rFonts w:ascii="Times New Roman" w:hAnsi="Times New Roman"/>
          <w:color w:val="000000"/>
          <w:sz w:val="28"/>
          <w:szCs w:val="28"/>
        </w:rPr>
        <w:t xml:space="preserve"> 337 человек). </w:t>
      </w:r>
    </w:p>
    <w:p w:rsidR="005F1783" w:rsidRPr="008655CC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655CC">
        <w:rPr>
          <w:rFonts w:ascii="Times New Roman" w:hAnsi="Times New Roman"/>
          <w:spacing w:val="-4"/>
          <w:sz w:val="28"/>
          <w:szCs w:val="28"/>
        </w:rPr>
        <w:t>В 2021 году доля детей в возрасте 1</w:t>
      </w:r>
      <w:r w:rsidRPr="008655CC">
        <w:rPr>
          <w:rFonts w:ascii="Times New Roman" w:eastAsia="Calibri" w:hAnsi="Times New Roman"/>
          <w:sz w:val="28"/>
          <w:szCs w:val="28"/>
        </w:rPr>
        <w:t>–</w:t>
      </w:r>
      <w:r w:rsidRPr="008655CC">
        <w:rPr>
          <w:rFonts w:ascii="Times New Roman" w:hAnsi="Times New Roman"/>
          <w:spacing w:val="-4"/>
          <w:sz w:val="28"/>
          <w:szCs w:val="28"/>
        </w:rPr>
        <w:t xml:space="preserve">6 лет, получающих дошкольную образовательную услугу и (или) услугу по присмотру и уходу в муниципальных дошкольных образовательных организациях, составила 74,6%. 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C11D4">
        <w:rPr>
          <w:rFonts w:ascii="Times New Roman" w:hAnsi="Times New Roman"/>
          <w:spacing w:val="-4"/>
          <w:sz w:val="28"/>
          <w:szCs w:val="28"/>
        </w:rPr>
        <w:t>Доля детей в возрасте 1 - 6 лет, состоящих на учете для определения в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BC11D4">
        <w:rPr>
          <w:rFonts w:ascii="Times New Roman" w:hAnsi="Times New Roman"/>
          <w:spacing w:val="-4"/>
          <w:sz w:val="28"/>
          <w:szCs w:val="28"/>
        </w:rPr>
        <w:t>муниципальные дошкольные образовательные учреждения, в общей численности детей в возрасте 1 - 6 лет</w:t>
      </w:r>
      <w:r w:rsidRPr="00C02669">
        <w:rPr>
          <w:rFonts w:ascii="Times New Roman" w:hAnsi="Times New Roman"/>
          <w:spacing w:val="-4"/>
          <w:sz w:val="28"/>
          <w:szCs w:val="28"/>
        </w:rPr>
        <w:t xml:space="preserve"> за 2021 год составил</w:t>
      </w:r>
      <w:r>
        <w:rPr>
          <w:rFonts w:ascii="Times New Roman" w:hAnsi="Times New Roman"/>
          <w:spacing w:val="-4"/>
          <w:sz w:val="28"/>
          <w:szCs w:val="28"/>
        </w:rPr>
        <w:t xml:space="preserve">а </w:t>
      </w:r>
      <w:r w:rsidRPr="00C02669">
        <w:rPr>
          <w:rFonts w:ascii="Times New Roman" w:hAnsi="Times New Roman"/>
          <w:spacing w:val="-4"/>
          <w:sz w:val="28"/>
          <w:szCs w:val="28"/>
        </w:rPr>
        <w:t>7,7%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2669">
        <w:rPr>
          <w:rFonts w:ascii="Times New Roman" w:hAnsi="Times New Roman"/>
          <w:spacing w:val="-4"/>
          <w:sz w:val="28"/>
          <w:szCs w:val="28"/>
        </w:rPr>
        <w:t>Для детей в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C02669">
        <w:rPr>
          <w:rFonts w:ascii="Times New Roman" w:hAnsi="Times New Roman"/>
          <w:spacing w:val="-4"/>
          <w:sz w:val="28"/>
          <w:szCs w:val="28"/>
        </w:rPr>
        <w:t>возрасте от 3</w:t>
      </w:r>
      <w:r w:rsidRPr="00C02669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hAnsi="Times New Roman"/>
          <w:spacing w:val="-4"/>
          <w:sz w:val="28"/>
          <w:szCs w:val="28"/>
        </w:rPr>
        <w:t>х до 7</w:t>
      </w:r>
      <w:r w:rsidRPr="00C02669">
        <w:rPr>
          <w:rFonts w:ascii="Times New Roman" w:eastAsia="Calibri" w:hAnsi="Times New Roman"/>
          <w:sz w:val="28"/>
          <w:szCs w:val="28"/>
        </w:rPr>
        <w:t>–</w:t>
      </w:r>
      <w:r w:rsidRPr="00C02669">
        <w:rPr>
          <w:rFonts w:ascii="Times New Roman" w:hAnsi="Times New Roman"/>
          <w:spacing w:val="-4"/>
          <w:sz w:val="28"/>
          <w:szCs w:val="28"/>
        </w:rPr>
        <w:t>ми лет обеспечена 100</w:t>
      </w:r>
      <w:r>
        <w:rPr>
          <w:rFonts w:ascii="Times New Roman" w:eastAsia="Calibri" w:hAnsi="Times New Roman"/>
          <w:sz w:val="28"/>
          <w:szCs w:val="28"/>
        </w:rPr>
        <w:t>%</w:t>
      </w:r>
      <w:r w:rsidRPr="00C02669">
        <w:rPr>
          <w:rFonts w:ascii="Times New Roman" w:hAnsi="Times New Roman"/>
          <w:spacing w:val="-4"/>
          <w:sz w:val="28"/>
          <w:szCs w:val="28"/>
        </w:rPr>
        <w:t xml:space="preserve"> доступность услуг дошкольного образования.</w:t>
      </w:r>
      <w:r w:rsidRPr="00C02669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026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C02669">
        <w:rPr>
          <w:rFonts w:ascii="Times New Roman" w:hAnsi="Times New Roman"/>
          <w:sz w:val="28"/>
          <w:szCs w:val="28"/>
        </w:rPr>
        <w:t>данным АИС «</w:t>
      </w:r>
      <w:r w:rsidRPr="00C02669">
        <w:rPr>
          <w:rFonts w:ascii="Times New Roman" w:eastAsia="Calibri" w:hAnsi="Times New Roman"/>
          <w:sz w:val="28"/>
          <w:szCs w:val="28"/>
        </w:rPr>
        <w:t>Комплектование ДОУ»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C02669">
        <w:rPr>
          <w:rFonts w:ascii="Times New Roman" w:hAnsi="Times New Roman"/>
          <w:sz w:val="28"/>
          <w:szCs w:val="28"/>
        </w:rPr>
        <w:t xml:space="preserve">на 01.01.2022 </w:t>
      </w:r>
      <w:r>
        <w:rPr>
          <w:rFonts w:ascii="Times New Roman" w:hAnsi="Times New Roman"/>
          <w:sz w:val="28"/>
          <w:szCs w:val="28"/>
        </w:rPr>
        <w:t>ч</w:t>
      </w:r>
      <w:r w:rsidRPr="00C02669">
        <w:rPr>
          <w:rFonts w:ascii="Times New Roman" w:hAnsi="Times New Roman"/>
          <w:sz w:val="28"/>
          <w:szCs w:val="28"/>
        </w:rPr>
        <w:t>исленность детей</w:t>
      </w:r>
      <w:r>
        <w:rPr>
          <w:rFonts w:ascii="Times New Roman" w:hAnsi="Times New Roman"/>
          <w:sz w:val="28"/>
          <w:szCs w:val="28"/>
        </w:rPr>
        <w:t xml:space="preserve"> всех возрастных групп</w:t>
      </w:r>
      <w:r w:rsidRPr="00C02669">
        <w:rPr>
          <w:rFonts w:ascii="Times New Roman" w:hAnsi="Times New Roman"/>
          <w:sz w:val="28"/>
          <w:szCs w:val="28"/>
        </w:rPr>
        <w:t>, стоящих на учете для получения места</w:t>
      </w:r>
      <w:r>
        <w:rPr>
          <w:rFonts w:ascii="Times New Roman" w:hAnsi="Times New Roman"/>
          <w:sz w:val="28"/>
          <w:szCs w:val="28"/>
        </w:rPr>
        <w:t xml:space="preserve"> в образовательных организациях,</w:t>
      </w:r>
      <w:r w:rsidRPr="00C02669">
        <w:rPr>
          <w:rFonts w:ascii="Times New Roman" w:hAnsi="Times New Roman"/>
          <w:sz w:val="28"/>
          <w:szCs w:val="28"/>
        </w:rPr>
        <w:t xml:space="preserve"> </w:t>
      </w:r>
      <w:r w:rsidRPr="00C02669">
        <w:rPr>
          <w:rFonts w:ascii="Times New Roman" w:eastAsia="Calibri" w:hAnsi="Times New Roman"/>
          <w:sz w:val="28"/>
          <w:szCs w:val="28"/>
        </w:rPr>
        <w:t>снизилась</w:t>
      </w:r>
      <w:r>
        <w:rPr>
          <w:rFonts w:ascii="Times New Roman" w:eastAsia="Calibri" w:hAnsi="Times New Roman"/>
          <w:sz w:val="28"/>
          <w:szCs w:val="28"/>
        </w:rPr>
        <w:t xml:space="preserve"> по </w:t>
      </w:r>
      <w:r w:rsidRPr="00C02669">
        <w:rPr>
          <w:rFonts w:ascii="Times New Roman" w:eastAsia="Calibri" w:hAnsi="Times New Roman"/>
          <w:sz w:val="28"/>
          <w:szCs w:val="28"/>
        </w:rPr>
        <w:t>сравнению с 2020 годом на 231 ребенка и составила 1924 человек (из них от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02669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02669">
        <w:rPr>
          <w:rFonts w:ascii="Times New Roman" w:eastAsia="Calibri" w:hAnsi="Times New Roman"/>
          <w:sz w:val="28"/>
          <w:szCs w:val="28"/>
        </w:rPr>
        <w:t>до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02669">
        <w:rPr>
          <w:rFonts w:ascii="Times New Roman" w:eastAsia="Calibri" w:hAnsi="Times New Roman"/>
          <w:sz w:val="28"/>
          <w:szCs w:val="28"/>
        </w:rPr>
        <w:t>1 года – 800, с 1 года до 2 лет – 1027, с 2 лет до 3 лет – 97).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C02669">
        <w:rPr>
          <w:rFonts w:ascii="Times New Roman" w:hAnsi="Times New Roman"/>
          <w:sz w:val="28"/>
          <w:szCs w:val="28"/>
        </w:rPr>
        <w:t>исленность детей</w:t>
      </w:r>
      <w:r>
        <w:rPr>
          <w:rFonts w:ascii="Times New Roman" w:hAnsi="Times New Roman"/>
          <w:sz w:val="28"/>
          <w:szCs w:val="28"/>
        </w:rPr>
        <w:t xml:space="preserve"> в возрасте от 1-6 лет</w:t>
      </w:r>
      <w:r w:rsidRPr="00C02669">
        <w:rPr>
          <w:rFonts w:ascii="Times New Roman" w:hAnsi="Times New Roman"/>
          <w:sz w:val="28"/>
          <w:szCs w:val="28"/>
        </w:rPr>
        <w:t>, стоящих на</w:t>
      </w:r>
      <w:r>
        <w:rPr>
          <w:rFonts w:ascii="Times New Roman" w:hAnsi="Times New Roman"/>
          <w:sz w:val="28"/>
          <w:szCs w:val="28"/>
        </w:rPr>
        <w:t> </w:t>
      </w:r>
      <w:r w:rsidRPr="00C02669">
        <w:rPr>
          <w:rFonts w:ascii="Times New Roman" w:hAnsi="Times New Roman"/>
          <w:sz w:val="28"/>
          <w:szCs w:val="28"/>
        </w:rPr>
        <w:t>учете для получения места</w:t>
      </w:r>
      <w:r>
        <w:rPr>
          <w:rFonts w:ascii="Times New Roman" w:hAnsi="Times New Roman"/>
          <w:sz w:val="28"/>
          <w:szCs w:val="28"/>
        </w:rPr>
        <w:t>, увеличилась 18 человек.</w:t>
      </w:r>
    </w:p>
    <w:p w:rsidR="005F1783" w:rsidRPr="005F57FE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F57FE">
        <w:rPr>
          <w:rFonts w:ascii="Times New Roman" w:eastAsia="Calibri" w:hAnsi="Times New Roman"/>
          <w:sz w:val="28"/>
          <w:szCs w:val="28"/>
        </w:rPr>
        <w:t>В 2021 году объем финансирования учреждений дошкольного образования в</w:t>
      </w:r>
      <w:r>
        <w:rPr>
          <w:rFonts w:ascii="Times New Roman" w:eastAsia="Calibri" w:hAnsi="Times New Roman"/>
          <w:sz w:val="28"/>
          <w:szCs w:val="28"/>
        </w:rPr>
        <w:t> </w:t>
      </w:r>
      <w:r w:rsidRPr="005F57FE">
        <w:rPr>
          <w:rFonts w:ascii="Times New Roman" w:eastAsia="Calibri" w:hAnsi="Times New Roman"/>
          <w:sz w:val="28"/>
          <w:szCs w:val="28"/>
        </w:rPr>
        <w:t xml:space="preserve">рамках муниципальной </w:t>
      </w:r>
      <w:r w:rsidRPr="005F57FE">
        <w:rPr>
          <w:rFonts w:ascii="Times New Roman" w:hAnsi="Times New Roman"/>
          <w:spacing w:val="-4"/>
          <w:sz w:val="28"/>
          <w:szCs w:val="28"/>
        </w:rPr>
        <w:t>программы «Развитие муниципальной системы дошкольного образования в городском округе город Дзержинск» (утверждена постановлением администрации г. Дзержинска Нижегородской области от 23 ноября 2015 года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F57FE">
        <w:rPr>
          <w:rFonts w:ascii="Times New Roman" w:hAnsi="Times New Roman"/>
          <w:spacing w:val="-4"/>
          <w:sz w:val="28"/>
          <w:szCs w:val="28"/>
        </w:rPr>
        <w:t xml:space="preserve">№ 3906) </w:t>
      </w:r>
      <w:r w:rsidRPr="005F57FE">
        <w:rPr>
          <w:rFonts w:ascii="Times New Roman" w:eastAsia="Calibri" w:hAnsi="Times New Roman"/>
          <w:sz w:val="28"/>
          <w:szCs w:val="28"/>
        </w:rPr>
        <w:t>составил 1458</w:t>
      </w:r>
      <w:r>
        <w:rPr>
          <w:rFonts w:ascii="Times New Roman" w:eastAsia="Calibri" w:hAnsi="Times New Roman"/>
          <w:sz w:val="28"/>
          <w:szCs w:val="28"/>
        </w:rPr>
        <w:t>,7 млн</w:t>
      </w:r>
      <w:r w:rsidRPr="005F57FE">
        <w:rPr>
          <w:rFonts w:ascii="Times New Roman" w:eastAsia="Calibri" w:hAnsi="Times New Roman"/>
          <w:sz w:val="28"/>
          <w:szCs w:val="28"/>
        </w:rPr>
        <w:t xml:space="preserve"> руб.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2669">
        <w:rPr>
          <w:rFonts w:ascii="Times New Roman" w:hAnsi="Times New Roman"/>
          <w:spacing w:val="-4"/>
          <w:sz w:val="28"/>
          <w:szCs w:val="28"/>
        </w:rPr>
        <w:t>В системе муниципального дошкольного образования города аварийные здания отсутствуют. В 2021</w:t>
      </w:r>
      <w:r>
        <w:rPr>
          <w:rFonts w:ascii="Times New Roman" w:hAnsi="Times New Roman"/>
          <w:spacing w:val="-4"/>
          <w:sz w:val="28"/>
          <w:szCs w:val="28"/>
        </w:rPr>
        <w:t xml:space="preserve"> году </w:t>
      </w:r>
      <w:r w:rsidRPr="0008564D">
        <w:rPr>
          <w:rFonts w:ascii="Times New Roman" w:hAnsi="Times New Roman"/>
          <w:spacing w:val="-4"/>
          <w:sz w:val="28"/>
          <w:szCs w:val="28"/>
        </w:rPr>
        <w:t>в 41 организаци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C02669">
        <w:rPr>
          <w:rFonts w:ascii="Times New Roman" w:hAnsi="Times New Roman"/>
          <w:spacing w:val="-4"/>
          <w:sz w:val="28"/>
          <w:szCs w:val="28"/>
        </w:rPr>
        <w:t xml:space="preserve"> была улучшена материально-техническая </w:t>
      </w:r>
      <w:r w:rsidRPr="00C02669">
        <w:rPr>
          <w:rFonts w:ascii="Times New Roman" w:hAnsi="Times New Roman"/>
          <w:spacing w:val="-4"/>
          <w:sz w:val="28"/>
          <w:szCs w:val="28"/>
        </w:rPr>
        <w:lastRenderedPageBreak/>
        <w:t xml:space="preserve">база, в том числе </w:t>
      </w:r>
      <w:r>
        <w:rPr>
          <w:rFonts w:ascii="Times New Roman" w:hAnsi="Times New Roman"/>
          <w:spacing w:val="-4"/>
          <w:sz w:val="28"/>
          <w:szCs w:val="28"/>
        </w:rPr>
        <w:t xml:space="preserve">в рамках </w:t>
      </w:r>
      <w:r w:rsidRPr="00C02669">
        <w:rPr>
          <w:rFonts w:ascii="Times New Roman" w:hAnsi="Times New Roman"/>
          <w:spacing w:val="-4"/>
          <w:sz w:val="28"/>
          <w:szCs w:val="28"/>
        </w:rPr>
        <w:t>государственной программ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 w:rsidRPr="00C02669">
        <w:rPr>
          <w:rFonts w:ascii="Times New Roman" w:hAnsi="Times New Roman"/>
          <w:spacing w:val="-4"/>
          <w:sz w:val="28"/>
          <w:szCs w:val="28"/>
        </w:rPr>
        <w:t xml:space="preserve"> «Капитальный ремонт образовательных организаций </w:t>
      </w:r>
      <w:r w:rsidRPr="00C02669">
        <w:rPr>
          <w:rFonts w:ascii="Times New Roman" w:eastAsia="Calibri" w:hAnsi="Times New Roman"/>
          <w:sz w:val="28"/>
          <w:szCs w:val="28"/>
        </w:rPr>
        <w:t xml:space="preserve">Нижегородской области, реализующих общеобразовательные программы» осуществлен ремонт кровли в 3 детских садах (ДОО № 58, 80, </w:t>
      </w:r>
      <w:r w:rsidRPr="0095512E">
        <w:rPr>
          <w:rFonts w:ascii="Times New Roman" w:eastAsia="Calibri" w:hAnsi="Times New Roman"/>
          <w:sz w:val="28"/>
          <w:szCs w:val="28"/>
        </w:rPr>
        <w:t xml:space="preserve">63). 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F1783" w:rsidRPr="008547F1" w:rsidRDefault="005F1783" w:rsidP="005F1783">
      <w:pPr>
        <w:pStyle w:val="1"/>
        <w:numPr>
          <w:ilvl w:val="0"/>
          <w:numId w:val="23"/>
        </w:numPr>
        <w:spacing w:before="0" w:after="60" w:line="264" w:lineRule="auto"/>
        <w:rPr>
          <w:rFonts w:ascii="Times New Roman" w:hAnsi="Times New Roman"/>
          <w:color w:val="000000"/>
          <w:sz w:val="28"/>
          <w:szCs w:val="28"/>
        </w:rPr>
      </w:pPr>
      <w:r w:rsidRPr="008547F1">
        <w:rPr>
          <w:rFonts w:ascii="Times New Roman" w:hAnsi="Times New Roman"/>
          <w:color w:val="000000"/>
          <w:sz w:val="28"/>
          <w:szCs w:val="28"/>
        </w:rPr>
        <w:t>Общее и дополнительное образование</w:t>
      </w:r>
    </w:p>
    <w:p w:rsidR="005F1783" w:rsidRPr="0095512E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Система общего и дополнительного образования города Дзержинска ориентирована на обеспечение доступности получения образования гражданами                    с учетом образовательных потребностей, уровнем развития и состоянием здоровья  и представлена 37 учреждениями разных типов и видов: 1 гимназия, 1 лицей,            4 школы с углублённым изучением отдельных предметов, 2 основные общеобразовательные школы и  29 средних общеобразовательных школы.</w:t>
      </w:r>
    </w:p>
    <w:p w:rsidR="005F1783" w:rsidRPr="0095512E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 xml:space="preserve">В 2021 году численность обучающихся по программам общего образования в муниципальных учреждениях общего образования города составила 22768 человек, в целях организации образовательного процесса в общеобразовательных организациях </w:t>
      </w:r>
      <w:r w:rsidRPr="00A52320">
        <w:rPr>
          <w:rFonts w:ascii="Times New Roman" w:hAnsi="Times New Roman"/>
          <w:sz w:val="28"/>
          <w:szCs w:val="28"/>
        </w:rPr>
        <w:t>функционировало 1240 кабинетов</w:t>
      </w:r>
      <w:r w:rsidRPr="0095512E">
        <w:rPr>
          <w:rFonts w:ascii="Times New Roman" w:hAnsi="Times New Roman"/>
          <w:sz w:val="28"/>
          <w:szCs w:val="28"/>
        </w:rPr>
        <w:t>.</w:t>
      </w:r>
      <w:r w:rsidRPr="00E753C1">
        <w:rPr>
          <w:rFonts w:ascii="Times New Roman" w:hAnsi="Times New Roman"/>
          <w:sz w:val="28"/>
          <w:szCs w:val="28"/>
        </w:rPr>
        <w:t xml:space="preserve"> </w:t>
      </w:r>
      <w:r w:rsidRPr="0095512E">
        <w:rPr>
          <w:rFonts w:ascii="Times New Roman" w:hAnsi="Times New Roman"/>
          <w:sz w:val="28"/>
          <w:szCs w:val="28"/>
        </w:rPr>
        <w:t>В 2021 году все выпускники муниципальных общеобразовательных организаций получили аттестаты о среднем общем образовании.</w:t>
      </w:r>
    </w:p>
    <w:p w:rsidR="005F1783" w:rsidRPr="0095512E" w:rsidRDefault="005F1783" w:rsidP="005F1783">
      <w:pPr>
        <w:spacing w:after="60" w:line="26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01.01.2022 осуществляли свою деятельность</w:t>
      </w:r>
      <w:r w:rsidRPr="0095512E">
        <w:rPr>
          <w:rFonts w:ascii="Times New Roman" w:hAnsi="Times New Roman"/>
          <w:sz w:val="28"/>
          <w:szCs w:val="28"/>
        </w:rPr>
        <w:t xml:space="preserve"> 5 организаций дополнительного образования (МБУ ДО «Дворец детского творчества», МБУ ДО «Станция </w:t>
      </w:r>
      <w:r w:rsidRPr="0095512E">
        <w:rPr>
          <w:rFonts w:ascii="Times New Roman" w:eastAsia="Calibri" w:hAnsi="Times New Roman"/>
          <w:sz w:val="28"/>
          <w:szCs w:val="28"/>
        </w:rPr>
        <w:t xml:space="preserve">юных техников», МБУ ДО «Эколого-биологический центр», МБУ ДО «Центр художественных ремесел», МБУ ДО «Центр психолого-педагогической медицинской и социальной помощи»). </w:t>
      </w:r>
    </w:p>
    <w:p w:rsidR="005F1783" w:rsidRPr="0095512E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 xml:space="preserve">В 2021 году дополнительные общеобразовательные программы, реализуемые общеобразовательными организациями и организациями дополнительного образования </w:t>
      </w:r>
      <w:r w:rsidRPr="00F00EA7">
        <w:rPr>
          <w:rFonts w:ascii="Times New Roman" w:hAnsi="Times New Roman"/>
          <w:sz w:val="28"/>
          <w:szCs w:val="28"/>
        </w:rPr>
        <w:t>осваивали 19666 воспитанников</w:t>
      </w:r>
      <w:r w:rsidRPr="0095512E">
        <w:rPr>
          <w:rFonts w:ascii="Times New Roman" w:hAnsi="Times New Roman"/>
          <w:sz w:val="28"/>
          <w:szCs w:val="28"/>
        </w:rPr>
        <w:t xml:space="preserve"> (в 2020 году – 15686). </w:t>
      </w:r>
    </w:p>
    <w:p w:rsidR="005F1783" w:rsidRPr="0095512E" w:rsidRDefault="005F1783" w:rsidP="005F1783">
      <w:pPr>
        <w:spacing w:after="6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2021 году составила </w:t>
      </w:r>
      <w:r>
        <w:rPr>
          <w:rFonts w:ascii="Times New Roman" w:hAnsi="Times New Roman"/>
          <w:sz w:val="28"/>
          <w:szCs w:val="28"/>
        </w:rPr>
        <w:t>91,2</w:t>
      </w:r>
      <w:r w:rsidRPr="0095512E">
        <w:rPr>
          <w:rFonts w:ascii="Times New Roman" w:hAnsi="Times New Roman"/>
          <w:sz w:val="28"/>
          <w:szCs w:val="28"/>
        </w:rPr>
        <w:t>% (в 2020 году – 91</w:t>
      </w:r>
      <w:r>
        <w:rPr>
          <w:rFonts w:ascii="Times New Roman" w:hAnsi="Times New Roman"/>
          <w:sz w:val="28"/>
          <w:szCs w:val="28"/>
        </w:rPr>
        <w:t>,1</w:t>
      </w:r>
      <w:r w:rsidRPr="0095512E">
        <w:rPr>
          <w:rFonts w:ascii="Times New Roman" w:hAnsi="Times New Roman"/>
          <w:sz w:val="28"/>
          <w:szCs w:val="28"/>
        </w:rPr>
        <w:t>%).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5512E">
        <w:rPr>
          <w:rFonts w:ascii="Times New Roman" w:eastAsia="Calibri" w:hAnsi="Times New Roman"/>
          <w:sz w:val="28"/>
          <w:szCs w:val="28"/>
        </w:rPr>
        <w:t xml:space="preserve">В 2021 году объем финансирования учреждений общего и дополнительного образования в рамках муниципальной </w:t>
      </w:r>
      <w:r w:rsidRPr="0095512E">
        <w:rPr>
          <w:rFonts w:ascii="Times New Roman" w:hAnsi="Times New Roman"/>
          <w:spacing w:val="-4"/>
          <w:sz w:val="28"/>
          <w:szCs w:val="28"/>
        </w:rPr>
        <w:t>программы «</w:t>
      </w:r>
      <w:r w:rsidRPr="0095512E">
        <w:rPr>
          <w:rFonts w:ascii="Times New Roman" w:eastAsia="Calibri" w:hAnsi="Times New Roman"/>
          <w:sz w:val="28"/>
          <w:szCs w:val="28"/>
        </w:rPr>
        <w:t>Развитие общего и дополнительного образования городского округа город Дзержинск»</w:t>
      </w:r>
      <w:r w:rsidRPr="0095512E">
        <w:rPr>
          <w:rFonts w:ascii="Times New Roman" w:hAnsi="Times New Roman"/>
          <w:spacing w:val="-4"/>
          <w:sz w:val="28"/>
          <w:szCs w:val="28"/>
        </w:rPr>
        <w:t xml:space="preserve"> (утверждена постановлением администрации г. Дзержинска Нижегородской области от 17 ноября 2015 года № 3820) </w:t>
      </w:r>
      <w:r w:rsidRPr="0095512E">
        <w:rPr>
          <w:rFonts w:ascii="Times New Roman" w:eastAsia="Calibri" w:hAnsi="Times New Roman"/>
          <w:sz w:val="28"/>
          <w:szCs w:val="28"/>
        </w:rPr>
        <w:t>составил 1786,3 млн. руб.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5512E">
        <w:rPr>
          <w:rFonts w:ascii="Times New Roman" w:hAnsi="Times New Roman"/>
          <w:sz w:val="28"/>
          <w:szCs w:val="28"/>
        </w:rPr>
        <w:t xml:space="preserve">В 2021 году в соответствии с государственной программой «Капитальный ремонт образовательных организаций Нижегородской области, реализующих общеобразовательные программы» выполнен ремонт кровли </w:t>
      </w:r>
      <w:r w:rsidRPr="0095512E">
        <w:rPr>
          <w:rFonts w:ascii="Times New Roman" w:eastAsia="Calibri" w:hAnsi="Times New Roman"/>
          <w:sz w:val="28"/>
          <w:szCs w:val="28"/>
        </w:rPr>
        <w:t>в</w:t>
      </w:r>
      <w:r w:rsidRPr="0095512E">
        <w:rPr>
          <w:rFonts w:eastAsia="Calibri"/>
          <w:bCs/>
          <w:sz w:val="28"/>
          <w:szCs w:val="28"/>
        </w:rPr>
        <w:t> </w:t>
      </w:r>
      <w:r w:rsidRPr="0095512E">
        <w:rPr>
          <w:rFonts w:ascii="Times New Roman" w:eastAsia="Calibri" w:hAnsi="Times New Roman"/>
          <w:sz w:val="28"/>
          <w:szCs w:val="28"/>
        </w:rPr>
        <w:t xml:space="preserve"> </w:t>
      </w:r>
      <w:r w:rsidRPr="0095512E">
        <w:rPr>
          <w:rFonts w:ascii="Times New Roman" w:hAnsi="Times New Roman"/>
          <w:color w:val="000000"/>
          <w:sz w:val="28"/>
          <w:szCs w:val="28"/>
        </w:rPr>
        <w:t xml:space="preserve">МБОУ «Средняя школа № </w:t>
      </w:r>
      <w:r w:rsidRPr="0095512E">
        <w:rPr>
          <w:rFonts w:ascii="Times New Roman" w:hAnsi="Times New Roman"/>
          <w:sz w:val="28"/>
          <w:szCs w:val="28"/>
        </w:rPr>
        <w:t>1»</w:t>
      </w:r>
      <w:r w:rsidRPr="0095512E">
        <w:rPr>
          <w:rFonts w:ascii="Times New Roman" w:eastAsia="Calibri" w:hAnsi="Times New Roman"/>
          <w:sz w:val="28"/>
          <w:szCs w:val="28"/>
        </w:rPr>
        <w:t xml:space="preserve">.                       </w:t>
      </w:r>
    </w:p>
    <w:p w:rsidR="005F1783" w:rsidRDefault="005F1783" w:rsidP="005F1783">
      <w:pPr>
        <w:spacing w:after="6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47F1">
        <w:rPr>
          <w:rFonts w:ascii="Times New Roman" w:hAnsi="Times New Roman"/>
          <w:color w:val="000000"/>
          <w:sz w:val="28"/>
          <w:szCs w:val="28"/>
        </w:rPr>
        <w:t xml:space="preserve">В 2021 году в рамках национального проекта «Образование» продолжалась работа по реализации образовательных программ с использованием дистанционных </w:t>
      </w:r>
      <w:r w:rsidRPr="008547F1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технологий и внедрению электронного обучения. В МБОУ «Средняя школа № </w:t>
      </w:r>
      <w:r w:rsidRPr="0095512E">
        <w:rPr>
          <w:rFonts w:ascii="Times New Roman" w:hAnsi="Times New Roman"/>
          <w:sz w:val="28"/>
          <w:szCs w:val="28"/>
        </w:rPr>
        <w:t>27», система общего образования города вошла в число участников цифровой образовательной платформы персонализированного обучения (ШЦП АНО «Платформа новой школы»). В отчетном году 1497</w:t>
      </w:r>
      <w:r>
        <w:rPr>
          <w:rFonts w:ascii="Times New Roman" w:hAnsi="Times New Roman"/>
          <w:sz w:val="28"/>
          <w:szCs w:val="28"/>
        </w:rPr>
        <w:t xml:space="preserve"> обучающихся успешно </w:t>
      </w:r>
      <w:r w:rsidRPr="0095512E">
        <w:rPr>
          <w:rFonts w:ascii="Times New Roman" w:hAnsi="Times New Roman"/>
          <w:sz w:val="28"/>
          <w:szCs w:val="28"/>
        </w:rPr>
        <w:t>освоили цифровую платформу персонализированного обучения (в 2020 году – 233 обучающихся).</w:t>
      </w:r>
    </w:p>
    <w:p w:rsidR="005F1783" w:rsidRPr="00F17943" w:rsidRDefault="005F1783" w:rsidP="005F17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36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Pr="00F17943">
        <w:rPr>
          <w:rFonts w:ascii="Times New Roman" w:eastAsia="Calibri" w:hAnsi="Times New Roman"/>
          <w:color w:val="212529"/>
          <w:sz w:val="28"/>
        </w:rPr>
        <w:t xml:space="preserve">МБУ ДО «Центр психолого-педагогической и медико-социальной помощи» </w:t>
      </w:r>
      <w:r>
        <w:rPr>
          <w:rFonts w:ascii="Times New Roman" w:eastAsia="Calibri" w:hAnsi="Times New Roman"/>
          <w:color w:val="212529"/>
          <w:sz w:val="28"/>
        </w:rPr>
        <w:t xml:space="preserve">продолжил оказание </w:t>
      </w:r>
      <w:r w:rsidRPr="00F17943">
        <w:rPr>
          <w:rFonts w:ascii="Times New Roman" w:eastAsia="Calibri" w:hAnsi="Times New Roman"/>
          <w:color w:val="212529"/>
          <w:sz w:val="28"/>
        </w:rPr>
        <w:t>консультативн</w:t>
      </w:r>
      <w:r>
        <w:rPr>
          <w:rFonts w:ascii="Times New Roman" w:eastAsia="Calibri" w:hAnsi="Times New Roman"/>
          <w:color w:val="212529"/>
          <w:sz w:val="28"/>
        </w:rPr>
        <w:t>ой помощи семьям, имеющим детей</w:t>
      </w:r>
      <w:r w:rsidRPr="00F17943">
        <w:rPr>
          <w:rFonts w:ascii="Times New Roman" w:eastAsia="Calibri" w:hAnsi="Times New Roman"/>
          <w:color w:val="212529"/>
          <w:sz w:val="28"/>
        </w:rPr>
        <w:t xml:space="preserve"> </w:t>
      </w:r>
      <w:r>
        <w:rPr>
          <w:rFonts w:ascii="Times New Roman" w:eastAsia="Calibri" w:hAnsi="Times New Roman"/>
          <w:color w:val="212529"/>
          <w:sz w:val="28"/>
        </w:rPr>
        <w:t>(</w:t>
      </w:r>
      <w:r w:rsidRPr="00F17943">
        <w:rPr>
          <w:rFonts w:ascii="Times New Roman" w:eastAsia="Calibri" w:hAnsi="Times New Roman"/>
          <w:color w:val="212529"/>
          <w:sz w:val="28"/>
        </w:rPr>
        <w:t>федеральный грант</w:t>
      </w:r>
      <w:r>
        <w:rPr>
          <w:rFonts w:ascii="Times New Roman" w:eastAsia="Calibri" w:hAnsi="Times New Roman"/>
          <w:color w:val="212529"/>
          <w:sz w:val="28"/>
        </w:rPr>
        <w:t>).</w:t>
      </w:r>
      <w:r w:rsidRPr="00F17943">
        <w:rPr>
          <w:rFonts w:ascii="Times New Roman" w:eastAsia="Calibri" w:hAnsi="Times New Roman"/>
          <w:sz w:val="36"/>
          <w:szCs w:val="28"/>
        </w:rPr>
        <w:t xml:space="preserve"> </w:t>
      </w:r>
    </w:p>
    <w:p w:rsidR="005F1783" w:rsidRPr="00F17943" w:rsidRDefault="005F1783" w:rsidP="005F17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36"/>
          <w:szCs w:val="28"/>
        </w:rPr>
        <w:tab/>
      </w:r>
      <w:r>
        <w:rPr>
          <w:rFonts w:ascii="Times New Roman" w:eastAsia="Calibri" w:hAnsi="Times New Roman"/>
          <w:sz w:val="36"/>
          <w:szCs w:val="28"/>
        </w:rPr>
        <w:tab/>
      </w:r>
      <w:r w:rsidRPr="00F17943">
        <w:rPr>
          <w:rFonts w:ascii="Times New Roman" w:eastAsia="Calibri" w:hAnsi="Times New Roman"/>
          <w:color w:val="212529"/>
          <w:sz w:val="28"/>
        </w:rPr>
        <w:t xml:space="preserve">Продолжилось </w:t>
      </w:r>
      <w:r>
        <w:rPr>
          <w:rFonts w:ascii="Times New Roman" w:eastAsia="Calibri" w:hAnsi="Times New Roman"/>
          <w:color w:val="212529"/>
          <w:sz w:val="28"/>
        </w:rPr>
        <w:t>ф</w:t>
      </w:r>
      <w:r w:rsidRPr="00F17943">
        <w:rPr>
          <w:rFonts w:ascii="Times New Roman" w:eastAsia="Calibri" w:hAnsi="Times New Roman"/>
          <w:color w:val="212529"/>
          <w:sz w:val="28"/>
        </w:rPr>
        <w:t>ункционирование Центра дополнительного образования детей «Школа полного дня» на базе школы №23. Создан</w:t>
      </w:r>
      <w:r>
        <w:rPr>
          <w:rFonts w:ascii="Times New Roman" w:eastAsia="Calibri" w:hAnsi="Times New Roman"/>
          <w:color w:val="212529"/>
          <w:sz w:val="28"/>
        </w:rPr>
        <w:t>ы</w:t>
      </w:r>
      <w:r w:rsidRPr="00F17943">
        <w:rPr>
          <w:rFonts w:ascii="Times New Roman" w:eastAsia="Calibri" w:hAnsi="Times New Roman"/>
          <w:color w:val="212529"/>
          <w:sz w:val="28"/>
        </w:rPr>
        <w:t xml:space="preserve"> новы</w:t>
      </w:r>
      <w:r>
        <w:rPr>
          <w:rFonts w:ascii="Times New Roman" w:eastAsia="Calibri" w:hAnsi="Times New Roman"/>
          <w:color w:val="212529"/>
          <w:sz w:val="28"/>
        </w:rPr>
        <w:t>е</w:t>
      </w:r>
      <w:r w:rsidRPr="00F17943">
        <w:rPr>
          <w:rFonts w:ascii="Times New Roman" w:eastAsia="Calibri" w:hAnsi="Times New Roman"/>
          <w:color w:val="212529"/>
          <w:sz w:val="28"/>
        </w:rPr>
        <w:t xml:space="preserve"> мест</w:t>
      </w:r>
      <w:r>
        <w:rPr>
          <w:rFonts w:ascii="Times New Roman" w:eastAsia="Calibri" w:hAnsi="Times New Roman"/>
          <w:color w:val="212529"/>
          <w:sz w:val="28"/>
        </w:rPr>
        <w:t>а</w:t>
      </w:r>
      <w:r w:rsidRPr="00F17943">
        <w:rPr>
          <w:rFonts w:ascii="Times New Roman" w:eastAsia="Calibri" w:hAnsi="Times New Roman"/>
          <w:color w:val="212529"/>
          <w:sz w:val="28"/>
        </w:rPr>
        <w:t xml:space="preserve"> дополнительного образования детей в МБУ ДО «Дворец детского творчества» и</w:t>
      </w:r>
      <w:r>
        <w:rPr>
          <w:rFonts w:ascii="Times New Roman" w:eastAsia="Calibri" w:hAnsi="Times New Roman"/>
          <w:color w:val="212529"/>
          <w:sz w:val="28"/>
        </w:rPr>
        <w:t> </w:t>
      </w:r>
      <w:r w:rsidRPr="00F17943">
        <w:rPr>
          <w:rFonts w:ascii="Times New Roman" w:eastAsia="Calibri" w:hAnsi="Times New Roman"/>
          <w:color w:val="212529"/>
          <w:sz w:val="28"/>
        </w:rPr>
        <w:t xml:space="preserve">МБУ ДО «Эколого-биологический центр». </w:t>
      </w:r>
    </w:p>
    <w:p w:rsidR="005F1783" w:rsidRPr="0082188F" w:rsidRDefault="005F1783" w:rsidP="005F1783">
      <w:pPr>
        <w:spacing w:after="6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Также в рамках национального проекта «Образование» в пос. Пыра в МБОУ «Средняя школа №6» успешно функционирует Центр образования цифрового и</w:t>
      </w:r>
      <w:r>
        <w:rPr>
          <w:rFonts w:ascii="Times New Roman" w:hAnsi="Times New Roman"/>
          <w:sz w:val="28"/>
          <w:szCs w:val="28"/>
        </w:rPr>
        <w:t> </w:t>
      </w:r>
      <w:r w:rsidRPr="0095512E">
        <w:rPr>
          <w:rFonts w:ascii="Times New Roman" w:hAnsi="Times New Roman"/>
          <w:sz w:val="28"/>
          <w:szCs w:val="28"/>
        </w:rPr>
        <w:t>гуманитарного профилей «Точка роста», созданы условия для занятия физкультурой</w:t>
      </w:r>
      <w:r>
        <w:rPr>
          <w:rFonts w:ascii="Times New Roman" w:hAnsi="Times New Roman"/>
          <w:sz w:val="28"/>
          <w:szCs w:val="28"/>
        </w:rPr>
        <w:t xml:space="preserve"> и спортом.</w:t>
      </w:r>
    </w:p>
    <w:p w:rsidR="005F1783" w:rsidRPr="009933B4" w:rsidRDefault="005F1783" w:rsidP="005F178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933B4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>вторую</w:t>
      </w:r>
      <w:r w:rsidRPr="009933B4">
        <w:rPr>
          <w:rFonts w:ascii="Times New Roman" w:hAnsi="Times New Roman"/>
          <w:sz w:val="28"/>
          <w:szCs w:val="28"/>
        </w:rPr>
        <w:t xml:space="preserve"> смену проводится обучение одного класса МБОУ «СШ № 2 с углубленным изучением предметов физико-математического цикла»                        (29 обучающихся). </w:t>
      </w:r>
      <w:r w:rsidRPr="006815A3">
        <w:rPr>
          <w:rFonts w:ascii="Times New Roman" w:hAnsi="Times New Roman"/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в 2021 году составила 0,13%.</w:t>
      </w:r>
      <w:r w:rsidRPr="009933B4">
        <w:rPr>
          <w:rFonts w:ascii="Times New Roman" w:hAnsi="Times New Roman"/>
          <w:sz w:val="28"/>
          <w:szCs w:val="28"/>
        </w:rPr>
        <w:t xml:space="preserve"> Строительство нового здания для данной школы включено в государственную программу «Создание новых мест в общеобразовательных организациях Нижегородской области в соответствии с прогнозируемой </w:t>
      </w:r>
      <w:r w:rsidRPr="009933B4">
        <w:rPr>
          <w:rFonts w:ascii="Times New Roman" w:hAnsi="Times New Roman"/>
          <w:color w:val="000000"/>
          <w:sz w:val="28"/>
          <w:szCs w:val="28"/>
        </w:rPr>
        <w:t xml:space="preserve">потребностью и современными условиями обучения, на 2016-2025 годы».                   </w:t>
      </w:r>
    </w:p>
    <w:p w:rsidR="005F1783" w:rsidRPr="009933B4" w:rsidRDefault="005F1783" w:rsidP="005F178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3B4">
        <w:rPr>
          <w:rFonts w:ascii="Times New Roman" w:hAnsi="Times New Roman"/>
          <w:sz w:val="28"/>
          <w:szCs w:val="28"/>
        </w:rPr>
        <w:t xml:space="preserve">Значительный рост объема расходов на общее образование в </w:t>
      </w:r>
      <w:r>
        <w:rPr>
          <w:rFonts w:ascii="Times New Roman" w:hAnsi="Times New Roman"/>
          <w:sz w:val="28"/>
          <w:szCs w:val="28"/>
        </w:rPr>
        <w:t>2021-</w:t>
      </w:r>
      <w:r w:rsidRPr="009933B4">
        <w:rPr>
          <w:rFonts w:ascii="Times New Roman" w:hAnsi="Times New Roman"/>
          <w:sz w:val="28"/>
          <w:szCs w:val="28"/>
        </w:rPr>
        <w:t>2022 г</w:t>
      </w:r>
      <w:r>
        <w:rPr>
          <w:rFonts w:ascii="Times New Roman" w:hAnsi="Times New Roman"/>
          <w:sz w:val="28"/>
          <w:szCs w:val="28"/>
        </w:rPr>
        <w:t>.г.</w:t>
      </w:r>
      <w:r w:rsidRPr="009933B4">
        <w:rPr>
          <w:rFonts w:ascii="Times New Roman" w:hAnsi="Times New Roman"/>
          <w:sz w:val="28"/>
          <w:szCs w:val="28"/>
        </w:rPr>
        <w:t xml:space="preserve"> обусловлен увеличением объема средств, выделяемого </w:t>
      </w:r>
      <w:r w:rsidRPr="009933B4">
        <w:rPr>
          <w:rFonts w:ascii="Times New Roman" w:hAnsi="Times New Roman"/>
          <w:sz w:val="28"/>
          <w:szCs w:val="28"/>
        </w:rPr>
        <w:br/>
        <w:t>на строительство здания МБОУ «Средняя школа № 2 с углубленным изучением предметов физико-математического цикла».</w:t>
      </w:r>
    </w:p>
    <w:p w:rsidR="005F1783" w:rsidRPr="0030210A" w:rsidRDefault="005F1783" w:rsidP="005F178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933B4">
        <w:rPr>
          <w:rFonts w:ascii="Times New Roman" w:eastAsia="Calibri" w:hAnsi="Times New Roman"/>
          <w:sz w:val="28"/>
          <w:szCs w:val="28"/>
        </w:rPr>
        <w:t>Техническая готовность данного объекта на</w:t>
      </w:r>
      <w:r w:rsidRPr="009933B4">
        <w:rPr>
          <w:rFonts w:eastAsia="Calibri"/>
          <w:bCs/>
          <w:sz w:val="28"/>
          <w:szCs w:val="28"/>
        </w:rPr>
        <w:t> </w:t>
      </w:r>
      <w:r w:rsidRPr="009933B4">
        <w:rPr>
          <w:rFonts w:ascii="Times New Roman" w:eastAsia="Calibri" w:hAnsi="Times New Roman"/>
          <w:sz w:val="28"/>
          <w:szCs w:val="28"/>
        </w:rPr>
        <w:t xml:space="preserve"> 01.</w:t>
      </w:r>
      <w:r w:rsidRPr="0030210A">
        <w:rPr>
          <w:rFonts w:ascii="Times New Roman" w:eastAsia="Calibri" w:hAnsi="Times New Roman"/>
          <w:sz w:val="28"/>
          <w:szCs w:val="28"/>
        </w:rPr>
        <w:t>01.2022 составляет 40%.</w:t>
      </w:r>
    </w:p>
    <w:p w:rsidR="005F1783" w:rsidRPr="0095512E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30210A">
        <w:rPr>
          <w:rFonts w:ascii="Times New Roman" w:hAnsi="Times New Roman"/>
          <w:spacing w:val="-4"/>
          <w:sz w:val="28"/>
          <w:szCs w:val="28"/>
        </w:rPr>
        <w:t>Дополнительное образование в 2021 году получали 30365 человек</w:t>
      </w:r>
      <w:r w:rsidRPr="009933B4">
        <w:rPr>
          <w:rFonts w:ascii="Times New Roman" w:hAnsi="Times New Roman"/>
          <w:spacing w:val="-4"/>
          <w:sz w:val="28"/>
          <w:szCs w:val="28"/>
        </w:rPr>
        <w:t xml:space="preserve"> (в 2020 году – 26700 чел.)</w:t>
      </w:r>
      <w:r>
        <w:rPr>
          <w:rFonts w:ascii="Times New Roman" w:hAnsi="Times New Roman"/>
          <w:spacing w:val="-4"/>
          <w:sz w:val="28"/>
          <w:szCs w:val="28"/>
        </w:rPr>
        <w:t>, из них</w:t>
      </w:r>
      <w:r w:rsidRPr="009933B4">
        <w:rPr>
          <w:rFonts w:ascii="Times New Roman" w:hAnsi="Times New Roman"/>
          <w:spacing w:val="-4"/>
          <w:sz w:val="28"/>
          <w:szCs w:val="28"/>
        </w:rPr>
        <w:t xml:space="preserve">: 19666 чел. – в области образования, </w:t>
      </w:r>
      <w:r w:rsidRPr="0030210A">
        <w:rPr>
          <w:rFonts w:ascii="Times New Roman" w:hAnsi="Times New Roman"/>
          <w:spacing w:val="-4"/>
          <w:sz w:val="28"/>
          <w:szCs w:val="28"/>
        </w:rPr>
        <w:t>3985</w:t>
      </w:r>
      <w:r w:rsidRPr="009933B4">
        <w:rPr>
          <w:rFonts w:ascii="Times New Roman" w:hAnsi="Times New Roman"/>
          <w:spacing w:val="-4"/>
          <w:sz w:val="28"/>
          <w:szCs w:val="28"/>
        </w:rPr>
        <w:t xml:space="preserve"> чел. – в области культуры, 6714 чел. – в области спорта (по программам спортивной подготовки).</w:t>
      </w:r>
      <w:r w:rsidRPr="00C10DF2">
        <w:rPr>
          <w:rFonts w:ascii="Times New Roman" w:hAnsi="Times New Roman"/>
          <w:sz w:val="28"/>
          <w:szCs w:val="28"/>
        </w:rPr>
        <w:t xml:space="preserve"> </w:t>
      </w:r>
      <w:r w:rsidRPr="0030210A">
        <w:rPr>
          <w:rFonts w:ascii="Times New Roman" w:hAnsi="Times New Roman"/>
          <w:sz w:val="28"/>
          <w:szCs w:val="28"/>
        </w:rPr>
        <w:t>Доля детей в</w:t>
      </w:r>
      <w:r>
        <w:rPr>
          <w:rFonts w:ascii="Times New Roman" w:hAnsi="Times New Roman"/>
          <w:sz w:val="28"/>
          <w:szCs w:val="28"/>
        </w:rPr>
        <w:t> </w:t>
      </w:r>
      <w:r w:rsidRPr="0030210A">
        <w:rPr>
          <w:rFonts w:ascii="Times New Roman" w:hAnsi="Times New Roman"/>
          <w:sz w:val="28"/>
          <w:szCs w:val="28"/>
        </w:rPr>
        <w:t>возрасте 5 - 18 лет, получающих услуги по дополнительному образованию в</w:t>
      </w:r>
      <w:r>
        <w:rPr>
          <w:rFonts w:ascii="Times New Roman" w:hAnsi="Times New Roman"/>
          <w:sz w:val="28"/>
          <w:szCs w:val="28"/>
        </w:rPr>
        <w:t> </w:t>
      </w:r>
      <w:r w:rsidRPr="0030210A">
        <w:rPr>
          <w:rFonts w:ascii="Times New Roman" w:hAnsi="Times New Roman"/>
          <w:sz w:val="28"/>
          <w:szCs w:val="28"/>
        </w:rPr>
        <w:t>организациях различной организационно-правовой формы и формы собственности, в общей численности детей данной возрастной группы,</w:t>
      </w:r>
      <w:r w:rsidRPr="0095512E">
        <w:rPr>
          <w:rFonts w:ascii="Times New Roman" w:hAnsi="Times New Roman"/>
          <w:spacing w:val="-4"/>
          <w:sz w:val="28"/>
          <w:szCs w:val="28"/>
        </w:rPr>
        <w:t xml:space="preserve"> составила </w:t>
      </w:r>
      <w:r>
        <w:rPr>
          <w:rFonts w:ascii="Times New Roman" w:hAnsi="Times New Roman"/>
          <w:spacing w:val="-4"/>
          <w:sz w:val="28"/>
          <w:szCs w:val="28"/>
        </w:rPr>
        <w:t>90,8</w:t>
      </w:r>
      <w:r w:rsidRPr="0095512E">
        <w:rPr>
          <w:rFonts w:ascii="Times New Roman" w:hAnsi="Times New Roman"/>
          <w:spacing w:val="-4"/>
          <w:sz w:val="28"/>
          <w:szCs w:val="28"/>
        </w:rPr>
        <w:t xml:space="preserve">% (в 2020 году – 81,9 %). </w:t>
      </w:r>
    </w:p>
    <w:p w:rsidR="005F1783" w:rsidRPr="001609E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F1783" w:rsidRPr="0095512E" w:rsidRDefault="005F1783" w:rsidP="005F1783">
      <w:pPr>
        <w:numPr>
          <w:ilvl w:val="0"/>
          <w:numId w:val="23"/>
        </w:numPr>
        <w:spacing w:after="6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95512E">
        <w:rPr>
          <w:rFonts w:ascii="Times New Roman" w:hAnsi="Times New Roman"/>
          <w:b/>
          <w:sz w:val="28"/>
          <w:szCs w:val="28"/>
        </w:rPr>
        <w:t>Культура</w:t>
      </w:r>
    </w:p>
    <w:p w:rsidR="005F1783" w:rsidRPr="00762730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Приоритетные задачи в области развития культуры определены муниципальной программой «Развитие культуры в городском округе город Дзержинск», утвержденной постановлением администрации города Дзержинска</w:t>
      </w:r>
      <w:r w:rsidRPr="00762730">
        <w:rPr>
          <w:rFonts w:ascii="Times New Roman" w:hAnsi="Times New Roman"/>
          <w:sz w:val="28"/>
          <w:szCs w:val="28"/>
        </w:rPr>
        <w:t xml:space="preserve"> Нижегородской области от 30 октября 2015 года № 3671:</w:t>
      </w:r>
    </w:p>
    <w:p w:rsidR="005F1783" w:rsidRPr="00762730" w:rsidRDefault="005F1783" w:rsidP="005F1783">
      <w:pPr>
        <w:pStyle w:val="ListParagraph"/>
        <w:spacing w:after="6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качества</w:t>
      </w:r>
      <w:r w:rsidRPr="007627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повышение </w:t>
      </w:r>
      <w:r w:rsidRPr="00762730">
        <w:rPr>
          <w:rFonts w:ascii="Times New Roman" w:hAnsi="Times New Roman"/>
          <w:sz w:val="28"/>
          <w:szCs w:val="28"/>
        </w:rPr>
        <w:t>доступност</w:t>
      </w:r>
      <w:r>
        <w:rPr>
          <w:rFonts w:ascii="Times New Roman" w:hAnsi="Times New Roman"/>
          <w:sz w:val="28"/>
          <w:szCs w:val="28"/>
        </w:rPr>
        <w:t>и</w:t>
      </w:r>
      <w:r w:rsidRPr="00762730">
        <w:rPr>
          <w:rFonts w:ascii="Times New Roman" w:hAnsi="Times New Roman"/>
          <w:sz w:val="28"/>
          <w:szCs w:val="28"/>
        </w:rPr>
        <w:t xml:space="preserve"> предоставления муниципальных услуг, выполнение работ в сфере культуры и </w:t>
      </w:r>
      <w:r>
        <w:rPr>
          <w:rFonts w:ascii="Times New Roman" w:hAnsi="Times New Roman"/>
          <w:sz w:val="28"/>
          <w:szCs w:val="28"/>
        </w:rPr>
        <w:t xml:space="preserve">искусства, </w:t>
      </w:r>
      <w:r w:rsidRPr="00762730">
        <w:rPr>
          <w:rFonts w:ascii="Times New Roman" w:hAnsi="Times New Roman"/>
          <w:sz w:val="28"/>
          <w:szCs w:val="28"/>
        </w:rPr>
        <w:t>дополнительного образования детей, архивного дела;</w:t>
      </w:r>
    </w:p>
    <w:p w:rsidR="005F1783" w:rsidRPr="00762730" w:rsidRDefault="005F1783" w:rsidP="005F1783">
      <w:pPr>
        <w:pStyle w:val="ListParagraph"/>
        <w:spacing w:after="6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>- повышение творческого потенциала городского округа.</w:t>
      </w:r>
    </w:p>
    <w:p w:rsidR="005F1783" w:rsidRPr="00762730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>Для реализации поставленных задач, в городе создана и действует сеть учреждений культуры по содействию социальному, культурному и духовному развитию населения, включающая 3 музыкальные школы, 3 школы искусств, 1</w:t>
      </w:r>
      <w:r>
        <w:rPr>
          <w:rFonts w:ascii="Times New Roman" w:hAnsi="Times New Roman"/>
          <w:sz w:val="28"/>
          <w:szCs w:val="28"/>
        </w:rPr>
        <w:t> </w:t>
      </w:r>
      <w:r w:rsidRPr="00762730">
        <w:rPr>
          <w:rFonts w:ascii="Times New Roman" w:hAnsi="Times New Roman"/>
          <w:sz w:val="28"/>
          <w:szCs w:val="28"/>
        </w:rPr>
        <w:t xml:space="preserve">художественную школу, 2 театра (МБУК «Дзержинский театр драмы», МБУК «Дзержинский театр кукол»), МБУ «Центральная библиотечная система», МБУК «Дзержинский краеведческий музей», МБУК «Дворец культуры химиков». </w:t>
      </w:r>
    </w:p>
    <w:p w:rsidR="005F1783" w:rsidRPr="00762730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</w:t>
      </w:r>
      <w:r>
        <w:rPr>
          <w:rFonts w:ascii="Times New Roman" w:hAnsi="Times New Roman"/>
          <w:sz w:val="28"/>
          <w:szCs w:val="28"/>
        </w:rPr>
        <w:t>№ 273-ФЗ «Об </w:t>
      </w:r>
      <w:r w:rsidRPr="00762730">
        <w:rPr>
          <w:rFonts w:ascii="Times New Roman" w:hAnsi="Times New Roman"/>
          <w:sz w:val="28"/>
          <w:szCs w:val="28"/>
        </w:rPr>
        <w:t>образовании в Российской Федерации» учреждения сферы культуры реализуют</w:t>
      </w:r>
      <w:r w:rsidRPr="00762730">
        <w:rPr>
          <w:rFonts w:ascii="Times New Roman" w:hAnsi="Times New Roman"/>
          <w:color w:val="000000"/>
          <w:sz w:val="28"/>
          <w:szCs w:val="28"/>
        </w:rPr>
        <w:t xml:space="preserve"> дополнительные предпрофессиональные </w:t>
      </w:r>
      <w:r>
        <w:rPr>
          <w:rFonts w:ascii="Times New Roman" w:hAnsi="Times New Roman"/>
          <w:bCs/>
          <w:color w:val="000000"/>
          <w:sz w:val="28"/>
          <w:szCs w:val="28"/>
        </w:rPr>
        <w:t>программы в области искусств и </w:t>
      </w:r>
      <w:r w:rsidRPr="00762730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Pr="00762730">
        <w:rPr>
          <w:rFonts w:ascii="Times New Roman" w:hAnsi="Times New Roman"/>
          <w:bCs/>
          <w:color w:val="000000"/>
          <w:sz w:val="28"/>
          <w:szCs w:val="28"/>
        </w:rPr>
        <w:t>общеразвивающие программы.</w:t>
      </w:r>
    </w:p>
    <w:p w:rsidR="005F1783" w:rsidRPr="005F1783" w:rsidRDefault="005F1783" w:rsidP="005F1783">
      <w:pPr>
        <w:pStyle w:val="ListParagraph"/>
        <w:spacing w:after="60" w:line="26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2730">
        <w:rPr>
          <w:rFonts w:ascii="Times New Roman" w:hAnsi="Times New Roman"/>
          <w:color w:val="000000"/>
          <w:sz w:val="28"/>
          <w:szCs w:val="28"/>
        </w:rPr>
        <w:t>Доля объектов культуры, доступных для инвалидов и других маломобильных групп населения составляет 15,4%.</w:t>
      </w:r>
    </w:p>
    <w:p w:rsidR="005F1783" w:rsidRPr="00762730" w:rsidRDefault="005F1783" w:rsidP="005F1783">
      <w:pPr>
        <w:pStyle w:val="ListParagraph"/>
        <w:spacing w:after="60" w:line="26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</w:t>
      </w:r>
      <w:r w:rsidRPr="00EF45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2730">
        <w:rPr>
          <w:rFonts w:ascii="Times New Roman" w:hAnsi="Times New Roman"/>
          <w:color w:val="000000"/>
          <w:sz w:val="28"/>
          <w:szCs w:val="28"/>
        </w:rPr>
        <w:t>финансирования учреждений культуры и искусства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762730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 </w:t>
      </w:r>
      <w:r w:rsidRPr="00762730">
        <w:rPr>
          <w:rFonts w:ascii="Times New Roman" w:hAnsi="Times New Roman"/>
          <w:color w:val="000000"/>
          <w:sz w:val="28"/>
          <w:szCs w:val="28"/>
        </w:rPr>
        <w:t>году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62730">
        <w:rPr>
          <w:rFonts w:ascii="Times New Roman" w:hAnsi="Times New Roman"/>
          <w:color w:val="000000"/>
          <w:sz w:val="28"/>
          <w:szCs w:val="28"/>
        </w:rPr>
        <w:t xml:space="preserve">рамках муниципальной программы «Развитие культуры городского округа город Дзержинск» </w:t>
      </w:r>
      <w:r w:rsidRPr="00D07538">
        <w:rPr>
          <w:rFonts w:ascii="Times New Roman" w:hAnsi="Times New Roman"/>
          <w:sz w:val="28"/>
          <w:szCs w:val="28"/>
        </w:rPr>
        <w:t>составил 476,9 млн. руб.</w:t>
      </w:r>
    </w:p>
    <w:p w:rsidR="005F1783" w:rsidRPr="00762730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>Уровень фактической обеспеченности учреждениями культуры в городском округе от нормативной потребности по итогам 2021 года остался на прежнем уровне в сравнении с прошлым годом:</w:t>
      </w:r>
    </w:p>
    <w:p w:rsidR="005F1783" w:rsidRPr="00762730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>- клубами и клубными учреждениями – 50%;</w:t>
      </w:r>
    </w:p>
    <w:p w:rsidR="005F1783" w:rsidRPr="00A50B17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B17">
        <w:rPr>
          <w:rFonts w:ascii="Times New Roman" w:hAnsi="Times New Roman"/>
          <w:sz w:val="28"/>
          <w:szCs w:val="28"/>
        </w:rPr>
        <w:t>- библиотеками – 100%;</w:t>
      </w:r>
    </w:p>
    <w:p w:rsidR="005F1783" w:rsidRPr="00762730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 xml:space="preserve">- парками культуры и отдыха – 100%. </w:t>
      </w:r>
    </w:p>
    <w:p w:rsidR="005F1783" w:rsidRPr="00762730" w:rsidRDefault="005F1783" w:rsidP="005F1783">
      <w:pPr>
        <w:pStyle w:val="af8"/>
        <w:spacing w:after="60" w:line="264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62730">
        <w:rPr>
          <w:rFonts w:ascii="Times New Roman" w:hAnsi="Times New Roman"/>
          <w:color w:val="000000"/>
          <w:sz w:val="28"/>
          <w:szCs w:val="28"/>
        </w:rPr>
        <w:t>К</w:t>
      </w:r>
      <w:r w:rsidRPr="00762730">
        <w:rPr>
          <w:rFonts w:ascii="Times New Roman" w:hAnsi="Times New Roman"/>
          <w:bCs/>
          <w:color w:val="000000"/>
          <w:sz w:val="28"/>
          <w:szCs w:val="28"/>
        </w:rPr>
        <w:t>ультурно-досуговые учреждения</w:t>
      </w:r>
      <w:r w:rsidRPr="0076273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62730">
        <w:rPr>
          <w:rFonts w:ascii="Times New Roman" w:hAnsi="Times New Roman"/>
          <w:color w:val="000000"/>
          <w:sz w:val="28"/>
          <w:szCs w:val="28"/>
        </w:rPr>
        <w:t>клубного типа по состоянию                                  на 01.01.202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62730">
        <w:rPr>
          <w:rFonts w:ascii="Times New Roman" w:hAnsi="Times New Roman"/>
          <w:color w:val="000000"/>
          <w:sz w:val="28"/>
          <w:szCs w:val="28"/>
        </w:rPr>
        <w:t xml:space="preserve"> представлены муниципальным бюджетным учреждением культуры «Дворец культуры химиков» (далее – ДКХ), предметом деятельности которого является культурно-досуговая деятельность, работа клубных формирований. В</w:t>
      </w:r>
      <w:r>
        <w:rPr>
          <w:rFonts w:ascii="Times New Roman" w:hAnsi="Times New Roman"/>
          <w:sz w:val="28"/>
          <w:szCs w:val="28"/>
        </w:rPr>
        <w:t> </w:t>
      </w:r>
      <w:r w:rsidRPr="00762730">
        <w:rPr>
          <w:rFonts w:ascii="Times New Roman" w:hAnsi="Times New Roman"/>
          <w:color w:val="000000"/>
          <w:sz w:val="28"/>
          <w:szCs w:val="28"/>
        </w:rPr>
        <w:t xml:space="preserve">настоящее время в ДКХ </w:t>
      </w:r>
      <w:r>
        <w:rPr>
          <w:rFonts w:ascii="Times New Roman" w:hAnsi="Times New Roman"/>
          <w:color w:val="000000"/>
          <w:sz w:val="28"/>
          <w:szCs w:val="28"/>
        </w:rPr>
        <w:t>функционирует</w:t>
      </w:r>
      <w:r w:rsidRPr="00762730">
        <w:rPr>
          <w:rFonts w:ascii="Times New Roman" w:hAnsi="Times New Roman"/>
          <w:color w:val="000000"/>
          <w:sz w:val="28"/>
          <w:szCs w:val="28"/>
        </w:rPr>
        <w:t xml:space="preserve"> 67 клубных формирования (941участников)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62730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 </w:t>
      </w:r>
      <w:r w:rsidRPr="00762730">
        <w:rPr>
          <w:rFonts w:ascii="Times New Roman" w:hAnsi="Times New Roman"/>
          <w:color w:val="000000"/>
          <w:sz w:val="28"/>
          <w:szCs w:val="28"/>
        </w:rPr>
        <w:t>них 22 клубных формирования (337 участников) работают на</w:t>
      </w:r>
      <w:r>
        <w:rPr>
          <w:rFonts w:ascii="Times New Roman" w:hAnsi="Times New Roman"/>
          <w:sz w:val="28"/>
          <w:szCs w:val="28"/>
        </w:rPr>
        <w:t> </w:t>
      </w:r>
      <w:r w:rsidRPr="00762730">
        <w:rPr>
          <w:rFonts w:ascii="Times New Roman" w:hAnsi="Times New Roman"/>
          <w:color w:val="000000"/>
          <w:sz w:val="28"/>
          <w:szCs w:val="28"/>
        </w:rPr>
        <w:t>бесплатной основе. Среди них любительские объединения и клубные формирования самодеятельного художественного творчества. Из 17 коллективов 8</w:t>
      </w:r>
      <w:r>
        <w:rPr>
          <w:rFonts w:ascii="Times New Roman" w:hAnsi="Times New Roman"/>
          <w:sz w:val="28"/>
          <w:szCs w:val="28"/>
        </w:rPr>
        <w:t> </w:t>
      </w:r>
      <w:r w:rsidRPr="00762730">
        <w:rPr>
          <w:rFonts w:ascii="Times New Roman" w:hAnsi="Times New Roman"/>
          <w:color w:val="000000"/>
          <w:sz w:val="28"/>
          <w:szCs w:val="28"/>
        </w:rPr>
        <w:t xml:space="preserve">имеют звание «Народный» и «Образцовый». Эти коллективы являются активными участниками всех городских массовых мероприятий. </w:t>
      </w:r>
    </w:p>
    <w:p w:rsidR="005F1783" w:rsidRPr="00762730" w:rsidRDefault="005F1783" w:rsidP="005F1783">
      <w:pPr>
        <w:spacing w:after="6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>В 2021 году в учреждении проведено 508 культурно-массовых и общественно-значимых мероприятий различного уровня (количество участников 55347 человек).</w:t>
      </w:r>
    </w:p>
    <w:p w:rsidR="005F1783" w:rsidRPr="00762730" w:rsidRDefault="005F1783" w:rsidP="005F1783">
      <w:pPr>
        <w:spacing w:after="6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>В МБУК «Дзержинский краеведческий музей» проводилась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730">
        <w:rPr>
          <w:rFonts w:ascii="Times New Roman" w:hAnsi="Times New Roman"/>
          <w:sz w:val="28"/>
          <w:szCs w:val="28"/>
        </w:rPr>
        <w:t>по сохранению традиционных видов деятельности (экскурсии, выставки, лекции, мастер-классы) с учетом создания современного востребованного культурного продукта. За отчетный период проведено: 92 экскурсии, 12 выставок, 10 мастер-</w:t>
      </w:r>
      <w:r w:rsidRPr="00762730">
        <w:rPr>
          <w:rFonts w:ascii="Times New Roman" w:hAnsi="Times New Roman"/>
          <w:sz w:val="28"/>
          <w:szCs w:val="28"/>
        </w:rPr>
        <w:lastRenderedPageBreak/>
        <w:t>классов c охватом 8010 человек. Количество музейных предметов, музейных коллекций на</w:t>
      </w:r>
      <w:r>
        <w:rPr>
          <w:rFonts w:ascii="Times New Roman" w:hAnsi="Times New Roman"/>
          <w:sz w:val="28"/>
          <w:szCs w:val="28"/>
        </w:rPr>
        <w:t xml:space="preserve"> 01.01.2022 </w:t>
      </w:r>
      <w:r w:rsidRPr="00762730">
        <w:rPr>
          <w:rFonts w:ascii="Times New Roman" w:hAnsi="Times New Roman"/>
          <w:sz w:val="28"/>
          <w:szCs w:val="28"/>
        </w:rPr>
        <w:t>составля</w:t>
      </w:r>
      <w:r>
        <w:rPr>
          <w:rFonts w:ascii="Times New Roman" w:hAnsi="Times New Roman"/>
          <w:sz w:val="28"/>
          <w:szCs w:val="28"/>
        </w:rPr>
        <w:t>л</w:t>
      </w:r>
      <w:r w:rsidRPr="005F1783">
        <w:rPr>
          <w:rFonts w:ascii="Times New Roman" w:hAnsi="Times New Roman"/>
          <w:sz w:val="28"/>
          <w:szCs w:val="28"/>
        </w:rPr>
        <w:t>о</w:t>
      </w:r>
      <w:r w:rsidRPr="00762730">
        <w:rPr>
          <w:rFonts w:ascii="Times New Roman" w:hAnsi="Times New Roman"/>
          <w:sz w:val="28"/>
          <w:szCs w:val="28"/>
        </w:rPr>
        <w:t xml:space="preserve"> 67750 единиц. </w:t>
      </w:r>
    </w:p>
    <w:p w:rsidR="005F1783" w:rsidRDefault="005F1783" w:rsidP="005F1783">
      <w:pPr>
        <w:spacing w:after="6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>В 2021 году МБУК «Дзержинский театр др</w:t>
      </w:r>
      <w:r>
        <w:rPr>
          <w:rFonts w:ascii="Times New Roman" w:hAnsi="Times New Roman"/>
          <w:sz w:val="28"/>
          <w:szCs w:val="28"/>
        </w:rPr>
        <w:t>амы» показал 136 спектаклей, из </w:t>
      </w:r>
      <w:r w:rsidRPr="00762730">
        <w:rPr>
          <w:rFonts w:ascii="Times New Roman" w:hAnsi="Times New Roman"/>
          <w:sz w:val="28"/>
          <w:szCs w:val="28"/>
        </w:rPr>
        <w:t xml:space="preserve">них </w:t>
      </w:r>
      <w:r w:rsidRPr="00762730">
        <w:rPr>
          <w:rFonts w:ascii="Times New Roman" w:hAnsi="Times New Roman"/>
          <w:sz w:val="28"/>
          <w:szCs w:val="24"/>
        </w:rPr>
        <w:t>–</w:t>
      </w:r>
      <w:r w:rsidRPr="00762730">
        <w:rPr>
          <w:rFonts w:ascii="Times New Roman" w:hAnsi="Times New Roman"/>
          <w:sz w:val="28"/>
          <w:szCs w:val="28"/>
        </w:rPr>
        <w:t xml:space="preserve"> 7 премьерных, которые посмотрели 28772 зрителей. МБУК «Дзержинский театр кукол» показал 252 спектакля, из них </w:t>
      </w:r>
      <w:r w:rsidRPr="00762730">
        <w:rPr>
          <w:rFonts w:ascii="Times New Roman" w:hAnsi="Times New Roman"/>
          <w:sz w:val="28"/>
          <w:szCs w:val="24"/>
        </w:rPr>
        <w:t>–</w:t>
      </w:r>
      <w:r w:rsidRPr="00762730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премьерных, которые посмотрели</w:t>
      </w:r>
    </w:p>
    <w:p w:rsidR="005F1783" w:rsidRPr="00762730" w:rsidRDefault="005F1783" w:rsidP="005F1783">
      <w:pPr>
        <w:spacing w:after="60" w:line="264" w:lineRule="auto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>17267 зрителей.</w:t>
      </w:r>
    </w:p>
    <w:p w:rsidR="005F1783" w:rsidRPr="00762730" w:rsidRDefault="005F1783" w:rsidP="005F1783">
      <w:pPr>
        <w:spacing w:after="6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730">
        <w:rPr>
          <w:rFonts w:ascii="Times New Roman" w:hAnsi="Times New Roman"/>
          <w:sz w:val="28"/>
          <w:szCs w:val="28"/>
        </w:rPr>
        <w:t>Организацию библиотечного обслуживания населения осуществляло МБУ «Централизованная библиотечная система», включающее 17 библиотек (городских: 5 – взрослых, 6 – детских и 6 – общего доступа в поселках). Охват населения городского округа библиотечным обслуживанием за 2021 год составил 25874 чел. Количество посещений состави</w:t>
      </w:r>
      <w:r>
        <w:rPr>
          <w:rFonts w:ascii="Times New Roman" w:hAnsi="Times New Roman"/>
          <w:sz w:val="28"/>
          <w:szCs w:val="28"/>
        </w:rPr>
        <w:t>ло 269400. Выдана 7363 справка</w:t>
      </w:r>
      <w:r w:rsidRPr="00762730">
        <w:rPr>
          <w:rFonts w:ascii="Times New Roman" w:hAnsi="Times New Roman"/>
          <w:sz w:val="28"/>
          <w:szCs w:val="28"/>
        </w:rPr>
        <w:t>. Книговыдача составила 412414 экз., в электронном каталоге – 347770 наименований. Посещение сайта – 60000. Всего книжный фонд</w:t>
      </w:r>
      <w:r>
        <w:rPr>
          <w:rFonts w:ascii="Times New Roman" w:hAnsi="Times New Roman"/>
          <w:sz w:val="28"/>
          <w:szCs w:val="28"/>
        </w:rPr>
        <w:t xml:space="preserve"> библиотек городского округа на 01.01.2022 </w:t>
      </w:r>
      <w:r w:rsidRPr="00762730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ил</w:t>
      </w:r>
      <w:r w:rsidRPr="00762730">
        <w:rPr>
          <w:rFonts w:ascii="Times New Roman" w:hAnsi="Times New Roman"/>
          <w:sz w:val="28"/>
          <w:szCs w:val="28"/>
        </w:rPr>
        <w:t xml:space="preserve"> 909676 единиц хранения.</w:t>
      </w:r>
    </w:p>
    <w:p w:rsidR="005F1783" w:rsidRPr="00E2755A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B17">
        <w:rPr>
          <w:rFonts w:ascii="Times New Roman" w:hAnsi="Times New Roman"/>
          <w:sz w:val="28"/>
          <w:szCs w:val="28"/>
        </w:rPr>
        <w:t xml:space="preserve">Доля муниципальных учреждений культуры, здания которых находятся в аварийном состоянии или требуют капитального ремонта, в общем количестве </w:t>
      </w:r>
      <w:r w:rsidRPr="00A50B17">
        <w:rPr>
          <w:rFonts w:ascii="Times New Roman" w:hAnsi="Times New Roman"/>
          <w:sz w:val="28"/>
          <w:szCs w:val="28"/>
          <w:lang w:eastAsia="ru-RU"/>
        </w:rPr>
        <w:t>муниципальных учреждений культуры –</w:t>
      </w:r>
      <w:r w:rsidRPr="003C20C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44F42">
        <w:rPr>
          <w:rFonts w:ascii="Times New Roman" w:hAnsi="Times New Roman"/>
          <w:sz w:val="28"/>
          <w:szCs w:val="28"/>
          <w:lang w:eastAsia="ru-RU"/>
        </w:rPr>
        <w:t>15%.</w:t>
      </w:r>
      <w:r w:rsidRPr="001B1D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2755A">
        <w:rPr>
          <w:rFonts w:ascii="Times New Roman" w:hAnsi="Times New Roman"/>
          <w:sz w:val="28"/>
          <w:szCs w:val="28"/>
        </w:rPr>
        <w:t xml:space="preserve">На текущий момент требуется проведение капитального ремонта зданий следующих объектов: «Дом Книги», ЦОР МБУК «ДКХ», «Спутник». </w:t>
      </w:r>
    </w:p>
    <w:p w:rsidR="005F1783" w:rsidRDefault="005F1783" w:rsidP="005F1783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F1783" w:rsidRPr="0095512E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12E">
        <w:rPr>
          <w:rFonts w:ascii="Times New Roman" w:hAnsi="Times New Roman"/>
          <w:b/>
          <w:sz w:val="28"/>
          <w:szCs w:val="28"/>
          <w:lang w:eastAsia="ru-RU"/>
        </w:rPr>
        <w:t>VI. Физическая культура и спорт</w:t>
      </w:r>
    </w:p>
    <w:p w:rsidR="005F1783" w:rsidRPr="00322B2C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12E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01.01.2022 </w:t>
      </w:r>
      <w:r w:rsidRPr="0095512E">
        <w:rPr>
          <w:rFonts w:ascii="Times New Roman" w:hAnsi="Times New Roman"/>
          <w:sz w:val="28"/>
          <w:szCs w:val="28"/>
          <w:lang w:eastAsia="ru-RU"/>
        </w:rPr>
        <w:t>количество лиц в возрасте 3-79 лет, систематически занимающихся физической культурой и спортом в городе, составило порядка 98,8 тыс. чел. или 44,9%</w:t>
      </w:r>
      <w:r w:rsidRPr="0095512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5512E">
        <w:rPr>
          <w:rFonts w:ascii="Times New Roman" w:hAnsi="Times New Roman"/>
          <w:sz w:val="28"/>
          <w:szCs w:val="28"/>
          <w:lang w:eastAsia="ru-RU"/>
        </w:rPr>
        <w:t>от численности населения города в возрасте от 3 до 79 лет</w:t>
      </w:r>
      <w:r w:rsidRPr="00322B2C">
        <w:rPr>
          <w:rFonts w:ascii="Times New Roman" w:hAnsi="Times New Roman"/>
          <w:sz w:val="28"/>
          <w:szCs w:val="28"/>
          <w:lang w:eastAsia="ru-RU"/>
        </w:rPr>
        <w:t xml:space="preserve"> включительно (в 2020 году – 44,4%). </w:t>
      </w:r>
    </w:p>
    <w:p w:rsidR="005F1783" w:rsidRPr="00322B2C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B2C">
        <w:rPr>
          <w:rFonts w:ascii="Times New Roman" w:hAnsi="Times New Roman"/>
          <w:sz w:val="28"/>
          <w:szCs w:val="28"/>
          <w:lang w:eastAsia="ru-RU"/>
        </w:rPr>
        <w:t>Сфера физической культуры и спорта города Дзержинск на 01.01.202</w:t>
      </w:r>
      <w:r w:rsidRPr="00FF4D4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2B2C">
        <w:rPr>
          <w:rFonts w:ascii="Times New Roman" w:hAnsi="Times New Roman"/>
          <w:sz w:val="28"/>
          <w:szCs w:val="28"/>
          <w:lang w:eastAsia="ru-RU"/>
        </w:rPr>
        <w:t>включает 11 муниципальных учреждений: 5 специализированных спортивных школ олимпийского резерва, 5 спортивных школ и 1 физкультурно-оздоровительный комплекс.</w:t>
      </w:r>
    </w:p>
    <w:p w:rsidR="005F1783" w:rsidRPr="00322B2C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B2C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ъем</w:t>
      </w:r>
      <w:r w:rsidRPr="00FF4D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2B2C">
        <w:rPr>
          <w:rFonts w:ascii="Times New Roman" w:hAnsi="Times New Roman"/>
          <w:sz w:val="28"/>
          <w:szCs w:val="28"/>
          <w:lang w:eastAsia="ru-RU"/>
        </w:rPr>
        <w:t xml:space="preserve">финансирования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учреждений физкультуры и спорта </w:t>
      </w:r>
      <w:r w:rsidRPr="00322B2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22B2C">
        <w:rPr>
          <w:rFonts w:ascii="Times New Roman" w:hAnsi="Times New Roman"/>
          <w:sz w:val="28"/>
          <w:szCs w:val="28"/>
          <w:lang w:eastAsia="ru-RU"/>
        </w:rPr>
        <w:t>2021 году 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22B2C">
        <w:rPr>
          <w:rFonts w:ascii="Times New Roman" w:hAnsi="Times New Roman"/>
          <w:sz w:val="28"/>
          <w:szCs w:val="28"/>
          <w:lang w:eastAsia="ru-RU"/>
        </w:rPr>
        <w:t>рамках муниципальной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 «Развитие физической культуры </w:t>
      </w:r>
      <w:r w:rsidRPr="00322B2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22B2C">
        <w:rPr>
          <w:rFonts w:ascii="Times New Roman" w:hAnsi="Times New Roman"/>
          <w:sz w:val="28"/>
          <w:szCs w:val="28"/>
          <w:lang w:eastAsia="ru-RU"/>
        </w:rPr>
        <w:t>спорта 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22B2C">
        <w:rPr>
          <w:rFonts w:ascii="Times New Roman" w:hAnsi="Times New Roman"/>
          <w:sz w:val="28"/>
          <w:szCs w:val="28"/>
          <w:lang w:eastAsia="ru-RU"/>
        </w:rPr>
        <w:t>городском округе город Дзержинск»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7C5A79"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Дзержинска Нижегородской области от 17 ноября 2015 года № 3823)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2B2C">
        <w:rPr>
          <w:rFonts w:ascii="Times New Roman" w:hAnsi="Times New Roman"/>
          <w:sz w:val="28"/>
          <w:szCs w:val="28"/>
        </w:rPr>
        <w:t>составил 397,4</w:t>
      </w:r>
      <w:r>
        <w:rPr>
          <w:rFonts w:ascii="Times New Roman" w:hAnsi="Times New Roman"/>
          <w:sz w:val="28"/>
          <w:szCs w:val="28"/>
        </w:rPr>
        <w:t> млн</w:t>
      </w:r>
      <w:r w:rsidRPr="00322B2C">
        <w:rPr>
          <w:rFonts w:ascii="Times New Roman" w:hAnsi="Times New Roman"/>
          <w:sz w:val="28"/>
          <w:szCs w:val="28"/>
        </w:rPr>
        <w:t xml:space="preserve"> руб. </w:t>
      </w:r>
    </w:p>
    <w:p w:rsidR="005F1783" w:rsidRPr="00322B2C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2B2C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№ 329-ФЗ «О физической культуре </w:t>
      </w:r>
      <w:r w:rsidRPr="00322B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322B2C">
        <w:rPr>
          <w:rFonts w:ascii="Times New Roman" w:hAnsi="Times New Roman"/>
          <w:sz w:val="28"/>
          <w:szCs w:val="28"/>
        </w:rPr>
        <w:t xml:space="preserve">спорте в Российской Федерации», учреждения физической культуры и спорта города Дзержинска реализуют программы спортивной подготовки по олимпийским и неолимпийским видам спорта: футбол, мини-футбол, плавание, водное поло, легкая атлетика, бокс, самбо, тяжелая атлетика, волейбол, спортивная гимнастика, художественная гимнастика, дзюдо, инваспорт, шашки, шахматы, фехтование, настольный теннис, сумо, греко-римская борьба, баскетбол, чирлидинг, спортивное ориентирование, спортивная радиопеленгация, лыжные гонки, рукопашный бой, </w:t>
      </w:r>
      <w:r w:rsidRPr="00322B2C">
        <w:rPr>
          <w:rFonts w:ascii="Times New Roman" w:hAnsi="Times New Roman"/>
          <w:sz w:val="28"/>
          <w:szCs w:val="28"/>
        </w:rPr>
        <w:lastRenderedPageBreak/>
        <w:t>подводный спорт, хоккей, фигурное катание, пауэрлифтинг, спортивный туризм, кикбоксинг, биатлон, конькобежный спорт, триатлон, мотоциклетный спорт.</w:t>
      </w:r>
    </w:p>
    <w:p w:rsidR="005F1783" w:rsidRPr="00322B2C" w:rsidRDefault="005F1783" w:rsidP="005F1783">
      <w:pPr>
        <w:widowControl w:val="0"/>
        <w:autoSpaceDE w:val="0"/>
        <w:autoSpaceDN w:val="0"/>
        <w:adjustRightInd w:val="0"/>
        <w:spacing w:after="60" w:line="264" w:lineRule="auto"/>
        <w:ind w:firstLine="567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322B2C">
        <w:rPr>
          <w:rFonts w:ascii="Times New Roman" w:hAnsi="Times New Roman"/>
          <w:sz w:val="28"/>
          <w:szCs w:val="28"/>
        </w:rPr>
        <w:t>На 01.01.2022 в г. Дзержинск</w:t>
      </w:r>
      <w:r>
        <w:rPr>
          <w:rFonts w:ascii="Times New Roman" w:hAnsi="Times New Roman"/>
          <w:sz w:val="28"/>
          <w:szCs w:val="28"/>
        </w:rPr>
        <w:t xml:space="preserve">е работу по развитию физической культуры и спорта проводили 130 предприятий </w:t>
      </w:r>
      <w:r w:rsidRPr="00322B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322B2C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5F1783" w:rsidRPr="00322B2C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22B2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 2021 году 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в рамках регионального проекта «Спорт </w:t>
      </w:r>
      <w:r w:rsidRPr="00762730">
        <w:rPr>
          <w:rFonts w:ascii="Times New Roman" w:hAnsi="Times New Roman"/>
          <w:sz w:val="28"/>
          <w:szCs w:val="28"/>
        </w:rPr>
        <w:t>–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норма жизни» 19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 </w:t>
      </w:r>
      <w:r w:rsidRPr="00322B2C">
        <w:rPr>
          <w:rFonts w:ascii="Times New Roman" w:hAnsi="Times New Roman"/>
          <w:snapToGrid w:val="0"/>
          <w:sz w:val="28"/>
          <w:szCs w:val="28"/>
          <w:lang w:eastAsia="ru-RU"/>
        </w:rPr>
        <w:t>работников сферы физической культуры и спорта прошли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322B2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обучение на курсах переподготовки и повышения квалификации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(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9 человек на базе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ФГБОУ ВО «Поволжская ГАФКСиТ» по программе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«Физкультурно</w:t>
      </w:r>
      <w:r w:rsidRPr="00762730">
        <w:rPr>
          <w:rFonts w:ascii="Times New Roman" w:hAnsi="Times New Roman"/>
          <w:sz w:val="28"/>
          <w:szCs w:val="28"/>
        </w:rPr>
        <w:t>–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оздоровительная и</w:t>
      </w:r>
      <w:r>
        <w:rPr>
          <w:rFonts w:ascii="Times New Roman" w:hAnsi="Times New Roman"/>
          <w:sz w:val="28"/>
          <w:szCs w:val="28"/>
        </w:rPr>
        <w:t> 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спортивно-массовая раб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ота с населением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и 7 человек на базе ФГБ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ОУ ВО «НГПУ им. К. Минина» по 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е</w:t>
      </w:r>
      <w:r w:rsidRPr="00322B2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«Подготовка спортивных судей главной судейской коллегии и судейских </w:t>
      </w:r>
      <w:r w:rsidRPr="00322B2C">
        <w:rPr>
          <w:rFonts w:ascii="Times New Roman" w:hAnsi="Times New Roman"/>
          <w:snapToGrid w:val="0"/>
          <w:sz w:val="28"/>
          <w:szCs w:val="28"/>
          <w:lang w:eastAsia="ru-RU"/>
        </w:rPr>
        <w:t>бригад физкультурных и спортивных мероприятий ВФСК «ГТО»).</w:t>
      </w:r>
    </w:p>
    <w:p w:rsidR="005F1783" w:rsidRPr="00044F42" w:rsidRDefault="005F1783" w:rsidP="005F1783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044F4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   В 2021 году в лизинг приобретен микроавтобус «Газель» для секции парусного</w:t>
      </w:r>
    </w:p>
    <w:p w:rsidR="005F1783" w:rsidRPr="000D0402" w:rsidRDefault="005F1783" w:rsidP="005F1783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4F4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спорта, </w:t>
      </w:r>
      <w:r w:rsidRPr="00FC697A">
        <w:rPr>
          <w:rFonts w:ascii="Times New Roman" w:hAnsi="Times New Roman"/>
          <w:snapToGrid w:val="0"/>
          <w:sz w:val="28"/>
          <w:szCs w:val="28"/>
          <w:lang w:eastAsia="ru-RU"/>
        </w:rPr>
        <w:t>обустроен спортивный</w:t>
      </w:r>
      <w:r w:rsidRPr="00044F4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зал с теплым переходом для МАУ «СШОР «Город спорта». Проведены работы по устройству сетей наружного освещения лыжной трассы МБУ «СШ «Магнитная Стрелка», началось строительство физкультурно</w:t>
      </w:r>
      <w:r w:rsidRPr="000D0402">
        <w:rPr>
          <w:rFonts w:ascii="Times New Roman" w:eastAsia="Calibri" w:hAnsi="Times New Roman"/>
          <w:sz w:val="28"/>
          <w:szCs w:val="28"/>
          <w:lang w:eastAsia="ru-RU"/>
        </w:rPr>
        <w:t>-оздоровительного комплекса открытого типа на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D0402">
        <w:rPr>
          <w:rFonts w:ascii="Times New Roman" w:eastAsia="Calibri" w:hAnsi="Times New Roman"/>
          <w:sz w:val="28"/>
          <w:szCs w:val="28"/>
          <w:lang w:eastAsia="ru-RU"/>
        </w:rPr>
        <w:t>стадионе «Пионер»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0D0402">
        <w:rPr>
          <w:rFonts w:ascii="Times New Roman" w:eastAsia="Calibri" w:hAnsi="Times New Roman"/>
          <w:sz w:val="28"/>
          <w:szCs w:val="28"/>
          <w:lang w:eastAsia="ru-RU"/>
        </w:rPr>
        <w:t>МБУ «СДЦ «Созвездие»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F1783" w:rsidRPr="005E3C04" w:rsidRDefault="005F1783" w:rsidP="005F1783">
      <w:pPr>
        <w:tabs>
          <w:tab w:val="left" w:pos="993"/>
        </w:tabs>
        <w:spacing w:after="6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Pr="005E3C04">
        <w:rPr>
          <w:rFonts w:ascii="Times New Roman" w:hAnsi="Times New Roman"/>
          <w:sz w:val="28"/>
          <w:szCs w:val="28"/>
        </w:rPr>
        <w:t>Согласно «Календарного плана официальных физкультурных и спортивных мероприятий городского округа города Дзержинска» на 2021 год (решение городской Думы г. Дзержинска</w:t>
      </w:r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005E3C04">
        <w:rPr>
          <w:rFonts w:ascii="Times New Roman" w:hAnsi="Times New Roman"/>
          <w:sz w:val="28"/>
          <w:szCs w:val="28"/>
        </w:rPr>
        <w:t xml:space="preserve"> от 26 ноября 2020 года №</w:t>
      </w:r>
      <w:r>
        <w:rPr>
          <w:rFonts w:ascii="Times New Roman" w:hAnsi="Times New Roman"/>
          <w:sz w:val="28"/>
          <w:szCs w:val="28"/>
        </w:rPr>
        <w:t> </w:t>
      </w:r>
      <w:r w:rsidRPr="005E3C04">
        <w:rPr>
          <w:rFonts w:ascii="Times New Roman" w:hAnsi="Times New Roman"/>
          <w:sz w:val="28"/>
          <w:szCs w:val="28"/>
        </w:rPr>
        <w:t>34) на территории городского округа было проведено 210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C04">
        <w:rPr>
          <w:rFonts w:ascii="Times New Roman" w:hAnsi="Times New Roman"/>
          <w:sz w:val="28"/>
          <w:szCs w:val="28"/>
        </w:rPr>
        <w:t xml:space="preserve">различного уровня, количество участников спортивно-массовых и физкультурно – оздоровительных мероприятий составило более 43500 человек. </w:t>
      </w:r>
    </w:p>
    <w:p w:rsidR="005F1783" w:rsidRPr="005E3C04" w:rsidRDefault="005F1783" w:rsidP="005F1783">
      <w:pPr>
        <w:tabs>
          <w:tab w:val="left" w:pos="993"/>
        </w:tabs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C04">
        <w:rPr>
          <w:rFonts w:ascii="Times New Roman" w:hAnsi="Times New Roman"/>
          <w:sz w:val="28"/>
          <w:szCs w:val="28"/>
        </w:rPr>
        <w:t>В 2021 году в 10 спортивных школах и МБУ «ФОК» на этапах спортивной подготовки прошло обучение 7637 человек.</w:t>
      </w:r>
    </w:p>
    <w:p w:rsidR="005F1783" w:rsidRPr="005E3C04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2021 </w:t>
      </w:r>
      <w:r w:rsidRPr="005E3C04">
        <w:rPr>
          <w:rFonts w:ascii="Times New Roman" w:hAnsi="Times New Roman"/>
          <w:sz w:val="28"/>
          <w:szCs w:val="28"/>
          <w:lang w:eastAsia="ru-RU"/>
        </w:rPr>
        <w:t>году часть спортивных и физкультурных мероприятий (в т.ч. массовых) международного, межрегионального, всероссийского, областного, городского уровней, проводилась в онлайн формате.</w:t>
      </w:r>
    </w:p>
    <w:p w:rsidR="005F1783" w:rsidRPr="005E3C04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04">
        <w:rPr>
          <w:rFonts w:ascii="Times New Roman" w:hAnsi="Times New Roman"/>
          <w:sz w:val="28"/>
          <w:szCs w:val="28"/>
          <w:lang w:eastAsia="ru-RU"/>
        </w:rPr>
        <w:t>На соревнованиях высокого уровня спортсмены города Дзержинска завоевали:</w:t>
      </w:r>
    </w:p>
    <w:p w:rsidR="005F1783" w:rsidRPr="005E3C04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04">
        <w:rPr>
          <w:rFonts w:ascii="Times New Roman" w:hAnsi="Times New Roman"/>
          <w:sz w:val="28"/>
          <w:szCs w:val="28"/>
        </w:rPr>
        <w:t xml:space="preserve">– </w:t>
      </w:r>
      <w:r w:rsidRPr="005E3C04">
        <w:rPr>
          <w:rFonts w:ascii="Times New Roman" w:hAnsi="Times New Roman"/>
          <w:sz w:val="28"/>
          <w:szCs w:val="28"/>
          <w:lang w:eastAsia="ru-RU"/>
        </w:rPr>
        <w:t>763 медалей на областных соревнованиях;</w:t>
      </w:r>
    </w:p>
    <w:p w:rsidR="005F1783" w:rsidRPr="005E3C04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04">
        <w:rPr>
          <w:rFonts w:ascii="Times New Roman" w:hAnsi="Times New Roman"/>
          <w:sz w:val="28"/>
          <w:szCs w:val="28"/>
        </w:rPr>
        <w:t>–</w:t>
      </w:r>
      <w:r w:rsidRPr="005E3C04">
        <w:rPr>
          <w:rFonts w:ascii="Times New Roman" w:hAnsi="Times New Roman"/>
          <w:sz w:val="28"/>
          <w:szCs w:val="28"/>
          <w:lang w:eastAsia="ru-RU"/>
        </w:rPr>
        <w:t xml:space="preserve"> 55 медалей на всероссийских соревнованиях;</w:t>
      </w:r>
    </w:p>
    <w:p w:rsidR="005F1783" w:rsidRPr="005E3C04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C04">
        <w:rPr>
          <w:rFonts w:ascii="Times New Roman" w:hAnsi="Times New Roman"/>
          <w:sz w:val="28"/>
          <w:szCs w:val="28"/>
        </w:rPr>
        <w:t>–</w:t>
      </w:r>
      <w:r w:rsidRPr="005E3C04">
        <w:rPr>
          <w:rFonts w:ascii="Times New Roman" w:hAnsi="Times New Roman"/>
          <w:sz w:val="28"/>
          <w:szCs w:val="28"/>
          <w:lang w:eastAsia="ru-RU"/>
        </w:rPr>
        <w:t xml:space="preserve"> 15 медалей на международных соревнованиях.</w:t>
      </w:r>
    </w:p>
    <w:p w:rsidR="005F1783" w:rsidRPr="00B07A8A" w:rsidRDefault="005F1783" w:rsidP="005F1783">
      <w:pPr>
        <w:spacing w:after="60" w:line="264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5E3C04">
        <w:rPr>
          <w:rFonts w:ascii="Times New Roman" w:hAnsi="Times New Roman"/>
          <w:sz w:val="28"/>
          <w:szCs w:val="20"/>
          <w:lang w:eastAsia="ru-RU"/>
        </w:rPr>
        <w:t>В 2021 году 1222 жителя города приступили к сдаче контрольных нормативов ВФСК «ГТО», по итогам сдачи которых 670 жителей выполнили контрольные нормативы на золотой знак отличия, 184 ж</w:t>
      </w:r>
      <w:r>
        <w:rPr>
          <w:rFonts w:ascii="Times New Roman" w:hAnsi="Times New Roman"/>
          <w:sz w:val="28"/>
          <w:szCs w:val="20"/>
          <w:lang w:eastAsia="ru-RU"/>
        </w:rPr>
        <w:t>ителей на серебреный знак и 145 </w:t>
      </w:r>
      <w:r w:rsidRPr="005E3C04">
        <w:rPr>
          <w:rFonts w:ascii="Times New Roman" w:hAnsi="Times New Roman"/>
          <w:sz w:val="28"/>
          <w:szCs w:val="20"/>
          <w:lang w:eastAsia="ru-RU"/>
        </w:rPr>
        <w:t>на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5E3C04">
        <w:rPr>
          <w:rFonts w:ascii="Times New Roman" w:hAnsi="Times New Roman"/>
          <w:sz w:val="28"/>
          <w:szCs w:val="20"/>
          <w:lang w:eastAsia="ru-RU"/>
        </w:rPr>
        <w:t>бронзовый</w:t>
      </w:r>
      <w:r>
        <w:rPr>
          <w:rFonts w:ascii="Times New Roman" w:hAnsi="Times New Roman"/>
          <w:sz w:val="28"/>
          <w:szCs w:val="20"/>
          <w:lang w:eastAsia="ru-RU"/>
        </w:rPr>
        <w:t xml:space="preserve"> знак</w:t>
      </w:r>
      <w:r w:rsidRPr="005E3C04">
        <w:rPr>
          <w:rFonts w:ascii="Times New Roman" w:hAnsi="Times New Roman"/>
          <w:sz w:val="28"/>
          <w:szCs w:val="20"/>
          <w:lang w:eastAsia="ru-RU"/>
        </w:rPr>
        <w:t>.</w:t>
      </w:r>
      <w:r w:rsidRPr="00B07A8A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5F1783" w:rsidRPr="00FC697A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1783" w:rsidRPr="0095512E" w:rsidRDefault="005F1783" w:rsidP="005F1783">
      <w:pPr>
        <w:spacing w:after="6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95512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95512E">
        <w:rPr>
          <w:rFonts w:ascii="Times New Roman" w:hAnsi="Times New Roman"/>
          <w:b/>
          <w:sz w:val="28"/>
          <w:szCs w:val="28"/>
        </w:rPr>
        <w:t>. Жилищное строительство и обеспечение граждан жильем</w:t>
      </w:r>
    </w:p>
    <w:p w:rsidR="005F1783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В городском округе город Дзержинск за 2021 год введено 33,9 тыс. м</w:t>
      </w:r>
      <w:r w:rsidRPr="0095512E">
        <w:rPr>
          <w:rFonts w:ascii="Times New Roman" w:hAnsi="Times New Roman"/>
          <w:sz w:val="28"/>
          <w:szCs w:val="28"/>
          <w:vertAlign w:val="superscript"/>
        </w:rPr>
        <w:t>2</w:t>
      </w:r>
      <w:r w:rsidRPr="0095512E">
        <w:rPr>
          <w:rFonts w:ascii="Times New Roman" w:hAnsi="Times New Roman"/>
          <w:sz w:val="28"/>
          <w:szCs w:val="28"/>
        </w:rPr>
        <w:t xml:space="preserve"> жилой площади (в 2020 году – 49,2 тыс. м</w:t>
      </w:r>
      <w:r w:rsidRPr="0095512E">
        <w:rPr>
          <w:rFonts w:ascii="Times New Roman" w:hAnsi="Times New Roman"/>
          <w:sz w:val="28"/>
          <w:szCs w:val="28"/>
          <w:vertAlign w:val="superscript"/>
        </w:rPr>
        <w:t>2</w:t>
      </w:r>
      <w:r w:rsidRPr="0095512E">
        <w:rPr>
          <w:rFonts w:ascii="Times New Roman" w:hAnsi="Times New Roman"/>
          <w:sz w:val="28"/>
          <w:szCs w:val="28"/>
        </w:rPr>
        <w:t>). В расчете на 1 жителя ввод составил 0,14 м</w:t>
      </w:r>
      <w:r w:rsidRPr="0095512E">
        <w:rPr>
          <w:rFonts w:ascii="Times New Roman" w:hAnsi="Times New Roman"/>
          <w:sz w:val="28"/>
          <w:szCs w:val="28"/>
          <w:vertAlign w:val="superscript"/>
        </w:rPr>
        <w:t>2</w:t>
      </w:r>
      <w:r w:rsidRPr="0095512E">
        <w:rPr>
          <w:rFonts w:ascii="Times New Roman" w:hAnsi="Times New Roman"/>
          <w:sz w:val="28"/>
          <w:szCs w:val="28"/>
        </w:rPr>
        <w:t xml:space="preserve"> </w:t>
      </w:r>
      <w:r w:rsidRPr="0095512E">
        <w:rPr>
          <w:rFonts w:ascii="Times New Roman" w:hAnsi="Times New Roman"/>
          <w:sz w:val="28"/>
          <w:szCs w:val="28"/>
        </w:rPr>
        <w:lastRenderedPageBreak/>
        <w:t>(в</w:t>
      </w:r>
      <w:r w:rsidRPr="0095512E">
        <w:rPr>
          <w:rFonts w:ascii="Times New Roman" w:hAnsi="Times New Roman"/>
          <w:sz w:val="28"/>
          <w:szCs w:val="20"/>
          <w:lang w:eastAsia="ru-RU"/>
        </w:rPr>
        <w:t> </w:t>
      </w:r>
      <w:r w:rsidRPr="0095512E">
        <w:rPr>
          <w:rFonts w:ascii="Times New Roman" w:hAnsi="Times New Roman"/>
          <w:sz w:val="28"/>
          <w:szCs w:val="28"/>
        </w:rPr>
        <w:t>2020 году – 0,21 м</w:t>
      </w:r>
      <w:r w:rsidRPr="0095512E">
        <w:rPr>
          <w:rFonts w:ascii="Times New Roman" w:hAnsi="Times New Roman"/>
          <w:sz w:val="28"/>
          <w:szCs w:val="28"/>
          <w:vertAlign w:val="superscript"/>
        </w:rPr>
        <w:t>2</w:t>
      </w:r>
      <w:r w:rsidRPr="0095512E">
        <w:rPr>
          <w:rFonts w:ascii="Times New Roman" w:hAnsi="Times New Roman"/>
          <w:sz w:val="28"/>
          <w:szCs w:val="28"/>
        </w:rPr>
        <w:t>). В том числе построен и введен в эксплуатацию многоквартирный жилой дом по ул. Комбрига Патоличева, д. 31А (</w:t>
      </w:r>
      <w:r w:rsidRPr="0081584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</w:t>
      </w:r>
      <w:r w:rsidRPr="0081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15843">
        <w:rPr>
          <w:rFonts w:ascii="Times New Roman" w:hAnsi="Times New Roman"/>
          <w:sz w:val="28"/>
          <w:szCs w:val="28"/>
        </w:rPr>
        <w:t>Салют</w:t>
      </w:r>
      <w:r>
        <w:rPr>
          <w:rFonts w:ascii="Times New Roman" w:hAnsi="Times New Roman"/>
          <w:sz w:val="28"/>
          <w:szCs w:val="28"/>
        </w:rPr>
        <w:t>»</w:t>
      </w:r>
      <w:r w:rsidRPr="00815843">
        <w:rPr>
          <w:rFonts w:ascii="Times New Roman" w:hAnsi="Times New Roman"/>
          <w:sz w:val="28"/>
          <w:szCs w:val="28"/>
        </w:rPr>
        <w:t xml:space="preserve">), общей площадью жилых помещений – 5,4 тыс. </w:t>
      </w:r>
      <w:r w:rsidRPr="0095512E">
        <w:rPr>
          <w:rFonts w:ascii="Times New Roman" w:hAnsi="Times New Roman"/>
          <w:sz w:val="28"/>
          <w:szCs w:val="28"/>
        </w:rPr>
        <w:t>м</w:t>
      </w:r>
      <w:r w:rsidRPr="0095512E">
        <w:rPr>
          <w:rFonts w:ascii="Times New Roman" w:hAnsi="Times New Roman"/>
          <w:sz w:val="28"/>
          <w:szCs w:val="28"/>
          <w:vertAlign w:val="superscript"/>
        </w:rPr>
        <w:t>2</w:t>
      </w:r>
      <w:r w:rsidRPr="00815843">
        <w:rPr>
          <w:rFonts w:ascii="Times New Roman" w:hAnsi="Times New Roman"/>
          <w:sz w:val="28"/>
          <w:szCs w:val="28"/>
        </w:rPr>
        <w:t xml:space="preserve"> количеством квартир – 111.</w:t>
      </w:r>
    </w:p>
    <w:p w:rsidR="005F1783" w:rsidRPr="00815843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815843">
        <w:rPr>
          <w:rFonts w:ascii="Times New Roman" w:hAnsi="Times New Roman"/>
          <w:sz w:val="28"/>
          <w:szCs w:val="28"/>
        </w:rPr>
        <w:t xml:space="preserve">Ключевым направлением развития городского округа город Дзержинск является повышение качества жизни населения, в том числе путем улучшения обеспеченности населения жильем. </w:t>
      </w:r>
      <w:r>
        <w:rPr>
          <w:rFonts w:ascii="Times New Roman" w:hAnsi="Times New Roman"/>
          <w:sz w:val="28"/>
          <w:szCs w:val="28"/>
        </w:rPr>
        <w:t>Н</w:t>
      </w:r>
      <w:r w:rsidRPr="00815843">
        <w:rPr>
          <w:rFonts w:ascii="Times New Roman" w:hAnsi="Times New Roman"/>
          <w:sz w:val="28"/>
          <w:szCs w:val="28"/>
        </w:rPr>
        <w:t>а территории города</w:t>
      </w:r>
      <w:r w:rsidRPr="00815843">
        <w:rPr>
          <w:rFonts w:ascii="Times New Roman" w:hAnsi="Times New Roman"/>
          <w:sz w:val="28"/>
          <w:szCs w:val="28"/>
          <w:lang w:eastAsia="ru-RU"/>
        </w:rPr>
        <w:t xml:space="preserve"> Дзержинска реализуется муниципальная программа </w:t>
      </w:r>
      <w:r w:rsidRPr="00815843">
        <w:rPr>
          <w:rFonts w:ascii="Times New Roman" w:hAnsi="Times New Roman"/>
          <w:kern w:val="32"/>
          <w:sz w:val="28"/>
          <w:szCs w:val="28"/>
          <w:lang w:val="x-none" w:eastAsia="x-none"/>
        </w:rPr>
        <w:t xml:space="preserve">«Обеспечение жителей </w:t>
      </w:r>
      <w:r w:rsidRPr="00815843">
        <w:rPr>
          <w:rFonts w:ascii="Times New Roman" w:hAnsi="Times New Roman"/>
          <w:kern w:val="32"/>
          <w:sz w:val="28"/>
          <w:szCs w:val="28"/>
          <w:lang w:eastAsia="x-none"/>
        </w:rPr>
        <w:t>городского округа город</w:t>
      </w:r>
      <w:r w:rsidRPr="00815843">
        <w:rPr>
          <w:rFonts w:ascii="Times New Roman" w:hAnsi="Times New Roman"/>
          <w:kern w:val="32"/>
          <w:sz w:val="28"/>
          <w:szCs w:val="28"/>
          <w:lang w:val="x-none" w:eastAsia="x-none"/>
        </w:rPr>
        <w:t xml:space="preserve"> Дзержинск</w:t>
      </w:r>
      <w:r w:rsidRPr="00815843">
        <w:rPr>
          <w:rFonts w:ascii="Times New Roman" w:hAnsi="Times New Roman"/>
          <w:kern w:val="32"/>
          <w:sz w:val="28"/>
          <w:szCs w:val="28"/>
          <w:lang w:eastAsia="x-none"/>
        </w:rPr>
        <w:t xml:space="preserve"> </w:t>
      </w:r>
      <w:r w:rsidRPr="00815843">
        <w:rPr>
          <w:rFonts w:ascii="Times New Roman" w:hAnsi="Times New Roman"/>
          <w:kern w:val="32"/>
          <w:sz w:val="28"/>
          <w:szCs w:val="28"/>
          <w:lang w:val="x-none" w:eastAsia="x-none"/>
        </w:rPr>
        <w:t>доступным и комфортным жильем»</w:t>
      </w:r>
      <w:r w:rsidRPr="00815843">
        <w:rPr>
          <w:rFonts w:ascii="Times New Roman" w:hAnsi="Times New Roman"/>
          <w:kern w:val="32"/>
          <w:sz w:val="28"/>
          <w:szCs w:val="28"/>
          <w:lang w:eastAsia="x-none"/>
        </w:rPr>
        <w:t>, в</w:t>
      </w:r>
      <w:r w:rsidRPr="00815843">
        <w:rPr>
          <w:rFonts w:ascii="Times New Roman" w:eastAsia="Calibri" w:hAnsi="Times New Roman" w:cs="Calibri"/>
          <w:sz w:val="28"/>
          <w:szCs w:val="28"/>
        </w:rPr>
        <w:t xml:space="preserve"> рамках которой в 2021 году </w:t>
      </w:r>
      <w:r>
        <w:rPr>
          <w:rFonts w:ascii="Times New Roman" w:eastAsia="Calibri" w:hAnsi="Times New Roman" w:cs="Calibri"/>
          <w:sz w:val="28"/>
          <w:szCs w:val="28"/>
        </w:rPr>
        <w:t>выполнены</w:t>
      </w:r>
      <w:r w:rsidRPr="00815843">
        <w:rPr>
          <w:rFonts w:ascii="Times New Roman" w:eastAsia="Calibri" w:hAnsi="Times New Roman" w:cs="Calibri"/>
          <w:sz w:val="28"/>
          <w:szCs w:val="28"/>
        </w:rPr>
        <w:t xml:space="preserve"> следующие мероприятия:</w:t>
      </w:r>
    </w:p>
    <w:p w:rsidR="005F1783" w:rsidRPr="00815843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5843">
        <w:rPr>
          <w:rFonts w:ascii="Times New Roman" w:eastAsia="Calibri" w:hAnsi="Times New Roman"/>
          <w:sz w:val="28"/>
          <w:szCs w:val="28"/>
          <w:lang w:eastAsia="ru-RU"/>
        </w:rPr>
        <w:t>- социальные выплаты на приобретение (строительство) жилья получили 9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5843">
        <w:rPr>
          <w:rFonts w:ascii="Times New Roman" w:eastAsia="Calibri" w:hAnsi="Times New Roman"/>
          <w:sz w:val="28"/>
          <w:szCs w:val="28"/>
          <w:lang w:eastAsia="ru-RU"/>
        </w:rPr>
        <w:t>молодых семей;</w:t>
      </w:r>
    </w:p>
    <w:p w:rsidR="005F1783" w:rsidRPr="00815843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5843">
        <w:rPr>
          <w:rFonts w:ascii="Times New Roman" w:eastAsia="Calibri" w:hAnsi="Times New Roman"/>
          <w:sz w:val="28"/>
          <w:szCs w:val="28"/>
          <w:lang w:eastAsia="ru-RU"/>
        </w:rPr>
        <w:t>- в рамках обеспечения жильем отдельных категорий граждан, установленных Федеральным законом от 12 января 1995 года № 5-ФЗ «О ветеранах» предоставлен</w:t>
      </w:r>
      <w:r w:rsidRPr="00FF2271">
        <w:rPr>
          <w:rFonts w:ascii="Times New Roman" w:eastAsia="Calibri" w:hAnsi="Times New Roman"/>
          <w:sz w:val="28"/>
          <w:szCs w:val="28"/>
          <w:lang w:eastAsia="ru-RU"/>
        </w:rPr>
        <w:t>ы</w:t>
      </w:r>
      <w:r w:rsidRPr="00815843">
        <w:rPr>
          <w:rFonts w:ascii="Times New Roman" w:eastAsia="Calibri" w:hAnsi="Times New Roman"/>
          <w:sz w:val="28"/>
          <w:szCs w:val="28"/>
          <w:lang w:eastAsia="ru-RU"/>
        </w:rPr>
        <w:t xml:space="preserve"> 2 единовременны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815843">
        <w:rPr>
          <w:rFonts w:ascii="Times New Roman" w:eastAsia="Calibri" w:hAnsi="Times New Roman"/>
          <w:sz w:val="28"/>
          <w:szCs w:val="28"/>
          <w:lang w:eastAsia="ru-RU"/>
        </w:rPr>
        <w:t xml:space="preserve"> денежны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815843">
        <w:rPr>
          <w:rFonts w:ascii="Times New Roman" w:eastAsia="Calibri" w:hAnsi="Times New Roman"/>
          <w:sz w:val="28"/>
          <w:szCs w:val="28"/>
          <w:lang w:eastAsia="ru-RU"/>
        </w:rPr>
        <w:t xml:space="preserve"> выплаты на приобретение жилья ветеранам;</w:t>
      </w:r>
    </w:p>
    <w:p w:rsidR="005F1783" w:rsidRPr="00815843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5843">
        <w:rPr>
          <w:rFonts w:ascii="Times New Roman" w:eastAsia="Calibri" w:hAnsi="Times New Roman"/>
          <w:sz w:val="28"/>
          <w:szCs w:val="28"/>
          <w:lang w:eastAsia="ru-RU"/>
        </w:rPr>
        <w:t>- в рамках обеспечения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предоставлена 1 единовременная денежная выплата на приобретение жилья инвалиду;</w:t>
      </w:r>
    </w:p>
    <w:p w:rsidR="005F1783" w:rsidRPr="00815843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5843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выдан </w:t>
      </w:r>
      <w:r w:rsidRPr="00815843">
        <w:rPr>
          <w:rFonts w:ascii="Times New Roman" w:eastAsia="Calibri" w:hAnsi="Times New Roman"/>
          <w:sz w:val="28"/>
          <w:szCs w:val="28"/>
          <w:lang w:eastAsia="ru-RU"/>
        </w:rPr>
        <w:t>1 государственный жилищный сертификат о предоставлении социальной выплаты на приобретение жилого помещения по категории: «граждане, подвергшиеся радиационному возде</w:t>
      </w:r>
      <w:r>
        <w:rPr>
          <w:rFonts w:ascii="Times New Roman" w:eastAsia="Calibri" w:hAnsi="Times New Roman"/>
          <w:sz w:val="28"/>
          <w:szCs w:val="28"/>
          <w:lang w:eastAsia="ru-RU"/>
        </w:rPr>
        <w:t>йствию вследствие катастрофы на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5843">
        <w:rPr>
          <w:rFonts w:ascii="Times New Roman" w:eastAsia="Calibri" w:hAnsi="Times New Roman"/>
          <w:sz w:val="28"/>
          <w:szCs w:val="28"/>
          <w:lang w:eastAsia="ru-RU"/>
        </w:rPr>
        <w:t>Чернобыльской АЭС, аварии на производственном объединении «Маяк», и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5843">
        <w:rPr>
          <w:rFonts w:ascii="Times New Roman" w:eastAsia="Calibri" w:hAnsi="Times New Roman"/>
          <w:sz w:val="28"/>
          <w:szCs w:val="28"/>
          <w:lang w:eastAsia="ru-RU"/>
        </w:rPr>
        <w:t>приравненные к ним лица»;</w:t>
      </w:r>
    </w:p>
    <w:p w:rsidR="005F1783" w:rsidRPr="00815843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5843">
        <w:rPr>
          <w:rFonts w:ascii="Times New Roman" w:eastAsia="Calibri" w:hAnsi="Times New Roman"/>
          <w:sz w:val="28"/>
          <w:szCs w:val="28"/>
          <w:lang w:eastAsia="ru-RU"/>
        </w:rPr>
        <w:t>- приобретено 14 жилых помещений в целях обеспечения жильем детей-сирот и детей, оставшихся без попечения родителей, и лиц из их числа, и предоставлены</w:t>
      </w:r>
    </w:p>
    <w:p w:rsidR="005F1783" w:rsidRPr="00FF2271" w:rsidRDefault="005F1783" w:rsidP="005F1783">
      <w:pPr>
        <w:autoSpaceDE w:val="0"/>
        <w:autoSpaceDN w:val="0"/>
        <w:adjustRightInd w:val="0"/>
        <w:spacing w:after="60" w:line="264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5843">
        <w:rPr>
          <w:rFonts w:ascii="Times New Roman" w:eastAsia="Calibri" w:hAnsi="Times New Roman"/>
          <w:sz w:val="28"/>
          <w:szCs w:val="28"/>
          <w:lang w:eastAsia="ru-RU"/>
        </w:rPr>
        <w:t xml:space="preserve">по договору найма специализированного жилищного фонда 14 гражданам, </w:t>
      </w:r>
      <w:r w:rsidRPr="00FF2271">
        <w:rPr>
          <w:rFonts w:ascii="Times New Roman" w:eastAsia="Calibri" w:hAnsi="Times New Roman"/>
          <w:sz w:val="28"/>
          <w:szCs w:val="28"/>
          <w:lang w:eastAsia="ru-RU"/>
        </w:rPr>
        <w:t>относящихся к указанной категории.</w:t>
      </w:r>
    </w:p>
    <w:p w:rsidR="005F1783" w:rsidRPr="008547F1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5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2021 году исполнялись обязательства по выплате компенсаций гражданам – участникам ведомственной целевой программы «Социальное (льготное) ипотечное жилищное кредитование населения города Дзержинска» на 2009-2021 годы, в том числе по возмещению процентных ставок по кредитам, выданным до 31.12.2006 в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5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рамках ДЦП «Молодой семье – доступное жилье», на общую сумму  214,9 тыс. руб.</w:t>
      </w:r>
    </w:p>
    <w:p w:rsidR="005F1783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815843">
        <w:rPr>
          <w:rFonts w:ascii="Times New Roman" w:hAnsi="Times New Roman"/>
          <w:bCs/>
          <w:kern w:val="24"/>
          <w:sz w:val="28"/>
          <w:szCs w:val="28"/>
        </w:rPr>
        <w:t xml:space="preserve">В 2021 году для 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целей </w:t>
      </w:r>
      <w:r w:rsidRPr="00815843">
        <w:rPr>
          <w:rFonts w:ascii="Times New Roman" w:hAnsi="Times New Roman"/>
          <w:bCs/>
          <w:kern w:val="24"/>
          <w:sz w:val="28"/>
          <w:szCs w:val="28"/>
        </w:rPr>
        <w:t>строительства предоставлен</w:t>
      </w:r>
      <w:r>
        <w:rPr>
          <w:rFonts w:ascii="Times New Roman" w:hAnsi="Times New Roman"/>
          <w:bCs/>
          <w:kern w:val="24"/>
          <w:sz w:val="28"/>
          <w:szCs w:val="28"/>
        </w:rPr>
        <w:t>ы</w:t>
      </w:r>
      <w:r w:rsidRPr="00815843">
        <w:rPr>
          <w:rFonts w:ascii="Times New Roman" w:hAnsi="Times New Roman"/>
          <w:bCs/>
          <w:kern w:val="24"/>
          <w:sz w:val="28"/>
          <w:szCs w:val="28"/>
        </w:rPr>
        <w:t xml:space="preserve"> земельны</w:t>
      </w:r>
      <w:r>
        <w:rPr>
          <w:rFonts w:ascii="Times New Roman" w:hAnsi="Times New Roman"/>
          <w:bCs/>
          <w:kern w:val="24"/>
          <w:sz w:val="28"/>
          <w:szCs w:val="28"/>
        </w:rPr>
        <w:t>е</w:t>
      </w:r>
      <w:r w:rsidRPr="00815843">
        <w:rPr>
          <w:rFonts w:ascii="Times New Roman" w:hAnsi="Times New Roman"/>
          <w:bCs/>
          <w:kern w:val="24"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kern w:val="24"/>
          <w:sz w:val="28"/>
          <w:szCs w:val="28"/>
        </w:rPr>
        <w:t>и</w:t>
      </w:r>
      <w:r w:rsidRPr="00815843">
        <w:rPr>
          <w:rFonts w:ascii="Times New Roman" w:hAnsi="Times New Roman"/>
          <w:bCs/>
          <w:kern w:val="24"/>
          <w:sz w:val="28"/>
          <w:szCs w:val="28"/>
        </w:rPr>
        <w:t xml:space="preserve"> общей площадью 6,6 га (в 2020 году – 3,1 га). Все земельные участки предоставлены                          для индивидуального жилищного строительства и комплексного освоения в целях жилищного строительства. </w:t>
      </w:r>
    </w:p>
    <w:p w:rsidR="005F1783" w:rsidRPr="00121AC1" w:rsidRDefault="005F1783" w:rsidP="005F1783">
      <w:pPr>
        <w:shd w:val="clear" w:color="auto" w:fill="FFFFFF"/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D0">
        <w:rPr>
          <w:rFonts w:ascii="Times New Roman" w:hAnsi="Times New Roman"/>
          <w:sz w:val="28"/>
          <w:szCs w:val="28"/>
          <w:lang w:eastAsia="ru-RU"/>
        </w:rPr>
        <w:t>В 2021 году численность населения, состоящего на учете в качестве нуждающихся в жилых помещениях, составила 3161 человек (в 2020 году – 3276 человек).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sz w:val="28"/>
          <w:szCs w:val="28"/>
        </w:rPr>
        <w:t>Д</w:t>
      </w:r>
      <w:r w:rsidRPr="00815843">
        <w:rPr>
          <w:rFonts w:ascii="Times New Roman" w:eastAsia="Calibri" w:hAnsi="Times New Roman" w:cs="Calibri"/>
          <w:bCs/>
          <w:sz w:val="28"/>
          <w:szCs w:val="28"/>
        </w:rPr>
        <w:t>оля населения, получившего жилые помещения и улучшившего жилищные условия в общей численности населения, состоящего на учете в качестве нуждающегося в жилых помещениях, составила 7,</w:t>
      </w:r>
      <w:r>
        <w:rPr>
          <w:rFonts w:ascii="Times New Roman" w:eastAsia="Calibri" w:hAnsi="Times New Roman" w:cs="Calibri"/>
          <w:bCs/>
          <w:sz w:val="28"/>
          <w:szCs w:val="28"/>
        </w:rPr>
        <w:t>6</w:t>
      </w:r>
      <w:r w:rsidRPr="00815843">
        <w:rPr>
          <w:rFonts w:ascii="Times New Roman" w:eastAsia="Calibri" w:hAnsi="Times New Roman" w:cs="Calibri"/>
          <w:bCs/>
          <w:sz w:val="28"/>
          <w:szCs w:val="28"/>
        </w:rPr>
        <w:t xml:space="preserve">% (в 2020 году – </w:t>
      </w:r>
      <w:r>
        <w:rPr>
          <w:rFonts w:ascii="Times New Roman" w:eastAsia="Calibri" w:hAnsi="Times New Roman" w:cs="Calibri"/>
          <w:bCs/>
          <w:sz w:val="28"/>
          <w:szCs w:val="28"/>
        </w:rPr>
        <w:t>4%).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F1783" w:rsidRPr="000F6C31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5843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Показатели 2021 и 2022 годов выросли, благодаря началу реализации второго и третьего этапов государственной региональной адресной программы «Переселение граждан из аварийного жилищного фонда на территории Нижегородской области на 2019 - 2025 годы», утвержденной постановлением Правительства Нижегородской области от 29 марта 2019 года № 168.</w:t>
      </w:r>
    </w:p>
    <w:p w:rsidR="005F1783" w:rsidRPr="00815843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815843">
        <w:rPr>
          <w:rFonts w:ascii="Times New Roman" w:eastAsia="Calibri" w:hAnsi="Times New Roman" w:cs="Calibri"/>
          <w:bCs/>
          <w:sz w:val="28"/>
          <w:szCs w:val="28"/>
        </w:rPr>
        <w:t>Информация по земельным участкам, предоставленным для строительства,                     в отношении которых с даты принятия решения о предоставлении земельного участка или подписания протокола о результатах торгов (конкурсов, аукционов)                 не получено разрешение на ввод в эксплуатацию, отсутствует в связи с передачей полномочий по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 в министерство строительства Нижегородской области</w:t>
      </w:r>
    </w:p>
    <w:p w:rsidR="005F1783" w:rsidRDefault="005F1783" w:rsidP="005F1783">
      <w:pPr>
        <w:spacing w:after="60" w:line="264" w:lineRule="auto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815843">
        <w:rPr>
          <w:rFonts w:ascii="Times New Roman" w:eastAsia="Calibri" w:hAnsi="Times New Roman" w:cs="Calibri"/>
          <w:bCs/>
          <w:sz w:val="28"/>
          <w:szCs w:val="28"/>
        </w:rPr>
        <w:t>(Закон Нижегородской области от 26 декабря 2017 года № 190-З</w:t>
      </w:r>
      <w:r>
        <w:rPr>
          <w:rFonts w:ascii="Times New Roman" w:eastAsia="Calibri" w:hAnsi="Times New Roman" w:cs="Calibri"/>
          <w:bCs/>
          <w:sz w:val="28"/>
          <w:szCs w:val="28"/>
        </w:rPr>
        <w:t>).</w:t>
      </w:r>
      <w:r w:rsidRPr="00815843">
        <w:rPr>
          <w:rFonts w:ascii="Times New Roman" w:eastAsia="Calibri" w:hAnsi="Times New Roman" w:cs="Calibri"/>
          <w:bCs/>
          <w:sz w:val="28"/>
          <w:szCs w:val="28"/>
        </w:rPr>
        <w:t xml:space="preserve"> 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>
        <w:rPr>
          <w:rFonts w:ascii="Times New Roman" w:eastAsia="Calibri" w:hAnsi="Times New Roman" w:cs="Calibri"/>
          <w:bCs/>
          <w:sz w:val="28"/>
          <w:szCs w:val="28"/>
        </w:rPr>
        <w:t>В</w:t>
      </w:r>
      <w:r w:rsidRPr="00880261">
        <w:rPr>
          <w:rFonts w:ascii="Times New Roman" w:eastAsia="Calibri" w:hAnsi="Times New Roman" w:cs="Calibri"/>
          <w:bCs/>
          <w:sz w:val="28"/>
          <w:szCs w:val="28"/>
        </w:rPr>
        <w:t xml:space="preserve"> 2021 году </w:t>
      </w:r>
      <w:r>
        <w:rPr>
          <w:rFonts w:ascii="Times New Roman" w:eastAsia="Calibri" w:hAnsi="Times New Roman" w:cs="Calibri"/>
          <w:bCs/>
          <w:sz w:val="28"/>
          <w:szCs w:val="28"/>
        </w:rPr>
        <w:t>в</w:t>
      </w:r>
      <w:r w:rsidRPr="00880261">
        <w:rPr>
          <w:rFonts w:ascii="Times New Roman" w:eastAsia="Calibri" w:hAnsi="Times New Roman" w:cs="Calibri"/>
          <w:bCs/>
          <w:sz w:val="28"/>
          <w:szCs w:val="28"/>
        </w:rPr>
        <w:t xml:space="preserve"> целях реализации социально-значимого проекта «Газификация поселка Пыра» выполнены проектно-изыскательские работы на строительство сетей га</w:t>
      </w:r>
      <w:r>
        <w:rPr>
          <w:rFonts w:ascii="Times New Roman" w:eastAsia="Calibri" w:hAnsi="Times New Roman" w:cs="Calibri"/>
          <w:bCs/>
          <w:sz w:val="28"/>
          <w:szCs w:val="28"/>
        </w:rPr>
        <w:t xml:space="preserve">зоснабжения среднего давления и </w:t>
      </w:r>
      <w:r w:rsidRPr="00880261">
        <w:rPr>
          <w:rFonts w:ascii="Times New Roman" w:eastAsia="Calibri" w:hAnsi="Times New Roman" w:cs="Calibri"/>
          <w:bCs/>
          <w:sz w:val="28"/>
          <w:szCs w:val="28"/>
        </w:rPr>
        <w:t>распределительных газовых сетей низкого давления поселков Пыра, Пырские дворики, территории малоэтажного жилищного строительства квартала «Южный» пос. Пыра.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>
        <w:rPr>
          <w:rFonts w:ascii="Times New Roman" w:eastAsia="Calibri" w:hAnsi="Times New Roman" w:cs="Calibri"/>
          <w:bCs/>
          <w:sz w:val="28"/>
          <w:szCs w:val="28"/>
        </w:rPr>
        <w:t>В</w:t>
      </w:r>
      <w:r w:rsidRPr="00880261">
        <w:rPr>
          <w:rFonts w:ascii="Times New Roman" w:eastAsia="Calibri" w:hAnsi="Times New Roman" w:cs="Calibri"/>
          <w:bCs/>
          <w:sz w:val="28"/>
          <w:szCs w:val="28"/>
        </w:rPr>
        <w:t xml:space="preserve"> 2021 году</w:t>
      </w:r>
      <w:r>
        <w:rPr>
          <w:rFonts w:ascii="Times New Roman" w:eastAsia="Calibri" w:hAnsi="Times New Roman" w:cs="Calibri"/>
          <w:bCs/>
          <w:sz w:val="28"/>
          <w:szCs w:val="28"/>
        </w:rPr>
        <w:t xml:space="preserve"> администрация </w:t>
      </w:r>
      <w:r w:rsidRPr="00880261">
        <w:rPr>
          <w:rFonts w:ascii="Times New Roman" w:eastAsia="Calibri" w:hAnsi="Times New Roman" w:cs="Calibri"/>
          <w:bCs/>
          <w:sz w:val="28"/>
          <w:szCs w:val="28"/>
        </w:rPr>
        <w:t xml:space="preserve">приступила к проектированию </w:t>
      </w:r>
      <w:r>
        <w:rPr>
          <w:rFonts w:ascii="Times New Roman" w:eastAsia="Calibri" w:hAnsi="Times New Roman" w:cs="Calibri"/>
          <w:bCs/>
          <w:sz w:val="28"/>
          <w:szCs w:val="28"/>
        </w:rPr>
        <w:t xml:space="preserve">дорожной инфраструктуры на </w:t>
      </w:r>
      <w:r w:rsidRPr="00880261">
        <w:rPr>
          <w:rFonts w:ascii="Times New Roman" w:eastAsia="Calibri" w:hAnsi="Times New Roman" w:cs="Calibri"/>
          <w:bCs/>
          <w:sz w:val="28"/>
          <w:szCs w:val="28"/>
        </w:rPr>
        <w:t>территории</w:t>
      </w:r>
      <w:r>
        <w:rPr>
          <w:rFonts w:ascii="Times New Roman" w:eastAsia="Calibri" w:hAnsi="Times New Roman" w:cs="Calibri"/>
          <w:bCs/>
          <w:sz w:val="28"/>
          <w:szCs w:val="28"/>
        </w:rPr>
        <w:t xml:space="preserve">  </w:t>
      </w:r>
      <w:r w:rsidRPr="00880261">
        <w:rPr>
          <w:rFonts w:ascii="Times New Roman" w:eastAsia="Calibri" w:hAnsi="Times New Roman" w:cs="Calibri"/>
          <w:bCs/>
          <w:sz w:val="28"/>
          <w:szCs w:val="28"/>
        </w:rPr>
        <w:t>малоэтажного жилищного строительства ЖК</w:t>
      </w:r>
      <w:r>
        <w:rPr>
          <w:rFonts w:ascii="Times New Roman" w:eastAsia="Calibri" w:hAnsi="Times New Roman" w:cs="Calibri"/>
          <w:bCs/>
          <w:sz w:val="28"/>
          <w:szCs w:val="28"/>
        </w:rPr>
        <w:t> </w:t>
      </w:r>
      <w:r w:rsidRPr="00880261">
        <w:rPr>
          <w:rFonts w:ascii="Times New Roman" w:eastAsia="Calibri" w:hAnsi="Times New Roman" w:cs="Calibri"/>
          <w:bCs/>
          <w:sz w:val="28"/>
          <w:szCs w:val="28"/>
        </w:rPr>
        <w:t xml:space="preserve">«Северные ворота». Заключен и исполнен контракт на выполнение проектно-изыскательских работ стоимостью 9,5 млн руб. Получено заключение государственной экспертизы. </w:t>
      </w:r>
    </w:p>
    <w:p w:rsidR="005F1783" w:rsidRPr="00880261" w:rsidRDefault="005F1783" w:rsidP="005F1783">
      <w:pPr>
        <w:spacing w:after="60" w:line="264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880261">
        <w:rPr>
          <w:rFonts w:ascii="Times New Roman" w:eastAsia="Calibri" w:hAnsi="Times New Roman" w:cs="Calibri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Calibri"/>
          <w:bCs/>
          <w:sz w:val="28"/>
          <w:szCs w:val="28"/>
        </w:rPr>
        <w:t xml:space="preserve">2021 году выполнены </w:t>
      </w:r>
      <w:r w:rsidRPr="00880261">
        <w:rPr>
          <w:rFonts w:ascii="Times New Roman" w:eastAsia="Calibri" w:hAnsi="Times New Roman" w:cs="Calibri"/>
          <w:bCs/>
          <w:sz w:val="28"/>
          <w:szCs w:val="28"/>
        </w:rPr>
        <w:t>проектно-изыскательские работы на строительство проездов малоэтажной застройки в пос. Гавриловка. Средства на проектно-изыскательские работы были выделены из  городского бюджета. Выполненная проектно-сметная документация направлена в ГАУ НО «Управление госэкспертизы».</w:t>
      </w:r>
    </w:p>
    <w:p w:rsidR="005F1783" w:rsidRPr="0095512E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815843">
        <w:rPr>
          <w:rFonts w:ascii="Times New Roman" w:eastAsia="Calibri" w:hAnsi="Times New Roman" w:cs="Calibri"/>
          <w:bCs/>
          <w:sz w:val="28"/>
          <w:szCs w:val="28"/>
        </w:rPr>
        <w:t>В 2022 году планируется предоставить за счет субвенции из федерального бюджета 4 единовременны</w:t>
      </w:r>
      <w:r>
        <w:rPr>
          <w:rFonts w:ascii="Times New Roman" w:eastAsia="Calibri" w:hAnsi="Times New Roman" w:cs="Calibri"/>
          <w:bCs/>
          <w:sz w:val="28"/>
          <w:szCs w:val="28"/>
        </w:rPr>
        <w:t>е</w:t>
      </w:r>
      <w:r w:rsidRPr="00815843">
        <w:rPr>
          <w:rFonts w:ascii="Times New Roman" w:eastAsia="Calibri" w:hAnsi="Times New Roman" w:cs="Calibri"/>
          <w:bCs/>
          <w:sz w:val="28"/>
          <w:szCs w:val="28"/>
        </w:rPr>
        <w:t xml:space="preserve"> денежны</w:t>
      </w:r>
      <w:r>
        <w:rPr>
          <w:rFonts w:ascii="Times New Roman" w:eastAsia="Calibri" w:hAnsi="Times New Roman" w:cs="Calibri"/>
          <w:bCs/>
          <w:sz w:val="28"/>
          <w:szCs w:val="28"/>
        </w:rPr>
        <w:t>е</w:t>
      </w:r>
      <w:r w:rsidRPr="00815843">
        <w:rPr>
          <w:rFonts w:ascii="Times New Roman" w:eastAsia="Calibri" w:hAnsi="Times New Roman" w:cs="Calibri"/>
          <w:bCs/>
          <w:sz w:val="28"/>
          <w:szCs w:val="28"/>
        </w:rPr>
        <w:t xml:space="preserve"> выплаты на приобретение жилого помещения инвалидам, выдать 1 государственный жилищный сертификат о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5843">
        <w:rPr>
          <w:rFonts w:ascii="Times New Roman" w:eastAsia="Calibri" w:hAnsi="Times New Roman" w:cs="Calibri"/>
          <w:bCs/>
          <w:sz w:val="28"/>
          <w:szCs w:val="28"/>
        </w:rPr>
        <w:t xml:space="preserve">предоставлении социальной выплаты на приобретение жилого помещения гражданам, подвергшимся воздействию радиации вследствие радиационных аварий и катастроф, предоставить по договору найма специализированного жилищного фонда 29 жилых </w:t>
      </w:r>
      <w:r w:rsidRPr="0095512E">
        <w:rPr>
          <w:rFonts w:ascii="Times New Roman" w:eastAsia="Calibri" w:hAnsi="Times New Roman" w:cs="Calibri"/>
          <w:bCs/>
          <w:sz w:val="28"/>
          <w:szCs w:val="28"/>
        </w:rPr>
        <w:t>помещения детям-сиротам и детям, оставшимся без попечения родителей, и лицам из их числа.</w:t>
      </w:r>
    </w:p>
    <w:p w:rsidR="005F1783" w:rsidRPr="0095512E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</w:rPr>
      </w:pPr>
    </w:p>
    <w:p w:rsidR="005F1783" w:rsidRPr="0095512E" w:rsidRDefault="005F1783" w:rsidP="005F1783">
      <w:pPr>
        <w:spacing w:after="60" w:line="264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512E">
        <w:rPr>
          <w:rFonts w:ascii="Times New Roman" w:hAnsi="Times New Roman"/>
          <w:b/>
          <w:sz w:val="28"/>
          <w:szCs w:val="28"/>
        </w:rPr>
        <w:t>VII</w:t>
      </w:r>
      <w:r w:rsidRPr="0095512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5512E">
        <w:rPr>
          <w:rFonts w:ascii="Times New Roman" w:hAnsi="Times New Roman"/>
          <w:b/>
          <w:sz w:val="28"/>
          <w:szCs w:val="28"/>
        </w:rPr>
        <w:t>. Жилищно-коммунальное хозяйство</w:t>
      </w:r>
    </w:p>
    <w:p w:rsidR="005F1783" w:rsidRDefault="005F1783" w:rsidP="005F1783">
      <w:pPr>
        <w:shd w:val="clear" w:color="auto" w:fill="FFFFFF"/>
        <w:tabs>
          <w:tab w:val="left" w:pos="0"/>
        </w:tabs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В 2021 году общее количество многоквартирных домов на территории города Дзержинск составило 1906 единиц. Доля многоквартирных домов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815843">
        <w:rPr>
          <w:rFonts w:ascii="Times New Roman" w:hAnsi="Times New Roman"/>
          <w:bCs/>
          <w:kern w:val="24"/>
          <w:sz w:val="28"/>
          <w:szCs w:val="28"/>
        </w:rPr>
        <w:t>–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 МКД)</w:t>
      </w:r>
      <w:r w:rsidRPr="0095512E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 </w:t>
      </w:r>
      <w:r w:rsidRPr="0095512E">
        <w:rPr>
          <w:rFonts w:ascii="Times New Roman" w:hAnsi="Times New Roman"/>
          <w:sz w:val="28"/>
          <w:szCs w:val="28"/>
        </w:rPr>
        <w:t>которых</w:t>
      </w:r>
      <w:r w:rsidRPr="00365D8A">
        <w:rPr>
          <w:rFonts w:ascii="Times New Roman" w:hAnsi="Times New Roman"/>
          <w:sz w:val="28"/>
          <w:szCs w:val="28"/>
        </w:rPr>
        <w:t xml:space="preserve"> собственники реализуют </w:t>
      </w:r>
      <w:r>
        <w:rPr>
          <w:rFonts w:ascii="Times New Roman" w:hAnsi="Times New Roman"/>
          <w:sz w:val="28"/>
          <w:szCs w:val="28"/>
        </w:rPr>
        <w:t>один из способов управления МКД,</w:t>
      </w:r>
      <w:r w:rsidRPr="00365D8A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21</w:t>
      </w:r>
      <w:r w:rsidRPr="00365D8A">
        <w:rPr>
          <w:rFonts w:ascii="Times New Roman" w:hAnsi="Times New Roman"/>
          <w:sz w:val="28"/>
          <w:szCs w:val="28"/>
        </w:rPr>
        <w:t xml:space="preserve"> году составила</w:t>
      </w:r>
      <w:r>
        <w:rPr>
          <w:rFonts w:ascii="Times New Roman" w:hAnsi="Times New Roman"/>
          <w:sz w:val="28"/>
          <w:szCs w:val="28"/>
        </w:rPr>
        <w:t xml:space="preserve"> 98,3%.</w:t>
      </w:r>
    </w:p>
    <w:p w:rsidR="005F1783" w:rsidRPr="00381190" w:rsidRDefault="005F1783" w:rsidP="005F1783">
      <w:pPr>
        <w:tabs>
          <w:tab w:val="left" w:pos="0"/>
        </w:tabs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1D0">
        <w:rPr>
          <w:rFonts w:ascii="Times New Roman" w:hAnsi="Times New Roman"/>
          <w:sz w:val="28"/>
          <w:szCs w:val="28"/>
        </w:rPr>
        <w:lastRenderedPageBreak/>
        <w:t>Управление многоквартирными жилыми домами осуществляется                                     23 организациями, содержание и ремонт</w:t>
      </w:r>
      <w:r>
        <w:rPr>
          <w:rFonts w:ascii="Times New Roman" w:hAnsi="Times New Roman"/>
          <w:sz w:val="28"/>
          <w:szCs w:val="28"/>
        </w:rPr>
        <w:t xml:space="preserve"> общего имущества </w:t>
      </w:r>
      <w:r w:rsidRPr="007811D0">
        <w:rPr>
          <w:rFonts w:ascii="Times New Roman" w:hAnsi="Times New Roman"/>
          <w:sz w:val="28"/>
          <w:szCs w:val="28"/>
        </w:rPr>
        <w:t>–                                              2  организациями.</w:t>
      </w:r>
    </w:p>
    <w:p w:rsidR="005F1783" w:rsidRPr="007811D0" w:rsidRDefault="005F1783" w:rsidP="005F1783">
      <w:pPr>
        <w:shd w:val="clear" w:color="auto" w:fill="FFFFFF"/>
        <w:tabs>
          <w:tab w:val="left" w:pos="0"/>
        </w:tabs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1D0">
        <w:rPr>
          <w:rFonts w:ascii="Times New Roman" w:hAnsi="Times New Roman"/>
          <w:sz w:val="28"/>
          <w:szCs w:val="28"/>
        </w:rPr>
        <w:t>В городе действует 35 организаций, предоставляющих услуги в сфере ЖКХ,               из них 3 предприятия муниципальной формой собственности.</w:t>
      </w:r>
    </w:p>
    <w:p w:rsidR="005F1783" w:rsidRPr="007811D0" w:rsidRDefault="005F1783" w:rsidP="005F1783">
      <w:pPr>
        <w:shd w:val="clear" w:color="auto" w:fill="FFFFFF"/>
        <w:spacing w:after="60" w:line="264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D0">
        <w:rPr>
          <w:rFonts w:ascii="Times New Roman" w:hAnsi="Times New Roman"/>
          <w:sz w:val="28"/>
          <w:szCs w:val="28"/>
        </w:rPr>
        <w:t xml:space="preserve">В 2021 году проведена паспортизация индивидуальных и многоквартирных жилых домов с подписанием паспортов готовности к прохождению осенне-зимнего периода 2021-2022г.г. </w:t>
      </w:r>
      <w:r w:rsidRPr="007811D0">
        <w:rPr>
          <w:rFonts w:ascii="Times New Roman" w:hAnsi="Times New Roman"/>
          <w:sz w:val="28"/>
          <w:szCs w:val="28"/>
          <w:lang w:eastAsia="ru-RU"/>
        </w:rPr>
        <w:t>(постановление администрации г. Дзержинска Нижегородской области № 1149 от 27 мая 2020 года «Об утверждении комплексного плана мероприятий и состава комиссии по организации работы и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7811D0">
        <w:rPr>
          <w:rFonts w:ascii="Times New Roman" w:hAnsi="Times New Roman"/>
          <w:sz w:val="28"/>
          <w:szCs w:val="28"/>
          <w:lang w:eastAsia="ru-RU"/>
        </w:rPr>
        <w:t xml:space="preserve">контролю за подготовкой объектов жилищного фонда, социальной сферы, инженерной инфраструктуры и топливно-энергетического хозяйства к осенне-зимнему периоду 2020-2021 годов»). </w:t>
      </w:r>
    </w:p>
    <w:p w:rsidR="005F1783" w:rsidRPr="007811D0" w:rsidRDefault="005F1783" w:rsidP="005F1783">
      <w:pPr>
        <w:shd w:val="clear" w:color="auto" w:fill="FFFFFF"/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D0">
        <w:rPr>
          <w:rFonts w:ascii="Times New Roman" w:hAnsi="Times New Roman"/>
          <w:sz w:val="28"/>
          <w:szCs w:val="28"/>
          <w:lang w:eastAsia="ru-RU"/>
        </w:rPr>
        <w:t xml:space="preserve">В 2021 году в рамках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2019-2025 годы» (постановление Правительства Нижегородской области от 29 марта 2019 года № 168) был расселен 1 аварийный жилой дом общей площадью </w:t>
      </w:r>
      <w:r w:rsidRPr="008547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540 </w:t>
      </w:r>
      <w:r w:rsidRPr="008547F1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8547F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Pr="008547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(22</w:t>
      </w:r>
      <w:r w:rsidRPr="007811D0">
        <w:rPr>
          <w:rFonts w:ascii="Times New Roman" w:hAnsi="Times New Roman"/>
          <w:sz w:val="28"/>
          <w:szCs w:val="28"/>
          <w:lang w:eastAsia="ru-RU"/>
        </w:rPr>
        <w:t xml:space="preserve"> жилых помещения).</w:t>
      </w:r>
    </w:p>
    <w:p w:rsidR="005F1783" w:rsidRPr="00ED7F25" w:rsidRDefault="005F1783" w:rsidP="005F1783">
      <w:pPr>
        <w:shd w:val="clear" w:color="auto" w:fill="FFFFFF"/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D0">
        <w:rPr>
          <w:rFonts w:ascii="Times New Roman" w:hAnsi="Times New Roman"/>
          <w:sz w:val="28"/>
          <w:szCs w:val="28"/>
          <w:lang w:eastAsia="ru-RU"/>
        </w:rPr>
        <w:t>Действует концессионное соглашение между администрацией</w:t>
      </w:r>
      <w:r w:rsidRPr="00ED7F25">
        <w:rPr>
          <w:rFonts w:ascii="Times New Roman" w:hAnsi="Times New Roman"/>
          <w:sz w:val="28"/>
          <w:szCs w:val="28"/>
          <w:lang w:eastAsia="ru-RU"/>
        </w:rPr>
        <w:t xml:space="preserve"> города и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ОАО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ED7F25">
        <w:rPr>
          <w:rFonts w:ascii="Times New Roman" w:hAnsi="Times New Roman"/>
          <w:sz w:val="28"/>
          <w:szCs w:val="28"/>
          <w:lang w:eastAsia="ru-RU"/>
        </w:rPr>
        <w:t>«Дзержинский Водоканал» на единый технологический комплекс имущества системы водоснабжения, водоотведения и очистки сточных вод г. Дзержинска, заключенное в 2012 году сроком на 25 лет.</w:t>
      </w:r>
    </w:p>
    <w:p w:rsidR="005F1783" w:rsidRDefault="005F1783" w:rsidP="005F1783">
      <w:pPr>
        <w:shd w:val="clear" w:color="auto" w:fill="FFFFFF"/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25">
        <w:rPr>
          <w:rFonts w:ascii="Times New Roman" w:hAnsi="Times New Roman"/>
          <w:sz w:val="28"/>
          <w:szCs w:val="28"/>
          <w:lang w:eastAsia="ru-RU"/>
        </w:rPr>
        <w:t>Действует концессионное соглашение в отношении объектов теплоснабжения и горячего водоснабжения в порядке частной инициативы с ПАО «Т-плюс», заключенное в 2018 году сроком на 30 лет.</w:t>
      </w:r>
    </w:p>
    <w:p w:rsidR="005F1783" w:rsidRDefault="005F1783" w:rsidP="005F1783">
      <w:pPr>
        <w:shd w:val="clear" w:color="auto" w:fill="FFFFFF"/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A56">
        <w:rPr>
          <w:rFonts w:ascii="Times New Roman" w:hAnsi="Times New Roman"/>
          <w:sz w:val="28"/>
          <w:szCs w:val="28"/>
        </w:rPr>
        <w:t xml:space="preserve">Удовлетворенность населения </w:t>
      </w:r>
      <w:r>
        <w:rPr>
          <w:rFonts w:ascii="Times New Roman" w:hAnsi="Times New Roman"/>
          <w:sz w:val="28"/>
          <w:szCs w:val="28"/>
        </w:rPr>
        <w:t>жилищно-коммунальными услугами</w:t>
      </w:r>
      <w:r w:rsidRPr="00720A56">
        <w:rPr>
          <w:rFonts w:ascii="Times New Roman" w:hAnsi="Times New Roman"/>
          <w:sz w:val="28"/>
          <w:szCs w:val="28"/>
        </w:rPr>
        <w:t xml:space="preserve">                      за </w:t>
      </w:r>
      <w:r w:rsidRPr="00720A56">
        <w:rPr>
          <w:rFonts w:ascii="Times New Roman" w:hAnsi="Times New Roman"/>
          <w:spacing w:val="-6"/>
          <w:sz w:val="28"/>
          <w:szCs w:val="28"/>
        </w:rPr>
        <w:t>20</w:t>
      </w:r>
      <w:r>
        <w:rPr>
          <w:rFonts w:ascii="Times New Roman" w:hAnsi="Times New Roman"/>
          <w:spacing w:val="-6"/>
          <w:sz w:val="28"/>
          <w:szCs w:val="28"/>
        </w:rPr>
        <w:t>21</w:t>
      </w:r>
      <w:r w:rsidRPr="00720A56">
        <w:rPr>
          <w:rFonts w:ascii="Times New Roman" w:hAnsi="Times New Roman"/>
          <w:spacing w:val="-6"/>
          <w:sz w:val="28"/>
          <w:szCs w:val="28"/>
        </w:rPr>
        <w:t xml:space="preserve"> год выросла с </w:t>
      </w:r>
      <w:r>
        <w:rPr>
          <w:rFonts w:ascii="Times New Roman" w:hAnsi="Times New Roman"/>
          <w:spacing w:val="-6"/>
          <w:sz w:val="28"/>
          <w:szCs w:val="28"/>
        </w:rPr>
        <w:t xml:space="preserve">62% </w:t>
      </w:r>
      <w:r w:rsidRPr="00720A56">
        <w:rPr>
          <w:rFonts w:ascii="Times New Roman" w:hAnsi="Times New Roman"/>
          <w:spacing w:val="-6"/>
          <w:sz w:val="28"/>
          <w:szCs w:val="28"/>
        </w:rPr>
        <w:t xml:space="preserve">до </w:t>
      </w:r>
      <w:r>
        <w:rPr>
          <w:rFonts w:ascii="Times New Roman" w:hAnsi="Times New Roman"/>
          <w:spacing w:val="-6"/>
          <w:sz w:val="28"/>
          <w:szCs w:val="28"/>
        </w:rPr>
        <w:t>81%.</w:t>
      </w:r>
    </w:p>
    <w:p w:rsidR="005F1783" w:rsidRDefault="005F1783" w:rsidP="005F1783">
      <w:pPr>
        <w:shd w:val="clear" w:color="auto" w:fill="FFFFFF"/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1783" w:rsidRPr="0095512E" w:rsidRDefault="005F1783" w:rsidP="005F1783">
      <w:pPr>
        <w:spacing w:after="6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95512E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95512E">
        <w:rPr>
          <w:rFonts w:ascii="Times New Roman" w:hAnsi="Times New Roman"/>
          <w:b/>
          <w:sz w:val="28"/>
          <w:szCs w:val="28"/>
        </w:rPr>
        <w:t>. Организация муниципального управления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В 2021 году доля налоговых и неналоговых доходов местного бюджета в</w:t>
      </w:r>
      <w:r w:rsidRPr="0095512E">
        <w:rPr>
          <w:rFonts w:ascii="Times New Roman" w:hAnsi="Times New Roman"/>
          <w:sz w:val="28"/>
          <w:szCs w:val="20"/>
          <w:lang w:eastAsia="ru-RU"/>
        </w:rPr>
        <w:t> </w:t>
      </w:r>
      <w:r w:rsidRPr="0095512E">
        <w:rPr>
          <w:rFonts w:ascii="Times New Roman" w:hAnsi="Times New Roman"/>
          <w:sz w:val="28"/>
          <w:szCs w:val="28"/>
        </w:rPr>
        <w:t>общем объеме собственных доходов бюджета составила 39,</w:t>
      </w:r>
      <w:r>
        <w:rPr>
          <w:rFonts w:ascii="Times New Roman" w:hAnsi="Times New Roman"/>
          <w:sz w:val="28"/>
          <w:szCs w:val="28"/>
        </w:rPr>
        <w:t>9%.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Снижение доли налоговых и неналоговых доходов местного бюджета                  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2022 году относительно 2021 года вызвано ростом общего объема собственных доходов на 310</w:t>
      </w:r>
      <w:r>
        <w:rPr>
          <w:rFonts w:ascii="Times New Roman" w:hAnsi="Times New Roman"/>
          <w:sz w:val="28"/>
          <w:szCs w:val="28"/>
        </w:rPr>
        <w:t>,1 млн</w:t>
      </w:r>
      <w:r w:rsidRPr="0095512E">
        <w:rPr>
          <w:rFonts w:ascii="Times New Roman" w:hAnsi="Times New Roman"/>
          <w:sz w:val="28"/>
          <w:szCs w:val="28"/>
        </w:rPr>
        <w:t xml:space="preserve"> руб. за счет увеличения межбюджетных трансфертов и снижением объема неналоговых доходов на 63</w:t>
      </w:r>
      <w:r>
        <w:rPr>
          <w:rFonts w:ascii="Times New Roman" w:hAnsi="Times New Roman"/>
          <w:sz w:val="28"/>
          <w:szCs w:val="28"/>
        </w:rPr>
        <w:t>,9 млн</w:t>
      </w:r>
      <w:r w:rsidRPr="0095512E">
        <w:rPr>
          <w:rFonts w:ascii="Times New Roman" w:hAnsi="Times New Roman"/>
          <w:sz w:val="28"/>
          <w:szCs w:val="28"/>
        </w:rPr>
        <w:t xml:space="preserve"> руб.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Объем налоговых и неналоговых доходов городского бюджета (за</w:t>
      </w:r>
      <w:r w:rsidRPr="0095512E">
        <w:rPr>
          <w:rFonts w:ascii="Times New Roman" w:hAnsi="Times New Roman"/>
          <w:sz w:val="28"/>
          <w:szCs w:val="20"/>
          <w:lang w:eastAsia="ru-RU"/>
        </w:rPr>
        <w:t> </w:t>
      </w:r>
      <w:r w:rsidRPr="0095512E">
        <w:rPr>
          <w:rFonts w:ascii="Times New Roman" w:hAnsi="Times New Roman"/>
          <w:sz w:val="28"/>
          <w:szCs w:val="28"/>
        </w:rPr>
        <w:t xml:space="preserve">исключением поступлений налоговых доходов по дополнительным нормативам отчислений, возвратов остатков субсидий, субвенций и иных межбюджетных </w:t>
      </w:r>
      <w:r w:rsidRPr="0095512E">
        <w:rPr>
          <w:rFonts w:ascii="Times New Roman" w:hAnsi="Times New Roman"/>
          <w:sz w:val="28"/>
          <w:szCs w:val="28"/>
        </w:rPr>
        <w:lastRenderedPageBreak/>
        <w:t>трансфертов, имеющих целевое назначение) в 2021 году составил 1953 млн руб.        (в 2020 году – 1674,1</w:t>
      </w:r>
      <w:r>
        <w:rPr>
          <w:rFonts w:ascii="Times New Roman" w:hAnsi="Times New Roman"/>
          <w:sz w:val="28"/>
          <w:szCs w:val="28"/>
        </w:rPr>
        <w:t xml:space="preserve"> млн</w:t>
      </w:r>
      <w:r w:rsidRPr="0095512E">
        <w:rPr>
          <w:rFonts w:ascii="Times New Roman" w:hAnsi="Times New Roman"/>
          <w:sz w:val="28"/>
          <w:szCs w:val="28"/>
        </w:rPr>
        <w:t xml:space="preserve"> руб.).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Объем расходов бюджета города на содержание работников ОМСУ в</w:t>
      </w:r>
      <w:r w:rsidRPr="0095512E">
        <w:rPr>
          <w:rFonts w:ascii="Times New Roman" w:hAnsi="Times New Roman"/>
          <w:sz w:val="28"/>
          <w:szCs w:val="20"/>
          <w:lang w:eastAsia="ru-RU"/>
        </w:rPr>
        <w:t> </w:t>
      </w:r>
      <w:r w:rsidRPr="0095512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1 </w:t>
      </w:r>
      <w:r w:rsidRPr="0095512E">
        <w:rPr>
          <w:rFonts w:ascii="Times New Roman" w:hAnsi="Times New Roman"/>
          <w:sz w:val="28"/>
          <w:szCs w:val="28"/>
        </w:rPr>
        <w:t xml:space="preserve">году составил 345,1 млн. руб. (2020 год – 321,1 млн. руб.). </w:t>
      </w:r>
      <w:r w:rsidRPr="0095512E">
        <w:rPr>
          <w:rFonts w:ascii="Times New Roman" w:eastAsia="Calibri" w:hAnsi="Times New Roman"/>
          <w:sz w:val="28"/>
          <w:szCs w:val="28"/>
        </w:rPr>
        <w:t>Увеличение расходов бюджета на содержание работников органов местного самоуправления в</w:t>
      </w:r>
      <w:r>
        <w:rPr>
          <w:rFonts w:ascii="Times New Roman" w:eastAsia="Calibri" w:hAnsi="Times New Roman"/>
          <w:sz w:val="28"/>
          <w:szCs w:val="28"/>
        </w:rPr>
        <w:t> </w:t>
      </w:r>
      <w:r w:rsidRPr="0095512E">
        <w:rPr>
          <w:rFonts w:ascii="Times New Roman" w:eastAsia="Calibri" w:hAnsi="Times New Roman"/>
          <w:sz w:val="28"/>
          <w:szCs w:val="28"/>
        </w:rPr>
        <w:t>2021 году относительно 2020 года обусловлено получением дотации из</w:t>
      </w:r>
      <w:r>
        <w:rPr>
          <w:rFonts w:ascii="Times New Roman" w:eastAsia="Calibri" w:hAnsi="Times New Roman"/>
          <w:sz w:val="28"/>
          <w:szCs w:val="28"/>
        </w:rPr>
        <w:t> </w:t>
      </w:r>
      <w:r w:rsidRPr="0095512E">
        <w:rPr>
          <w:rFonts w:ascii="Times New Roman" w:eastAsia="Calibri" w:hAnsi="Times New Roman"/>
          <w:sz w:val="28"/>
          <w:szCs w:val="28"/>
        </w:rPr>
        <w:t xml:space="preserve">федерального бюджета на премирование победителей Всероссийского конкурса «Лучшая муниципальная практика» (дотация в сумме </w:t>
      </w:r>
      <w:r>
        <w:rPr>
          <w:rFonts w:ascii="Times New Roman" w:eastAsia="Calibri" w:hAnsi="Times New Roman"/>
          <w:sz w:val="28"/>
          <w:szCs w:val="28"/>
        </w:rPr>
        <w:t>40 млн руб.</w:t>
      </w:r>
      <w:r w:rsidRPr="0095512E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часть</w:t>
      </w:r>
      <w:r w:rsidRPr="0095512E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 </w:t>
      </w:r>
      <w:r w:rsidRPr="0095512E">
        <w:rPr>
          <w:rFonts w:ascii="Times New Roman" w:hAnsi="Times New Roman"/>
          <w:sz w:val="28"/>
          <w:szCs w:val="28"/>
        </w:rPr>
        <w:t>которых был</w:t>
      </w:r>
      <w:r>
        <w:rPr>
          <w:rFonts w:ascii="Times New Roman" w:hAnsi="Times New Roman"/>
          <w:sz w:val="28"/>
          <w:szCs w:val="28"/>
        </w:rPr>
        <w:t>а</w:t>
      </w:r>
      <w:r w:rsidRPr="0095512E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95512E">
        <w:rPr>
          <w:rFonts w:ascii="Times New Roman" w:hAnsi="Times New Roman"/>
          <w:sz w:val="28"/>
          <w:szCs w:val="28"/>
        </w:rPr>
        <w:t xml:space="preserve"> на поощрение работников органов местного самоуправления). 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В 2021 году осуществлялась реализация Плана мероприятий по росту доходов, оптимизации расходов, совершенствованию долговой политики городского округа город Дзержинск на 2020-2024 годы. Мероприятия Плана реализованы в полном объеме.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Для развития и совершенствования системы финансового контроля, в том числе в сфере закупок, осуществлялся контроль, предусмотренный частью 5 ст</w:t>
      </w:r>
      <w:r>
        <w:rPr>
          <w:rFonts w:ascii="Times New Roman" w:hAnsi="Times New Roman"/>
          <w:sz w:val="28"/>
          <w:szCs w:val="28"/>
        </w:rPr>
        <w:t xml:space="preserve">атьи 99 Федерального закона от </w:t>
      </w:r>
      <w:r w:rsidRPr="0095512E">
        <w:rPr>
          <w:rFonts w:ascii="Times New Roman" w:hAnsi="Times New Roman"/>
          <w:sz w:val="28"/>
          <w:szCs w:val="28"/>
        </w:rPr>
        <w:t>5 апреля 2013 года № 44-ФЗ, также проведен мониторинг качества финансового менеджмента структурных подразделений администрации по</w:t>
      </w:r>
      <w:r>
        <w:rPr>
          <w:rFonts w:ascii="Times New Roman" w:hAnsi="Times New Roman"/>
          <w:sz w:val="28"/>
          <w:szCs w:val="28"/>
        </w:rPr>
        <w:t> </w:t>
      </w:r>
      <w:r w:rsidRPr="0095512E">
        <w:rPr>
          <w:rFonts w:ascii="Times New Roman" w:hAnsi="Times New Roman"/>
          <w:sz w:val="28"/>
          <w:szCs w:val="28"/>
        </w:rPr>
        <w:t xml:space="preserve">итогам 2020 года. 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>В 2021 году исполнение расходов по обслуживанию долга составило 36,7 млн руб. при первоначальном плане в 98,1 млн руб., при этом долговые обязательства городского округа профинансированы в полном объеме. Таким образом, сложилась экономия бюджетных средств благодаря проведению эффективной политики управления муниципальными заимствованиями.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 xml:space="preserve">Снижение значения показателя «Полная учетная стоимость основных фондов всех организаций муниципальной формы собственности на конец года» обусловлено внесением изменений в Положение об учете муниципального имущества и ведении Реестра муниципальной собственности города Дзержинска в части учета движимого имущества (решение городской Думы </w:t>
      </w:r>
      <w:r w:rsidRPr="005E3C04">
        <w:rPr>
          <w:rFonts w:ascii="Times New Roman" w:hAnsi="Times New Roman"/>
          <w:sz w:val="28"/>
          <w:szCs w:val="28"/>
        </w:rPr>
        <w:t>г. Дзержинска</w:t>
      </w:r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005E3C04">
        <w:rPr>
          <w:rFonts w:ascii="Times New Roman" w:hAnsi="Times New Roman"/>
          <w:sz w:val="28"/>
          <w:szCs w:val="28"/>
        </w:rPr>
        <w:t xml:space="preserve"> </w:t>
      </w:r>
      <w:r w:rsidRPr="0095512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95512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 </w:t>
      </w:r>
      <w:r w:rsidRPr="0095512E">
        <w:rPr>
          <w:rFonts w:ascii="Times New Roman" w:hAnsi="Times New Roman"/>
          <w:sz w:val="28"/>
          <w:szCs w:val="28"/>
        </w:rPr>
        <w:t>февраля 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5512E">
        <w:rPr>
          <w:rFonts w:ascii="Times New Roman" w:hAnsi="Times New Roman"/>
          <w:sz w:val="28"/>
          <w:szCs w:val="28"/>
        </w:rPr>
        <w:t xml:space="preserve"> № 842). К</w:t>
      </w:r>
      <w:r>
        <w:rPr>
          <w:rFonts w:ascii="Times New Roman" w:hAnsi="Times New Roman"/>
          <w:sz w:val="28"/>
          <w:szCs w:val="28"/>
        </w:rPr>
        <w:t> </w:t>
      </w:r>
      <w:r w:rsidRPr="0095512E">
        <w:rPr>
          <w:rFonts w:ascii="Times New Roman" w:hAnsi="Times New Roman"/>
          <w:sz w:val="28"/>
          <w:szCs w:val="28"/>
        </w:rPr>
        <w:t>движимому имуществу, подлежащему учету в</w:t>
      </w:r>
      <w:r>
        <w:rPr>
          <w:rFonts w:ascii="Times New Roman" w:hAnsi="Times New Roman"/>
          <w:sz w:val="28"/>
          <w:szCs w:val="28"/>
        </w:rPr>
        <w:t> </w:t>
      </w:r>
      <w:r w:rsidRPr="0095512E">
        <w:rPr>
          <w:rFonts w:ascii="Times New Roman" w:hAnsi="Times New Roman"/>
          <w:sz w:val="28"/>
          <w:szCs w:val="28"/>
        </w:rPr>
        <w:t>Реестре муниципальной собственности, относится муниципальное движимое имущество, балансовая стоимость которого превышает 40</w:t>
      </w:r>
      <w:r w:rsidRPr="0095512E">
        <w:rPr>
          <w:rFonts w:ascii="Times New Roman" w:hAnsi="Times New Roman"/>
          <w:sz w:val="28"/>
          <w:szCs w:val="20"/>
          <w:lang w:eastAsia="ru-RU"/>
        </w:rPr>
        <w:t> </w:t>
      </w:r>
      <w:r w:rsidRPr="0095512E">
        <w:rPr>
          <w:rFonts w:ascii="Times New Roman" w:hAnsi="Times New Roman"/>
          <w:sz w:val="28"/>
          <w:szCs w:val="28"/>
        </w:rPr>
        <w:t>тыс. руб.</w:t>
      </w:r>
      <w:r w:rsidRPr="001C469D">
        <w:rPr>
          <w:rFonts w:ascii="Times New Roman" w:hAnsi="Times New Roman"/>
          <w:sz w:val="28"/>
          <w:szCs w:val="28"/>
        </w:rPr>
        <w:t>,</w:t>
      </w:r>
      <w:r w:rsidRPr="0095512E">
        <w:rPr>
          <w:rFonts w:ascii="Times New Roman" w:hAnsi="Times New Roman"/>
          <w:sz w:val="28"/>
          <w:szCs w:val="28"/>
        </w:rPr>
        <w:t xml:space="preserve"> за исключением ос</w:t>
      </w:r>
      <w:r>
        <w:rPr>
          <w:rFonts w:ascii="Times New Roman" w:hAnsi="Times New Roman"/>
          <w:sz w:val="28"/>
          <w:szCs w:val="28"/>
        </w:rPr>
        <w:t>обо ценного движимого имущества</w:t>
      </w:r>
      <w:r w:rsidRPr="0095512E">
        <w:rPr>
          <w:rFonts w:ascii="Times New Roman" w:hAnsi="Times New Roman"/>
          <w:sz w:val="28"/>
          <w:szCs w:val="28"/>
        </w:rPr>
        <w:t>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 xml:space="preserve">За 2021 год увеличение объема средств незавершенного строительства связано с выполнением работ по строительству </w:t>
      </w:r>
      <w:r w:rsidRPr="0095512E">
        <w:rPr>
          <w:rFonts w:ascii="Times New Roman" w:eastAsia="Calibri" w:hAnsi="Times New Roman"/>
          <w:sz w:val="28"/>
          <w:szCs w:val="28"/>
        </w:rPr>
        <w:t>МБОУ «</w:t>
      </w:r>
      <w:r w:rsidRPr="009933B4">
        <w:rPr>
          <w:rFonts w:ascii="Times New Roman" w:hAnsi="Times New Roman"/>
          <w:sz w:val="28"/>
          <w:szCs w:val="28"/>
        </w:rPr>
        <w:t>СШ № 2 с углубленным изучением предметов физико-математического цикла</w:t>
      </w:r>
      <w:r w:rsidRPr="0095512E">
        <w:rPr>
          <w:rFonts w:ascii="Times New Roman" w:eastAsia="Calibri" w:hAnsi="Times New Roman"/>
          <w:sz w:val="28"/>
          <w:szCs w:val="28"/>
        </w:rPr>
        <w:t>».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783" w:rsidRPr="0095512E" w:rsidRDefault="005F1783" w:rsidP="005F1783">
      <w:pPr>
        <w:spacing w:after="6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95512E">
        <w:rPr>
          <w:rFonts w:ascii="Times New Roman" w:hAnsi="Times New Roman"/>
          <w:b/>
          <w:sz w:val="28"/>
          <w:szCs w:val="28"/>
        </w:rPr>
        <w:t>X. Энергосбережение и повышение энергетической эффективности</w:t>
      </w:r>
    </w:p>
    <w:p w:rsidR="005F1783" w:rsidRPr="008114E1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</w:rPr>
        <w:t>Во исполнение требований Федерального закона «Об энергосбережении и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14E1">
        <w:rPr>
          <w:rFonts w:ascii="Times New Roman" w:hAnsi="Times New Roman"/>
          <w:sz w:val="28"/>
          <w:szCs w:val="28"/>
        </w:rPr>
        <w:t xml:space="preserve">повышении энергетической эффективности и о внесении изменений в отдельные законодательные акты Российской Федерации» в части проведения обязательных энергетических обследований </w:t>
      </w:r>
      <w:r w:rsidRPr="008114E1">
        <w:rPr>
          <w:rFonts w:ascii="Times New Roman" w:eastAsia="Calibri" w:hAnsi="Times New Roman"/>
          <w:sz w:val="29"/>
          <w:szCs w:val="29"/>
          <w:lang w:eastAsia="ru-RU"/>
        </w:rPr>
        <w:t>в организациях с участием муниципального образования</w:t>
      </w:r>
      <w:r w:rsidRPr="008114E1">
        <w:rPr>
          <w:rFonts w:ascii="Times New Roman" w:hAnsi="Times New Roman"/>
          <w:bCs/>
          <w:sz w:val="28"/>
          <w:szCs w:val="28"/>
        </w:rPr>
        <w:t xml:space="preserve"> проведено первичное энергетическое обследование. </w:t>
      </w:r>
      <w:r w:rsidRPr="008114E1">
        <w:rPr>
          <w:rFonts w:ascii="Times New Roman" w:hAnsi="Times New Roman"/>
          <w:sz w:val="28"/>
          <w:szCs w:val="28"/>
        </w:rPr>
        <w:t xml:space="preserve">По результатам </w:t>
      </w:r>
      <w:r w:rsidRPr="008114E1">
        <w:rPr>
          <w:rFonts w:ascii="Times New Roman" w:hAnsi="Times New Roman"/>
          <w:sz w:val="28"/>
          <w:szCs w:val="28"/>
        </w:rPr>
        <w:lastRenderedPageBreak/>
        <w:t>проведенных энергетических обследований на все объекты оформлены энергетические паспорта, в которых определены мероприятия по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14E1">
        <w:rPr>
          <w:rFonts w:ascii="Times New Roman" w:hAnsi="Times New Roman"/>
          <w:sz w:val="28"/>
          <w:szCs w:val="28"/>
        </w:rPr>
        <w:t xml:space="preserve">энергоресурсосбережению. </w:t>
      </w:r>
    </w:p>
    <w:p w:rsidR="005F1783" w:rsidRPr="008114E1" w:rsidRDefault="005F1783" w:rsidP="005F1783">
      <w:pPr>
        <w:spacing w:after="60" w:line="264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4E1">
        <w:rPr>
          <w:rFonts w:ascii="Times New Roman" w:eastAsia="Calibri" w:hAnsi="Times New Roman"/>
          <w:sz w:val="29"/>
          <w:szCs w:val="29"/>
          <w:lang w:eastAsia="ru-RU"/>
        </w:rPr>
        <w:t>В соответствии со ст. 15 и 16 Федерального закона от 23 ноября 2009 года № 261-ФЗ «Об энергосбережении и о повышении энергетической эффективности</w:t>
      </w:r>
      <w:r w:rsidRPr="008114E1">
        <w:t xml:space="preserve"> </w:t>
      </w:r>
      <w:r w:rsidRPr="008114E1">
        <w:rPr>
          <w:rFonts w:ascii="Times New Roman" w:eastAsia="Calibri" w:hAnsi="Times New Roman"/>
          <w:sz w:val="29"/>
          <w:szCs w:val="29"/>
          <w:lang w:eastAsia="ru-RU"/>
        </w:rPr>
        <w:t xml:space="preserve">и о внесении изменений в отдельные законодательные акты Российской Федерации» в части проведения энергетического обследования и предоставления энергетической декларации </w:t>
      </w:r>
      <w:r w:rsidRPr="008114E1">
        <w:rPr>
          <w:rFonts w:ascii="Times New Roman" w:eastAsia="Calibri" w:hAnsi="Times New Roman"/>
          <w:sz w:val="28"/>
          <w:szCs w:val="28"/>
          <w:lang w:eastAsia="ru-RU"/>
        </w:rPr>
        <w:t>органами местного самоуправления                                  и муниципальными учреждениями города Дзержинска подготовлены и направлены в министерство экономического развития РФ энергодекларации за 2021 год.</w:t>
      </w:r>
    </w:p>
    <w:p w:rsidR="005F1783" w:rsidRPr="008114E1" w:rsidRDefault="005F1783" w:rsidP="005F1783">
      <w:pPr>
        <w:spacing w:after="60" w:line="264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114E1">
        <w:rPr>
          <w:rFonts w:ascii="Times New Roman" w:eastAsia="Calibri" w:hAnsi="Times New Roman"/>
          <w:sz w:val="28"/>
          <w:szCs w:val="28"/>
        </w:rPr>
        <w:t xml:space="preserve">В 2021 году в </w:t>
      </w:r>
      <w:r>
        <w:rPr>
          <w:rFonts w:ascii="Times New Roman" w:eastAsia="Calibri" w:hAnsi="Times New Roman"/>
          <w:sz w:val="28"/>
          <w:szCs w:val="28"/>
        </w:rPr>
        <w:t xml:space="preserve">учреждениях </w:t>
      </w:r>
      <w:r w:rsidRPr="008114E1">
        <w:rPr>
          <w:rFonts w:ascii="Times New Roman" w:eastAsia="Calibri" w:hAnsi="Times New Roman"/>
          <w:sz w:val="28"/>
          <w:szCs w:val="28"/>
        </w:rPr>
        <w:t>бюджетной сфер</w:t>
      </w:r>
      <w:r>
        <w:rPr>
          <w:rFonts w:ascii="Times New Roman" w:eastAsia="Calibri" w:hAnsi="Times New Roman"/>
          <w:sz w:val="28"/>
          <w:szCs w:val="28"/>
        </w:rPr>
        <w:t>ы</w:t>
      </w:r>
      <w:r w:rsidRPr="008114E1">
        <w:rPr>
          <w:rFonts w:ascii="Times New Roman" w:eastAsia="Calibri" w:hAnsi="Times New Roman"/>
          <w:sz w:val="28"/>
          <w:szCs w:val="28"/>
        </w:rPr>
        <w:t xml:space="preserve"> были проведены следующие энергосберегающие мероприятия:</w:t>
      </w:r>
    </w:p>
    <w:p w:rsidR="005F1783" w:rsidRPr="008114E1" w:rsidRDefault="005F1783" w:rsidP="005F1783">
      <w:pPr>
        <w:tabs>
          <w:tab w:val="left" w:pos="284"/>
        </w:tabs>
        <w:spacing w:after="60" w:line="26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8114E1">
        <w:rPr>
          <w:rFonts w:ascii="Times New Roman" w:eastAsia="Calibri" w:hAnsi="Times New Roman"/>
          <w:sz w:val="28"/>
          <w:szCs w:val="28"/>
        </w:rPr>
        <w:t>-</w:t>
      </w:r>
      <w:r w:rsidRPr="008114E1">
        <w:rPr>
          <w:rFonts w:ascii="Times New Roman" w:eastAsia="Calibri" w:hAnsi="Times New Roman"/>
          <w:sz w:val="28"/>
          <w:szCs w:val="28"/>
        </w:rPr>
        <w:tab/>
        <w:t>оснащение приборами учета электрической, тепловой энергии, воды и</w:t>
      </w:r>
      <w:r w:rsidRPr="008114E1">
        <w:rPr>
          <w:rFonts w:ascii="Times New Roman" w:eastAsia="Calibri" w:hAnsi="Times New Roman"/>
          <w:b/>
          <w:sz w:val="28"/>
          <w:szCs w:val="28"/>
        </w:rPr>
        <w:t> </w:t>
      </w:r>
      <w:r w:rsidRPr="008114E1">
        <w:rPr>
          <w:rFonts w:ascii="Times New Roman" w:eastAsia="Calibri" w:hAnsi="Times New Roman"/>
          <w:sz w:val="28"/>
          <w:szCs w:val="28"/>
        </w:rPr>
        <w:t>природного газа;</w:t>
      </w:r>
    </w:p>
    <w:p w:rsidR="005F1783" w:rsidRPr="008114E1" w:rsidRDefault="005F1783" w:rsidP="005F1783">
      <w:pPr>
        <w:tabs>
          <w:tab w:val="left" w:pos="284"/>
        </w:tabs>
        <w:spacing w:after="60" w:line="26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8114E1">
        <w:rPr>
          <w:rFonts w:ascii="Times New Roman" w:eastAsia="Calibri" w:hAnsi="Times New Roman"/>
          <w:sz w:val="28"/>
          <w:szCs w:val="28"/>
        </w:rPr>
        <w:t>-</w:t>
      </w:r>
      <w:r w:rsidRPr="008114E1">
        <w:rPr>
          <w:rFonts w:ascii="Times New Roman" w:eastAsia="Calibri" w:hAnsi="Times New Roman"/>
          <w:sz w:val="28"/>
          <w:szCs w:val="28"/>
        </w:rPr>
        <w:tab/>
        <w:t>замена светильников на светодиодные;</w:t>
      </w:r>
    </w:p>
    <w:p w:rsidR="005F1783" w:rsidRPr="008114E1" w:rsidRDefault="005F1783" w:rsidP="005F1783">
      <w:pPr>
        <w:tabs>
          <w:tab w:val="left" w:pos="284"/>
        </w:tabs>
        <w:spacing w:after="60" w:line="264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14E1">
        <w:rPr>
          <w:rFonts w:ascii="Times New Roman" w:eastAsia="Calibri" w:hAnsi="Times New Roman"/>
          <w:sz w:val="28"/>
          <w:szCs w:val="28"/>
        </w:rPr>
        <w:t>-</w:t>
      </w:r>
      <w:r w:rsidRPr="008114E1">
        <w:rPr>
          <w:rFonts w:ascii="Times New Roman" w:eastAsia="Calibri" w:hAnsi="Times New Roman"/>
          <w:sz w:val="28"/>
          <w:szCs w:val="28"/>
        </w:rPr>
        <w:tab/>
        <w:t>замена окон на пластиковые окна из ПВХ;</w:t>
      </w:r>
    </w:p>
    <w:p w:rsidR="005F1783" w:rsidRPr="008114E1" w:rsidRDefault="005F1783" w:rsidP="005F1783">
      <w:pPr>
        <w:tabs>
          <w:tab w:val="left" w:pos="284"/>
        </w:tabs>
        <w:spacing w:after="60" w:line="264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14E1">
        <w:rPr>
          <w:rFonts w:ascii="Times New Roman" w:eastAsia="Calibri" w:hAnsi="Times New Roman"/>
          <w:sz w:val="28"/>
          <w:szCs w:val="28"/>
        </w:rPr>
        <w:t>-</w:t>
      </w:r>
      <w:r w:rsidRPr="008114E1">
        <w:rPr>
          <w:rFonts w:ascii="Times New Roman" w:eastAsia="Calibri" w:hAnsi="Times New Roman"/>
          <w:sz w:val="28"/>
          <w:szCs w:val="28"/>
        </w:rPr>
        <w:tab/>
        <w:t>ремонт системы отопления;</w:t>
      </w:r>
    </w:p>
    <w:p w:rsidR="005F1783" w:rsidRPr="008114E1" w:rsidRDefault="005F1783" w:rsidP="005F1783">
      <w:pPr>
        <w:tabs>
          <w:tab w:val="left" w:pos="284"/>
        </w:tabs>
        <w:spacing w:after="60" w:line="264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14E1">
        <w:rPr>
          <w:rFonts w:ascii="Times New Roman" w:eastAsia="Calibri" w:hAnsi="Times New Roman"/>
          <w:sz w:val="28"/>
          <w:szCs w:val="28"/>
        </w:rPr>
        <w:t>-</w:t>
      </w:r>
      <w:r w:rsidRPr="008114E1">
        <w:rPr>
          <w:rFonts w:ascii="Times New Roman" w:eastAsia="Calibri" w:hAnsi="Times New Roman"/>
          <w:sz w:val="28"/>
          <w:szCs w:val="28"/>
        </w:rPr>
        <w:tab/>
        <w:t>установка энергосберегающих прожекторов уличного освещения;</w:t>
      </w:r>
    </w:p>
    <w:p w:rsidR="005F1783" w:rsidRPr="008114E1" w:rsidRDefault="005F1783" w:rsidP="005F1783">
      <w:pPr>
        <w:tabs>
          <w:tab w:val="left" w:pos="284"/>
        </w:tabs>
        <w:spacing w:after="60" w:line="264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14E1">
        <w:rPr>
          <w:rFonts w:ascii="Times New Roman" w:eastAsia="Calibri" w:hAnsi="Times New Roman"/>
          <w:sz w:val="28"/>
          <w:szCs w:val="28"/>
        </w:rPr>
        <w:t>-</w:t>
      </w:r>
      <w:r w:rsidRPr="008114E1">
        <w:rPr>
          <w:rFonts w:ascii="Times New Roman" w:eastAsia="Calibri" w:hAnsi="Times New Roman"/>
          <w:sz w:val="28"/>
          <w:szCs w:val="28"/>
        </w:rPr>
        <w:tab/>
        <w:t>ремонт кровли с устройством ливневой канализации;</w:t>
      </w:r>
    </w:p>
    <w:p w:rsidR="005F1783" w:rsidRPr="008114E1" w:rsidRDefault="005F1783" w:rsidP="005F1783">
      <w:pPr>
        <w:tabs>
          <w:tab w:val="left" w:pos="284"/>
        </w:tabs>
        <w:spacing w:after="60" w:line="264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14E1">
        <w:rPr>
          <w:rFonts w:ascii="Times New Roman" w:eastAsia="Calibri" w:hAnsi="Times New Roman"/>
          <w:sz w:val="28"/>
          <w:szCs w:val="28"/>
        </w:rPr>
        <w:t>-</w:t>
      </w:r>
      <w:r w:rsidRPr="008114E1">
        <w:rPr>
          <w:rFonts w:ascii="Times New Roman" w:eastAsia="Calibri" w:hAnsi="Times New Roman"/>
          <w:sz w:val="28"/>
          <w:szCs w:val="28"/>
        </w:rPr>
        <w:tab/>
        <w:t>ремонт электропроводки и системы освещения;</w:t>
      </w:r>
    </w:p>
    <w:p w:rsidR="005F1783" w:rsidRPr="008114E1" w:rsidRDefault="005F1783" w:rsidP="005F1783">
      <w:pPr>
        <w:tabs>
          <w:tab w:val="left" w:pos="284"/>
        </w:tabs>
        <w:spacing w:after="60" w:line="264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14E1">
        <w:rPr>
          <w:rFonts w:ascii="Times New Roman" w:eastAsia="Calibri" w:hAnsi="Times New Roman"/>
          <w:sz w:val="28"/>
          <w:szCs w:val="28"/>
        </w:rPr>
        <w:t>-</w:t>
      </w:r>
      <w:r w:rsidRPr="008114E1">
        <w:rPr>
          <w:rFonts w:ascii="Times New Roman" w:eastAsia="Calibri" w:hAnsi="Times New Roman"/>
          <w:sz w:val="28"/>
          <w:szCs w:val="28"/>
        </w:rPr>
        <w:tab/>
        <w:t>утепление трубопроводов системы отопления;</w:t>
      </w:r>
    </w:p>
    <w:p w:rsid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у</w:t>
      </w:r>
      <w:r w:rsidRPr="008114E1">
        <w:rPr>
          <w:rFonts w:ascii="Times New Roman" w:hAnsi="Times New Roman"/>
          <w:sz w:val="28"/>
          <w:szCs w:val="28"/>
        </w:rPr>
        <w:t>дельн</w:t>
      </w:r>
      <w:r>
        <w:rPr>
          <w:rFonts w:ascii="Times New Roman" w:hAnsi="Times New Roman"/>
          <w:sz w:val="28"/>
          <w:szCs w:val="28"/>
        </w:rPr>
        <w:t>ая</w:t>
      </w:r>
      <w:r w:rsidRPr="008114E1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а</w:t>
      </w:r>
      <w:r w:rsidRPr="008114E1">
        <w:rPr>
          <w:rFonts w:ascii="Times New Roman" w:hAnsi="Times New Roman"/>
          <w:sz w:val="28"/>
          <w:szCs w:val="28"/>
        </w:rPr>
        <w:t xml:space="preserve"> потребления энергетических ресурсов</w:t>
      </w:r>
      <w:r>
        <w:rPr>
          <w:rFonts w:ascii="Times New Roman" w:hAnsi="Times New Roman"/>
          <w:sz w:val="28"/>
          <w:szCs w:val="28"/>
        </w:rPr>
        <w:t xml:space="preserve"> в многоквартирных домах составила 771,6 кВт˙ч на 1 проживающего (в 2020 году </w:t>
      </w:r>
      <w:r w:rsidRPr="009551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771,8).</w:t>
      </w:r>
    </w:p>
    <w:p w:rsidR="005F1783" w:rsidRPr="0095512E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14E1">
        <w:rPr>
          <w:rFonts w:ascii="Times New Roman" w:hAnsi="Times New Roman"/>
          <w:sz w:val="28"/>
          <w:szCs w:val="28"/>
        </w:rPr>
        <w:t>дельн</w:t>
      </w:r>
      <w:r>
        <w:rPr>
          <w:rFonts w:ascii="Times New Roman" w:hAnsi="Times New Roman"/>
          <w:sz w:val="28"/>
          <w:szCs w:val="28"/>
        </w:rPr>
        <w:t>ую</w:t>
      </w:r>
      <w:r w:rsidRPr="008114E1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у</w:t>
      </w:r>
      <w:r w:rsidRPr="008114E1">
        <w:rPr>
          <w:rFonts w:ascii="Times New Roman" w:hAnsi="Times New Roman"/>
          <w:sz w:val="28"/>
          <w:szCs w:val="28"/>
        </w:rPr>
        <w:t xml:space="preserve"> потребления энергетических ресурсов, как и объем п</w:t>
      </w:r>
      <w:r>
        <w:rPr>
          <w:rFonts w:ascii="Times New Roman" w:hAnsi="Times New Roman"/>
          <w:sz w:val="28"/>
          <w:szCs w:val="28"/>
        </w:rPr>
        <w:t>отребления в целом</w:t>
      </w:r>
      <w:r w:rsidRPr="008114E1">
        <w:rPr>
          <w:rFonts w:ascii="Times New Roman" w:hAnsi="Times New Roman"/>
          <w:sz w:val="28"/>
          <w:szCs w:val="28"/>
        </w:rPr>
        <w:t xml:space="preserve">, планируется снижать за счет реализации мероприятий, предусмотренных Федеральным законом РФ от 23 ноября 2009 года № 261-ФЗ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114E1">
        <w:rPr>
          <w:rFonts w:ascii="Times New Roman" w:hAnsi="Times New Roman"/>
          <w:sz w:val="28"/>
          <w:szCs w:val="28"/>
        </w:rPr>
        <w:t xml:space="preserve">«Об энергосбережении и о повышении энергетической эффективности и о внесении изменений в отдельные </w:t>
      </w:r>
      <w:r w:rsidRPr="0095512E">
        <w:rPr>
          <w:rFonts w:ascii="Times New Roman" w:hAnsi="Times New Roman"/>
          <w:sz w:val="28"/>
          <w:szCs w:val="28"/>
        </w:rPr>
        <w:t>законодательные акты Российской Федерации».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1783" w:rsidRPr="008655CC" w:rsidRDefault="005F1783" w:rsidP="005F1783">
      <w:pPr>
        <w:tabs>
          <w:tab w:val="left" w:pos="284"/>
        </w:tabs>
        <w:spacing w:after="60" w:line="264" w:lineRule="auto"/>
        <w:ind w:firstLine="5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512E">
        <w:rPr>
          <w:rFonts w:ascii="Times New Roman" w:hAnsi="Times New Roman"/>
          <w:sz w:val="28"/>
          <w:szCs w:val="28"/>
        </w:rPr>
        <w:tab/>
      </w:r>
      <w:r w:rsidRPr="0095512E">
        <w:rPr>
          <w:rFonts w:ascii="Times New Roman" w:hAnsi="Times New Roman"/>
          <w:sz w:val="28"/>
          <w:szCs w:val="28"/>
        </w:rPr>
        <w:tab/>
      </w:r>
      <w:r w:rsidRPr="008655CC">
        <w:rPr>
          <w:rFonts w:ascii="Times New Roman" w:hAnsi="Times New Roman"/>
          <w:b/>
          <w:color w:val="FF0000"/>
          <w:sz w:val="28"/>
          <w:szCs w:val="28"/>
        </w:rPr>
        <w:t>Независимая оценка качества условий оказания услуг                            муниципальными организациями в сферах культуры, охраны здоровья, образования, социального обслуживания и иными организациями</w:t>
      </w:r>
    </w:p>
    <w:p w:rsidR="005F1783" w:rsidRPr="008114E1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</w:rPr>
        <w:t>Для повышения качества деятельности в образовательных организациях и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14E1">
        <w:rPr>
          <w:rFonts w:ascii="Times New Roman" w:hAnsi="Times New Roman"/>
          <w:sz w:val="28"/>
          <w:szCs w:val="28"/>
        </w:rPr>
        <w:t>учреждениях культуры Общественным советом при администрации города Дзержинска не чаще, чем один раз в год и не реже, чем один раз в три года в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14E1">
        <w:rPr>
          <w:rFonts w:ascii="Times New Roman" w:hAnsi="Times New Roman"/>
          <w:sz w:val="28"/>
          <w:szCs w:val="28"/>
        </w:rPr>
        <w:t>отношении одной и той же организации осуществляется независимая оценка в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14E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6" w:history="1">
        <w:r w:rsidRPr="008114E1">
          <w:rPr>
            <w:rFonts w:ascii="Times New Roman" w:hAnsi="Times New Roman"/>
            <w:sz w:val="28"/>
            <w:szCs w:val="28"/>
          </w:rPr>
          <w:t>Федеральным закон</w:t>
        </w:r>
      </w:hyperlink>
      <w:r w:rsidRPr="008114E1">
        <w:rPr>
          <w:rFonts w:ascii="Times New Roman" w:hAnsi="Times New Roman"/>
          <w:sz w:val="28"/>
          <w:szCs w:val="28"/>
        </w:rPr>
        <w:t xml:space="preserve">ом от 05 декабря 2017 года № 392-ФЗ                         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</w:t>
      </w:r>
      <w:r w:rsidRPr="008114E1">
        <w:rPr>
          <w:rFonts w:ascii="Times New Roman" w:hAnsi="Times New Roman"/>
          <w:sz w:val="28"/>
          <w:szCs w:val="28"/>
        </w:rPr>
        <w:lastRenderedPageBreak/>
        <w:t>экспертизы», постановление администрации города Дзержинска Нижегородской области от 29 августа 2018 года № 3614 «Об утверждении Положения об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8114E1">
        <w:rPr>
          <w:rFonts w:ascii="Times New Roman" w:hAnsi="Times New Roman"/>
          <w:sz w:val="28"/>
          <w:szCs w:val="28"/>
        </w:rPr>
        <w:t>Общественном совете при администрации города Дзержинска по проведению независимой оценки качества условий оказания услуг муниципальными организациями в сфере образования и культуры городского округа город Дзержинск».</w:t>
      </w:r>
    </w:p>
    <w:p w:rsidR="005F1783" w:rsidRPr="00E2755A" w:rsidRDefault="005F1783" w:rsidP="005F1783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14E1">
        <w:rPr>
          <w:rFonts w:ascii="Times New Roman" w:hAnsi="Times New Roman"/>
          <w:sz w:val="28"/>
          <w:szCs w:val="28"/>
        </w:rPr>
        <w:t xml:space="preserve">роцедура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8114E1">
        <w:rPr>
          <w:rFonts w:ascii="Times New Roman" w:hAnsi="Times New Roman"/>
          <w:sz w:val="28"/>
          <w:szCs w:val="28"/>
        </w:rPr>
        <w:t xml:space="preserve">проведена </w:t>
      </w:r>
      <w:r>
        <w:rPr>
          <w:rFonts w:ascii="Times New Roman" w:hAnsi="Times New Roman"/>
          <w:sz w:val="28"/>
          <w:szCs w:val="28"/>
        </w:rPr>
        <w:t>в</w:t>
      </w:r>
      <w:r w:rsidRPr="008114E1">
        <w:rPr>
          <w:rFonts w:ascii="Times New Roman" w:hAnsi="Times New Roman"/>
          <w:sz w:val="28"/>
          <w:szCs w:val="28"/>
        </w:rPr>
        <w:t xml:space="preserve"> 2019 году в отношении 121 организации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4E1">
        <w:rPr>
          <w:rFonts w:ascii="Times New Roman" w:hAnsi="Times New Roman"/>
          <w:sz w:val="28"/>
          <w:szCs w:val="28"/>
        </w:rPr>
        <w:t xml:space="preserve">и 5 учреждений культуры. Независимая оценка качества в сфере образования составила 87,2 балла, в сфере культуры – 84,3 балла. В 2022 году </w:t>
      </w:r>
      <w:r>
        <w:rPr>
          <w:rFonts w:ascii="Times New Roman" w:hAnsi="Times New Roman"/>
          <w:sz w:val="28"/>
          <w:szCs w:val="28"/>
        </w:rPr>
        <w:t xml:space="preserve">планируется </w:t>
      </w:r>
      <w:r w:rsidRPr="008114E1">
        <w:rPr>
          <w:rFonts w:ascii="Times New Roman" w:hAnsi="Times New Roman"/>
          <w:sz w:val="28"/>
          <w:szCs w:val="28"/>
        </w:rPr>
        <w:t xml:space="preserve">независимая оценка </w:t>
      </w:r>
      <w:r w:rsidRPr="00C33E12">
        <w:rPr>
          <w:rFonts w:ascii="Times New Roman" w:hAnsi="Times New Roman"/>
          <w:sz w:val="28"/>
          <w:szCs w:val="28"/>
        </w:rPr>
        <w:t>112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33E12">
        <w:rPr>
          <w:rFonts w:ascii="Times New Roman" w:hAnsi="Times New Roman"/>
          <w:sz w:val="28"/>
          <w:szCs w:val="28"/>
        </w:rPr>
        <w:t xml:space="preserve"> образования и </w:t>
      </w:r>
      <w:r>
        <w:rPr>
          <w:rFonts w:ascii="Times New Roman" w:hAnsi="Times New Roman"/>
          <w:sz w:val="28"/>
          <w:szCs w:val="28"/>
        </w:rPr>
        <w:t>6</w:t>
      </w:r>
      <w:r w:rsidRPr="00C33E1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C33E12">
        <w:rPr>
          <w:rFonts w:ascii="Times New Roman" w:hAnsi="Times New Roman"/>
          <w:sz w:val="28"/>
          <w:szCs w:val="28"/>
        </w:rPr>
        <w:t xml:space="preserve"> культуры.</w:t>
      </w:r>
    </w:p>
    <w:p w:rsidR="005F1783" w:rsidRPr="005F1783" w:rsidRDefault="005F1783" w:rsidP="005F1783">
      <w:pPr>
        <w:spacing w:after="6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4E1">
        <w:rPr>
          <w:rFonts w:ascii="Times New Roman" w:hAnsi="Times New Roman"/>
          <w:sz w:val="28"/>
          <w:szCs w:val="28"/>
        </w:rPr>
        <w:t>Организации, оказывающие услуги в сфере социального обслуживания за счет бюджетных ассигнований бюджета муниципального образования, отсутствуют.</w:t>
      </w:r>
    </w:p>
    <w:p w:rsidR="005F1783" w:rsidRDefault="005F1783" w:rsidP="005F1783">
      <w:pPr>
        <w:spacing w:after="60" w:line="264" w:lineRule="auto"/>
        <w:jc w:val="both"/>
        <w:rPr>
          <w:rFonts w:ascii="Times New Roman" w:hAnsi="Times New Roman"/>
          <w:sz w:val="28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783" w:rsidRPr="00180026" w:rsidRDefault="005F1783" w:rsidP="005F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783" w:rsidRPr="00CB79F5" w:rsidRDefault="005F1783" w:rsidP="005F178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80026"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80026">
        <w:rPr>
          <w:rFonts w:ascii="Times New Roman" w:hAnsi="Times New Roman"/>
          <w:sz w:val="28"/>
          <w:szCs w:val="28"/>
        </w:rPr>
        <w:t xml:space="preserve">                                                                    И.</w:t>
      </w:r>
      <w:r>
        <w:rPr>
          <w:rFonts w:ascii="Times New Roman" w:hAnsi="Times New Roman"/>
          <w:sz w:val="28"/>
          <w:szCs w:val="28"/>
        </w:rPr>
        <w:t>Н.Носков</w:t>
      </w: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Pr="00D118DD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Китаева Наталья Евгеньевна</w:t>
      </w:r>
    </w:p>
    <w:p w:rsidR="005F1783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Ульянова Мария Вадимовна</w:t>
      </w:r>
    </w:p>
    <w:p w:rsidR="005F1783" w:rsidRPr="00DC71A7" w:rsidRDefault="005F1783" w:rsidP="005F178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8(8313)27-98-82</w:t>
      </w:r>
    </w:p>
    <w:p w:rsidR="00CC77C2" w:rsidRDefault="005F1783">
      <w:bookmarkStart w:id="0" w:name="_GoBack"/>
      <w:bookmarkEnd w:id="0"/>
    </w:p>
    <w:sectPr w:rsidR="00CC77C2" w:rsidSect="00E14BC6">
      <w:headerReference w:type="default" r:id="rId7"/>
      <w:pgSz w:w="11906" w:h="16838"/>
      <w:pgMar w:top="823" w:right="566" w:bottom="568" w:left="1134" w:header="425" w:footer="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7C" w:rsidRPr="002D22A0" w:rsidRDefault="005F1783" w:rsidP="0062311F">
    <w:pPr>
      <w:pStyle w:val="aa"/>
      <w:jc w:val="center"/>
      <w:rPr>
        <w:rFonts w:ascii="Times New Roman" w:hAnsi="Times New Roman"/>
        <w:lang w:val="ru-RU"/>
      </w:rPr>
    </w:pPr>
    <w:r w:rsidRPr="002D22A0">
      <w:rPr>
        <w:rFonts w:ascii="Times New Roman" w:hAnsi="Times New Roman"/>
      </w:rPr>
      <w:fldChar w:fldCharType="begin"/>
    </w:r>
    <w:r w:rsidRPr="002D22A0">
      <w:rPr>
        <w:rFonts w:ascii="Times New Roman" w:hAnsi="Times New Roman"/>
      </w:rPr>
      <w:instrText>PAGE   \* MERGEFORMAT</w:instrText>
    </w:r>
    <w:r w:rsidRPr="002D22A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2D22A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067416"/>
    <w:multiLevelType w:val="hybridMultilevel"/>
    <w:tmpl w:val="B784EF9A"/>
    <w:lvl w:ilvl="0" w:tplc="ACB4E63E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70D35"/>
    <w:multiLevelType w:val="hybridMultilevel"/>
    <w:tmpl w:val="9B7A2F34"/>
    <w:lvl w:ilvl="0" w:tplc="D01EB7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A0250"/>
    <w:multiLevelType w:val="hybridMultilevel"/>
    <w:tmpl w:val="BEB2482C"/>
    <w:lvl w:ilvl="0" w:tplc="18C477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727E0C"/>
    <w:multiLevelType w:val="hybridMultilevel"/>
    <w:tmpl w:val="DACA332A"/>
    <w:lvl w:ilvl="0" w:tplc="D01EB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C503E"/>
    <w:multiLevelType w:val="hybridMultilevel"/>
    <w:tmpl w:val="3E326564"/>
    <w:lvl w:ilvl="0" w:tplc="8BC8F8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03B53"/>
    <w:multiLevelType w:val="hybridMultilevel"/>
    <w:tmpl w:val="FCF02962"/>
    <w:lvl w:ilvl="0" w:tplc="6DD4BB10">
      <w:start w:val="1"/>
      <w:numFmt w:val="decimal"/>
      <w:lvlText w:val="%1."/>
      <w:lvlJc w:val="left"/>
      <w:pPr>
        <w:ind w:left="1695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060076"/>
    <w:multiLevelType w:val="hybridMultilevel"/>
    <w:tmpl w:val="BA98E130"/>
    <w:lvl w:ilvl="0" w:tplc="A02C3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C0357"/>
    <w:multiLevelType w:val="hybridMultilevel"/>
    <w:tmpl w:val="BD505EC2"/>
    <w:lvl w:ilvl="0" w:tplc="FDDA1804">
      <w:start w:val="1"/>
      <w:numFmt w:val="decimal"/>
      <w:lvlText w:val="%1."/>
      <w:lvlJc w:val="left"/>
      <w:pPr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9">
    <w:nsid w:val="1E4E54A0"/>
    <w:multiLevelType w:val="hybridMultilevel"/>
    <w:tmpl w:val="9CBEB2A2"/>
    <w:lvl w:ilvl="0" w:tplc="18C47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9B5520"/>
    <w:multiLevelType w:val="hybridMultilevel"/>
    <w:tmpl w:val="C5AE5E5C"/>
    <w:lvl w:ilvl="0" w:tplc="7FDEE0C0">
      <w:start w:val="1"/>
      <w:numFmt w:val="decimal"/>
      <w:lvlText w:val="%1."/>
      <w:lvlJc w:val="left"/>
      <w:pPr>
        <w:ind w:left="8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1F621BB4"/>
    <w:multiLevelType w:val="hybridMultilevel"/>
    <w:tmpl w:val="1FBE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C1163"/>
    <w:multiLevelType w:val="hybridMultilevel"/>
    <w:tmpl w:val="7D14F518"/>
    <w:lvl w:ilvl="0" w:tplc="A7BC54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4350F9"/>
    <w:multiLevelType w:val="hybridMultilevel"/>
    <w:tmpl w:val="5962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13D53"/>
    <w:multiLevelType w:val="hybridMultilevel"/>
    <w:tmpl w:val="B19C25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2B05123A"/>
    <w:multiLevelType w:val="hybridMultilevel"/>
    <w:tmpl w:val="FF4A3E3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1385D66"/>
    <w:multiLevelType w:val="hybridMultilevel"/>
    <w:tmpl w:val="2292C550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7">
    <w:nsid w:val="42D11A33"/>
    <w:multiLevelType w:val="hybridMultilevel"/>
    <w:tmpl w:val="E92A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DC6985"/>
    <w:multiLevelType w:val="hybridMultilevel"/>
    <w:tmpl w:val="CF1E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A6C65"/>
    <w:multiLevelType w:val="hybridMultilevel"/>
    <w:tmpl w:val="796E0DE8"/>
    <w:lvl w:ilvl="0" w:tplc="D01EB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B5208"/>
    <w:multiLevelType w:val="hybridMultilevel"/>
    <w:tmpl w:val="F4FAA46C"/>
    <w:lvl w:ilvl="0" w:tplc="614871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384094"/>
    <w:multiLevelType w:val="hybridMultilevel"/>
    <w:tmpl w:val="830E5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61522"/>
    <w:multiLevelType w:val="hybridMultilevel"/>
    <w:tmpl w:val="2BA6F944"/>
    <w:lvl w:ilvl="0" w:tplc="8970253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5A01A6B"/>
    <w:multiLevelType w:val="hybridMultilevel"/>
    <w:tmpl w:val="E36C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F053D"/>
    <w:multiLevelType w:val="hybridMultilevel"/>
    <w:tmpl w:val="F4F01DF4"/>
    <w:lvl w:ilvl="0" w:tplc="9A30A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B5475"/>
    <w:multiLevelType w:val="hybridMultilevel"/>
    <w:tmpl w:val="B784EF9A"/>
    <w:lvl w:ilvl="0" w:tplc="ACB4E63E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F6344F"/>
    <w:multiLevelType w:val="hybridMultilevel"/>
    <w:tmpl w:val="F976DD7E"/>
    <w:lvl w:ilvl="0" w:tplc="18C47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362AB9"/>
    <w:multiLevelType w:val="hybridMultilevel"/>
    <w:tmpl w:val="6D92F966"/>
    <w:lvl w:ilvl="0" w:tplc="18C47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066676"/>
    <w:multiLevelType w:val="hybridMultilevel"/>
    <w:tmpl w:val="3496B97E"/>
    <w:lvl w:ilvl="0" w:tplc="D01EB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5"/>
  </w:num>
  <w:num w:numId="4">
    <w:abstractNumId w:val="20"/>
  </w:num>
  <w:num w:numId="5">
    <w:abstractNumId w:val="0"/>
  </w:num>
  <w:num w:numId="6">
    <w:abstractNumId w:val="14"/>
  </w:num>
  <w:num w:numId="7">
    <w:abstractNumId w:val="8"/>
  </w:num>
  <w:num w:numId="8">
    <w:abstractNumId w:val="16"/>
  </w:num>
  <w:num w:numId="9">
    <w:abstractNumId w:val="12"/>
  </w:num>
  <w:num w:numId="10">
    <w:abstractNumId w:val="17"/>
  </w:num>
  <w:num w:numId="11">
    <w:abstractNumId w:val="28"/>
  </w:num>
  <w:num w:numId="12">
    <w:abstractNumId w:val="19"/>
  </w:num>
  <w:num w:numId="13">
    <w:abstractNumId w:val="2"/>
  </w:num>
  <w:num w:numId="14">
    <w:abstractNumId w:val="7"/>
  </w:num>
  <w:num w:numId="15">
    <w:abstractNumId w:val="4"/>
  </w:num>
  <w:num w:numId="16">
    <w:abstractNumId w:val="15"/>
  </w:num>
  <w:num w:numId="17">
    <w:abstractNumId w:val="23"/>
  </w:num>
  <w:num w:numId="18">
    <w:abstractNumId w:val="10"/>
  </w:num>
  <w:num w:numId="19">
    <w:abstractNumId w:val="21"/>
  </w:num>
  <w:num w:numId="20">
    <w:abstractNumId w:val="2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26"/>
  </w:num>
  <w:num w:numId="25">
    <w:abstractNumId w:val="9"/>
  </w:num>
  <w:num w:numId="26">
    <w:abstractNumId w:val="27"/>
  </w:num>
  <w:num w:numId="27">
    <w:abstractNumId w:val="3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97"/>
    <w:rsid w:val="00235A2E"/>
    <w:rsid w:val="004A1C08"/>
    <w:rsid w:val="005F1783"/>
    <w:rsid w:val="00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F17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F178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5F1783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5F1783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Body Text"/>
    <w:basedOn w:val="a"/>
    <w:link w:val="a6"/>
    <w:rsid w:val="005F1783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val="x-none" w:eastAsia="ru-RU"/>
    </w:rPr>
  </w:style>
  <w:style w:type="character" w:customStyle="1" w:styleId="a6">
    <w:name w:val="Основной текст Знак"/>
    <w:basedOn w:val="a0"/>
    <w:link w:val="a5"/>
    <w:rsid w:val="005F1783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paragraph" w:customStyle="1" w:styleId="ListParagraph">
    <w:name w:val="List Paragraph"/>
    <w:basedOn w:val="a"/>
    <w:rsid w:val="005F1783"/>
    <w:pPr>
      <w:ind w:left="720"/>
    </w:pPr>
  </w:style>
  <w:style w:type="table" w:styleId="a7">
    <w:name w:val="Table Grid"/>
    <w:basedOn w:val="a1"/>
    <w:rsid w:val="005F17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5F1783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5F178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rsid w:val="005F1783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F1783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5F1783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9">
    <w:name w:val="Normal (Web)"/>
    <w:basedOn w:val="a"/>
    <w:semiHidden/>
    <w:rsid w:val="005F17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5F17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5F178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d"/>
    <w:rsid w:val="005F17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5F178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6">
    <w:name w:val=" Знак Знак6 Знак Знак"/>
    <w:basedOn w:val="a"/>
    <w:rsid w:val="005F17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 Знак Знак Знак Знак Знак Знак Знак Знак Знак Знак"/>
    <w:basedOn w:val="a"/>
    <w:rsid w:val="005F17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5F1783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 Знак Знак Знак"/>
    <w:basedOn w:val="a"/>
    <w:rsid w:val="005F17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rsid w:val="005F17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5F1783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5F1783"/>
    <w:rPr>
      <w:rFonts w:ascii="Calibri" w:eastAsia="Times New Roman" w:hAnsi="Calibri" w:cs="Times New Roman"/>
      <w:lang w:val="x-none"/>
    </w:rPr>
  </w:style>
  <w:style w:type="paragraph" w:styleId="af1">
    <w:name w:val="Body Text Indent"/>
    <w:basedOn w:val="a"/>
    <w:link w:val="af2"/>
    <w:rsid w:val="005F1783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basedOn w:val="a0"/>
    <w:link w:val="af1"/>
    <w:rsid w:val="005F1783"/>
    <w:rPr>
      <w:rFonts w:ascii="Calibri" w:eastAsia="Times New Roman" w:hAnsi="Calibri" w:cs="Times New Roman"/>
      <w:lang w:val="x-none"/>
    </w:rPr>
  </w:style>
  <w:style w:type="paragraph" w:customStyle="1" w:styleId="af3">
    <w:name w:val=" Знак Знак Знак Знак"/>
    <w:basedOn w:val="a"/>
    <w:rsid w:val="005F178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">
    <w:name w:val="Body Text 2"/>
    <w:basedOn w:val="a"/>
    <w:rsid w:val="005F1783"/>
    <w:pPr>
      <w:widowControl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МЏ•Њ_Њђ–”‰€Ш ––ћ‘ђ€"/>
    <w:rsid w:val="005F1783"/>
    <w:rPr>
      <w:rFonts w:cs="Times New Roman"/>
      <w:b w:val="0"/>
      <w:color w:val="106BBE"/>
      <w:sz w:val="26"/>
    </w:rPr>
  </w:style>
  <w:style w:type="paragraph" w:styleId="af5">
    <w:name w:val="List Paragraph"/>
    <w:basedOn w:val="a"/>
    <w:uiPriority w:val="34"/>
    <w:qFormat/>
    <w:rsid w:val="005F1783"/>
    <w:pPr>
      <w:ind w:left="720"/>
      <w:contextualSpacing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F17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5F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17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5F1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5F1783"/>
  </w:style>
  <w:style w:type="paragraph" w:customStyle="1" w:styleId="p3">
    <w:name w:val="p3"/>
    <w:basedOn w:val="a"/>
    <w:rsid w:val="005F1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F1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 Знак Знак"/>
    <w:basedOn w:val="a"/>
    <w:rsid w:val="005F17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caption"/>
    <w:basedOn w:val="a"/>
    <w:next w:val="a"/>
    <w:qFormat/>
    <w:rsid w:val="005F1783"/>
    <w:pPr>
      <w:framePr w:w="9905" w:h="2957" w:hSpace="181" w:wrap="around" w:vAnchor="text" w:hAnchor="page" w:x="1152" w:y="829"/>
      <w:spacing w:after="0" w:line="240" w:lineRule="auto"/>
      <w:jc w:val="center"/>
    </w:pPr>
    <w:rPr>
      <w:rFonts w:ascii="Times New Roman" w:hAnsi="Times New Roman"/>
      <w:b/>
      <w:sz w:val="34"/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5F1783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1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0">
    <w:name w:val="Абзац списка6"/>
    <w:basedOn w:val="a"/>
    <w:uiPriority w:val="99"/>
    <w:rsid w:val="005F1783"/>
    <w:pPr>
      <w:ind w:left="720"/>
    </w:pPr>
    <w:rPr>
      <w:rFonts w:cs="Calibri"/>
    </w:rPr>
  </w:style>
  <w:style w:type="character" w:styleId="af9">
    <w:name w:val="Hyperlink"/>
    <w:rsid w:val="005F1783"/>
    <w:rPr>
      <w:color w:val="0000FF"/>
      <w:u w:val="single"/>
    </w:rPr>
  </w:style>
  <w:style w:type="character" w:customStyle="1" w:styleId="blk">
    <w:name w:val="blk"/>
    <w:basedOn w:val="a0"/>
    <w:rsid w:val="005F1783"/>
  </w:style>
  <w:style w:type="paragraph" w:customStyle="1" w:styleId="BodyText22">
    <w:name w:val="Body Text 22"/>
    <w:basedOn w:val="a"/>
    <w:rsid w:val="005F1783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F17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F178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5F1783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5F1783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Body Text"/>
    <w:basedOn w:val="a"/>
    <w:link w:val="a6"/>
    <w:rsid w:val="005F1783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val="x-none" w:eastAsia="ru-RU"/>
    </w:rPr>
  </w:style>
  <w:style w:type="character" w:customStyle="1" w:styleId="a6">
    <w:name w:val="Основной текст Знак"/>
    <w:basedOn w:val="a0"/>
    <w:link w:val="a5"/>
    <w:rsid w:val="005F1783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paragraph" w:customStyle="1" w:styleId="ListParagraph">
    <w:name w:val="List Paragraph"/>
    <w:basedOn w:val="a"/>
    <w:rsid w:val="005F1783"/>
    <w:pPr>
      <w:ind w:left="720"/>
    </w:pPr>
  </w:style>
  <w:style w:type="table" w:styleId="a7">
    <w:name w:val="Table Grid"/>
    <w:basedOn w:val="a1"/>
    <w:rsid w:val="005F17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5F1783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5F178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rsid w:val="005F1783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F1783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5F1783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9">
    <w:name w:val="Normal (Web)"/>
    <w:basedOn w:val="a"/>
    <w:semiHidden/>
    <w:rsid w:val="005F17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5F17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5F178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d"/>
    <w:rsid w:val="005F17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5F178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6">
    <w:name w:val=" Знак Знак6 Знак Знак"/>
    <w:basedOn w:val="a"/>
    <w:rsid w:val="005F17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 Знак Знак Знак Знак Знак Знак Знак Знак Знак Знак"/>
    <w:basedOn w:val="a"/>
    <w:rsid w:val="005F17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5F1783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 Знак Знак Знак"/>
    <w:basedOn w:val="a"/>
    <w:rsid w:val="005F17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rsid w:val="005F17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5F1783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5F1783"/>
    <w:rPr>
      <w:rFonts w:ascii="Calibri" w:eastAsia="Times New Roman" w:hAnsi="Calibri" w:cs="Times New Roman"/>
      <w:lang w:val="x-none"/>
    </w:rPr>
  </w:style>
  <w:style w:type="paragraph" w:styleId="af1">
    <w:name w:val="Body Text Indent"/>
    <w:basedOn w:val="a"/>
    <w:link w:val="af2"/>
    <w:rsid w:val="005F1783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basedOn w:val="a0"/>
    <w:link w:val="af1"/>
    <w:rsid w:val="005F1783"/>
    <w:rPr>
      <w:rFonts w:ascii="Calibri" w:eastAsia="Times New Roman" w:hAnsi="Calibri" w:cs="Times New Roman"/>
      <w:lang w:val="x-none"/>
    </w:rPr>
  </w:style>
  <w:style w:type="paragraph" w:customStyle="1" w:styleId="af3">
    <w:name w:val=" Знак Знак Знак Знак"/>
    <w:basedOn w:val="a"/>
    <w:rsid w:val="005F178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2">
    <w:name w:val="Body Text 2"/>
    <w:basedOn w:val="a"/>
    <w:rsid w:val="005F1783"/>
    <w:pPr>
      <w:widowControl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МЏ•Њ_Њђ–”‰€Ш ––ћ‘ђ€"/>
    <w:rsid w:val="005F1783"/>
    <w:rPr>
      <w:rFonts w:cs="Times New Roman"/>
      <w:b w:val="0"/>
      <w:color w:val="106BBE"/>
      <w:sz w:val="26"/>
    </w:rPr>
  </w:style>
  <w:style w:type="paragraph" w:styleId="af5">
    <w:name w:val="List Paragraph"/>
    <w:basedOn w:val="a"/>
    <w:uiPriority w:val="34"/>
    <w:qFormat/>
    <w:rsid w:val="005F1783"/>
    <w:pPr>
      <w:ind w:left="720"/>
      <w:contextualSpacing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F17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5F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17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5F1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5F1783"/>
  </w:style>
  <w:style w:type="paragraph" w:customStyle="1" w:styleId="p3">
    <w:name w:val="p3"/>
    <w:basedOn w:val="a"/>
    <w:rsid w:val="005F1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F1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 Знак Знак"/>
    <w:basedOn w:val="a"/>
    <w:rsid w:val="005F17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caption"/>
    <w:basedOn w:val="a"/>
    <w:next w:val="a"/>
    <w:qFormat/>
    <w:rsid w:val="005F1783"/>
    <w:pPr>
      <w:framePr w:w="9905" w:h="2957" w:hSpace="181" w:wrap="around" w:vAnchor="text" w:hAnchor="page" w:x="1152" w:y="829"/>
      <w:spacing w:after="0" w:line="240" w:lineRule="auto"/>
      <w:jc w:val="center"/>
    </w:pPr>
    <w:rPr>
      <w:rFonts w:ascii="Times New Roman" w:hAnsi="Times New Roman"/>
      <w:b/>
      <w:sz w:val="34"/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5F1783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1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0">
    <w:name w:val="Абзац списка6"/>
    <w:basedOn w:val="a"/>
    <w:uiPriority w:val="99"/>
    <w:rsid w:val="005F1783"/>
    <w:pPr>
      <w:ind w:left="720"/>
    </w:pPr>
    <w:rPr>
      <w:rFonts w:cs="Calibri"/>
    </w:rPr>
  </w:style>
  <w:style w:type="character" w:styleId="af9">
    <w:name w:val="Hyperlink"/>
    <w:rsid w:val="005F1783"/>
    <w:rPr>
      <w:color w:val="0000FF"/>
      <w:u w:val="single"/>
    </w:rPr>
  </w:style>
  <w:style w:type="character" w:customStyle="1" w:styleId="blk">
    <w:name w:val="blk"/>
    <w:basedOn w:val="a0"/>
    <w:rsid w:val="005F1783"/>
  </w:style>
  <w:style w:type="paragraph" w:customStyle="1" w:styleId="BodyText22">
    <w:name w:val="Body Text 22"/>
    <w:basedOn w:val="a"/>
    <w:rsid w:val="005F1783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minobr.ru/uploads/stavminobr/%D0%A0%D1%9B%D0%A1%E2%80%9A%D0%A0%D2%91%D0%A0%C2%B5%D0%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6745</Words>
  <Characters>38451</Characters>
  <Application>Microsoft Office Word</Application>
  <DocSecurity>0</DocSecurity>
  <Lines>320</Lines>
  <Paragraphs>90</Paragraphs>
  <ScaleCrop>false</ScaleCrop>
  <Company/>
  <LinksUpToDate>false</LinksUpToDate>
  <CharactersWithSpaces>45106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Шаханова Алина Сергеевна</dc:creator>
  <cp:keywords/>
  <dc:description/>
  <cp:lastModifiedBy>Шаханова Алина Сергеевна</cp:lastModifiedBy>
  <cp:revision>2</cp:revision>
  <dcterms:created xsi:type="dcterms:W3CDTF">2022-09-14T13:34:00Z</dcterms:created>
  <dcterms:modified xsi:type="dcterms:W3CDTF">2022-09-14T13:35:00Z</dcterms:modified>
</cp:coreProperties>
</file>