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F2" w:rsidRDefault="002903F2" w:rsidP="002903F2">
      <w:pPr>
        <w:jc w:val="center"/>
        <w:rPr>
          <w:sz w:val="28"/>
          <w:szCs w:val="28"/>
        </w:rPr>
      </w:pPr>
      <w:r>
        <w:rPr>
          <w:sz w:val="28"/>
          <w:szCs w:val="28"/>
        </w:rPr>
        <w:t>ПОЯС</w:t>
      </w:r>
      <w:bookmarkStart w:id="0" w:name="_GoBack"/>
      <w:bookmarkEnd w:id="0"/>
      <w:r>
        <w:rPr>
          <w:sz w:val="28"/>
          <w:szCs w:val="28"/>
        </w:rPr>
        <w:t xml:space="preserve">НИТЕЛЬНАЯ ЗАПИСКА </w:t>
      </w:r>
      <w:r>
        <w:rPr>
          <w:sz w:val="28"/>
          <w:szCs w:val="28"/>
        </w:rPr>
        <w:br/>
        <w:t xml:space="preserve">к проекту постановления администрации города </w:t>
      </w:r>
    </w:p>
    <w:p w:rsidR="002903F2" w:rsidRPr="00D1002F" w:rsidRDefault="002903F2" w:rsidP="002903F2">
      <w:pPr>
        <w:jc w:val="center"/>
        <w:rPr>
          <w:sz w:val="28"/>
          <w:szCs w:val="28"/>
        </w:rPr>
      </w:pPr>
      <w:r w:rsidRPr="00D1002F">
        <w:rPr>
          <w:sz w:val="28"/>
          <w:szCs w:val="28"/>
        </w:rPr>
        <w:t>«Об определении специализированной службы по вопросам похоронного дела на территории городского округа город Дзержинск»</w:t>
      </w:r>
    </w:p>
    <w:p w:rsidR="002903F2" w:rsidRDefault="002903F2" w:rsidP="002903F2">
      <w:pPr>
        <w:jc w:val="center"/>
        <w:rPr>
          <w:sz w:val="28"/>
          <w:szCs w:val="28"/>
        </w:rPr>
      </w:pPr>
    </w:p>
    <w:p w:rsidR="002903F2" w:rsidRPr="00680A94" w:rsidRDefault="002903F2" w:rsidP="002903F2">
      <w:pPr>
        <w:pStyle w:val="a4"/>
        <w:numPr>
          <w:ilvl w:val="0"/>
          <w:numId w:val="1"/>
        </w:numPr>
        <w:tabs>
          <w:tab w:val="left" w:pos="1134"/>
        </w:tabs>
        <w:ind w:left="0" w:firstLine="705"/>
        <w:jc w:val="both"/>
        <w:rPr>
          <w:sz w:val="28"/>
          <w:szCs w:val="28"/>
        </w:rPr>
      </w:pPr>
      <w:r w:rsidRPr="00680A94">
        <w:rPr>
          <w:sz w:val="28"/>
          <w:szCs w:val="28"/>
        </w:rPr>
        <w:t xml:space="preserve">Проектом постановления предлагается урегулировать </w:t>
      </w:r>
      <w:r>
        <w:rPr>
          <w:sz w:val="28"/>
          <w:szCs w:val="28"/>
        </w:rPr>
        <w:t xml:space="preserve">порядок проведения открытого конкурса по отбору </w:t>
      </w:r>
      <w:r w:rsidRPr="00D1002F">
        <w:rPr>
          <w:sz w:val="28"/>
          <w:szCs w:val="28"/>
        </w:rPr>
        <w:t>специализированной службы по вопросам похоронного дела на территории городского округа город Дзержинск</w:t>
      </w:r>
      <w:r w:rsidRPr="00680A94">
        <w:rPr>
          <w:sz w:val="28"/>
          <w:szCs w:val="28"/>
        </w:rPr>
        <w:t>.</w:t>
      </w:r>
      <w:r>
        <w:rPr>
          <w:sz w:val="28"/>
          <w:szCs w:val="28"/>
        </w:rPr>
        <w:t xml:space="preserve"> </w:t>
      </w:r>
    </w:p>
    <w:p w:rsidR="002903F2" w:rsidRDefault="002903F2" w:rsidP="002903F2">
      <w:pPr>
        <w:pStyle w:val="a4"/>
        <w:numPr>
          <w:ilvl w:val="0"/>
          <w:numId w:val="1"/>
        </w:numPr>
        <w:tabs>
          <w:tab w:val="left" w:pos="1134"/>
        </w:tabs>
        <w:ind w:left="0" w:firstLine="709"/>
        <w:jc w:val="both"/>
        <w:rPr>
          <w:sz w:val="28"/>
          <w:szCs w:val="28"/>
        </w:rPr>
      </w:pPr>
      <w:proofErr w:type="gramStart"/>
      <w:r>
        <w:rPr>
          <w:sz w:val="28"/>
          <w:szCs w:val="28"/>
        </w:rPr>
        <w:t>Основание для проведения оценки регулирующего воздействия:</w:t>
      </w:r>
      <w:r w:rsidRPr="0041341D">
        <w:rPr>
          <w:sz w:val="28"/>
          <w:szCs w:val="28"/>
        </w:rPr>
        <w:t xml:space="preserve"> </w:t>
      </w:r>
      <w:r>
        <w:rPr>
          <w:sz w:val="28"/>
          <w:szCs w:val="28"/>
        </w:rPr>
        <w:t>установление обязанностей для субъектов предпринимательской деятельности, предоставляющих ритуальные услуги, при проведении открытого конкурса</w:t>
      </w:r>
      <w:r w:rsidRPr="00C5201E">
        <w:rPr>
          <w:sz w:val="28"/>
          <w:szCs w:val="28"/>
        </w:rPr>
        <w:t xml:space="preserve"> </w:t>
      </w:r>
      <w:r>
        <w:rPr>
          <w:sz w:val="28"/>
          <w:szCs w:val="28"/>
        </w:rPr>
        <w:t xml:space="preserve">по отбору </w:t>
      </w:r>
      <w:r w:rsidRPr="00D1002F">
        <w:rPr>
          <w:sz w:val="28"/>
          <w:szCs w:val="28"/>
        </w:rPr>
        <w:t>специализированной службы по вопросам похоронного дела на территории городского округа город Дзержинск</w:t>
      </w:r>
      <w:r>
        <w:rPr>
          <w:sz w:val="28"/>
          <w:szCs w:val="28"/>
        </w:rPr>
        <w:t xml:space="preserve">, а также обязанностей по предоставлению гарантированного перечня услуг по погребению в случае наделения статусом </w:t>
      </w:r>
      <w:r w:rsidRPr="00D1002F">
        <w:rPr>
          <w:sz w:val="28"/>
          <w:szCs w:val="28"/>
        </w:rPr>
        <w:t>специализированной службы по вопросам похоронного дела</w:t>
      </w:r>
      <w:r>
        <w:rPr>
          <w:sz w:val="28"/>
          <w:szCs w:val="28"/>
        </w:rPr>
        <w:t xml:space="preserve"> в случае победу в открытом конкурсе.</w:t>
      </w:r>
      <w:proofErr w:type="gramEnd"/>
    </w:p>
    <w:p w:rsidR="002903F2" w:rsidRPr="0041341D" w:rsidRDefault="002903F2" w:rsidP="002903F2">
      <w:pPr>
        <w:pStyle w:val="a4"/>
        <w:numPr>
          <w:ilvl w:val="0"/>
          <w:numId w:val="1"/>
        </w:numPr>
        <w:tabs>
          <w:tab w:val="left" w:pos="1134"/>
        </w:tabs>
        <w:autoSpaceDE w:val="0"/>
        <w:autoSpaceDN w:val="0"/>
        <w:adjustRightInd w:val="0"/>
        <w:ind w:left="0" w:firstLine="705"/>
        <w:jc w:val="both"/>
        <w:rPr>
          <w:sz w:val="28"/>
          <w:szCs w:val="28"/>
        </w:rPr>
      </w:pPr>
      <w:r w:rsidRPr="0041341D">
        <w:rPr>
          <w:sz w:val="28"/>
          <w:szCs w:val="28"/>
        </w:rPr>
        <w:t>Сведения о проблеме, на решение которой направлено предлагаемое регулирование, в том числе</w:t>
      </w:r>
      <w:r>
        <w:rPr>
          <w:sz w:val="28"/>
          <w:szCs w:val="28"/>
        </w:rPr>
        <w:t>:</w:t>
      </w:r>
    </w:p>
    <w:p w:rsidR="002903F2" w:rsidRDefault="002903F2" w:rsidP="002903F2">
      <w:pPr>
        <w:pStyle w:val="a4"/>
        <w:numPr>
          <w:ilvl w:val="1"/>
          <w:numId w:val="1"/>
        </w:numPr>
        <w:tabs>
          <w:tab w:val="left" w:pos="1276"/>
        </w:tabs>
        <w:ind w:left="0" w:firstLine="709"/>
        <w:jc w:val="both"/>
        <w:rPr>
          <w:sz w:val="28"/>
          <w:szCs w:val="28"/>
        </w:rPr>
      </w:pPr>
      <w:proofErr w:type="gramStart"/>
      <w:r>
        <w:rPr>
          <w:sz w:val="28"/>
          <w:szCs w:val="28"/>
        </w:rPr>
        <w:t xml:space="preserve">источник возникновения проблемы в сфере регулирования – </w:t>
      </w:r>
      <w:proofErr w:type="spellStart"/>
      <w:r>
        <w:rPr>
          <w:sz w:val="28"/>
          <w:szCs w:val="28"/>
        </w:rPr>
        <w:t>неурегулированность</w:t>
      </w:r>
      <w:proofErr w:type="spellEnd"/>
      <w:r>
        <w:rPr>
          <w:sz w:val="28"/>
          <w:szCs w:val="28"/>
        </w:rPr>
        <w:t xml:space="preserve"> порядка проведения открытого конкурса по отбору </w:t>
      </w:r>
      <w:r w:rsidRPr="00D1002F">
        <w:rPr>
          <w:sz w:val="28"/>
          <w:szCs w:val="28"/>
        </w:rPr>
        <w:t>специализированной службы по вопросам похоронного дела на территории городского округа город Дзержинск</w:t>
      </w:r>
      <w:r>
        <w:rPr>
          <w:sz w:val="28"/>
          <w:szCs w:val="28"/>
        </w:rPr>
        <w:t xml:space="preserve"> правовыми актами органов местного самоуправления города Дзержинска, отсутствие специализированной службы по вопросам похоронного дела, оказывающей ритуальные услуги согласно гарантированному перечню услуг по погребению на территории города, отобранной по результатам открытого конкурса;</w:t>
      </w:r>
      <w:proofErr w:type="gramEnd"/>
    </w:p>
    <w:p w:rsidR="002903F2" w:rsidRDefault="002903F2" w:rsidP="002903F2">
      <w:pPr>
        <w:pStyle w:val="a4"/>
        <w:numPr>
          <w:ilvl w:val="1"/>
          <w:numId w:val="1"/>
        </w:numPr>
        <w:tabs>
          <w:tab w:val="left" w:pos="1276"/>
        </w:tabs>
        <w:ind w:left="0" w:firstLine="709"/>
        <w:jc w:val="both"/>
        <w:rPr>
          <w:sz w:val="28"/>
          <w:szCs w:val="28"/>
        </w:rPr>
      </w:pPr>
      <w:r>
        <w:rPr>
          <w:sz w:val="28"/>
          <w:szCs w:val="28"/>
        </w:rPr>
        <w:t>специализированная служба по вопросам похоронного дела определяется органами местного самоуправления, и, таким образом, возможность устранения проблемы участниками соответствующих отношений отсутствует;</w:t>
      </w:r>
    </w:p>
    <w:p w:rsidR="002903F2" w:rsidRDefault="002903F2" w:rsidP="002903F2">
      <w:pPr>
        <w:pStyle w:val="a4"/>
        <w:numPr>
          <w:ilvl w:val="1"/>
          <w:numId w:val="1"/>
        </w:numPr>
        <w:tabs>
          <w:tab w:val="left" w:pos="1276"/>
        </w:tabs>
        <w:ind w:left="0" w:firstLine="709"/>
        <w:jc w:val="both"/>
        <w:rPr>
          <w:sz w:val="28"/>
          <w:szCs w:val="28"/>
        </w:rPr>
      </w:pPr>
      <w:r>
        <w:rPr>
          <w:sz w:val="28"/>
          <w:szCs w:val="28"/>
        </w:rPr>
        <w:t xml:space="preserve">цели регулирования – определение процедуры проведения открытого конкурса по отбору </w:t>
      </w:r>
      <w:r w:rsidRPr="00D1002F">
        <w:rPr>
          <w:sz w:val="28"/>
          <w:szCs w:val="28"/>
        </w:rPr>
        <w:t>специализированной службы по вопросам похоронного дела</w:t>
      </w:r>
      <w:r>
        <w:rPr>
          <w:sz w:val="28"/>
          <w:szCs w:val="28"/>
        </w:rPr>
        <w:t>, определение прав и обязанностей организатора и участников открытого конкурса, проведение открытого конкурса с определением специализированной службы по вопросам похоронного дела по его результатам.</w:t>
      </w:r>
    </w:p>
    <w:p w:rsidR="002903F2" w:rsidRDefault="002903F2" w:rsidP="002903F2">
      <w:pPr>
        <w:pStyle w:val="a4"/>
        <w:numPr>
          <w:ilvl w:val="0"/>
          <w:numId w:val="1"/>
        </w:numPr>
        <w:tabs>
          <w:tab w:val="left" w:pos="1276"/>
        </w:tabs>
        <w:ind w:left="0" w:firstLine="705"/>
        <w:jc w:val="both"/>
        <w:rPr>
          <w:sz w:val="28"/>
          <w:szCs w:val="28"/>
        </w:rPr>
      </w:pPr>
      <w:r w:rsidRPr="00B462A5">
        <w:rPr>
          <w:sz w:val="28"/>
          <w:szCs w:val="28"/>
        </w:rPr>
        <w:t>Для проведения оценки проекта правового акта могут привлекаться эксперты.</w:t>
      </w:r>
    </w:p>
    <w:p w:rsidR="002903F2" w:rsidRPr="00B462A5" w:rsidRDefault="002903F2" w:rsidP="002903F2">
      <w:pPr>
        <w:pStyle w:val="a4"/>
        <w:numPr>
          <w:ilvl w:val="0"/>
          <w:numId w:val="1"/>
        </w:numPr>
        <w:tabs>
          <w:tab w:val="left" w:pos="1276"/>
        </w:tabs>
        <w:ind w:left="0" w:firstLine="705"/>
        <w:jc w:val="both"/>
        <w:rPr>
          <w:sz w:val="28"/>
          <w:szCs w:val="28"/>
        </w:rPr>
      </w:pPr>
      <w:r>
        <w:rPr>
          <w:sz w:val="28"/>
          <w:szCs w:val="28"/>
        </w:rPr>
        <w:t xml:space="preserve">Действующее регулирование отсутствует. Принятие постановления позволит субъектам предпринимательской деятельности, предоставляющим ритуальные услуги, участвовать в открытом конкурсе по отбору </w:t>
      </w:r>
      <w:r w:rsidRPr="00D1002F">
        <w:rPr>
          <w:sz w:val="28"/>
          <w:szCs w:val="28"/>
        </w:rPr>
        <w:t>специализированной службы по вопросам похоронного дела</w:t>
      </w:r>
      <w:r>
        <w:rPr>
          <w:sz w:val="28"/>
          <w:szCs w:val="28"/>
        </w:rPr>
        <w:t xml:space="preserve"> с наделением статусом такой службы победителя открытого конкурса.</w:t>
      </w:r>
    </w:p>
    <w:p w:rsidR="002903F2" w:rsidRDefault="002903F2" w:rsidP="002903F2">
      <w:pPr>
        <w:pStyle w:val="a4"/>
        <w:widowControl w:val="0"/>
        <w:numPr>
          <w:ilvl w:val="0"/>
          <w:numId w:val="1"/>
        </w:numPr>
        <w:tabs>
          <w:tab w:val="left" w:pos="1276"/>
        </w:tabs>
        <w:ind w:left="0" w:firstLine="703"/>
        <w:jc w:val="both"/>
        <w:rPr>
          <w:sz w:val="28"/>
          <w:szCs w:val="28"/>
        </w:rPr>
      </w:pPr>
      <w:r>
        <w:rPr>
          <w:sz w:val="28"/>
          <w:szCs w:val="28"/>
        </w:rPr>
        <w:t xml:space="preserve">Принятие правового акта обусловит возникновение новых </w:t>
      </w:r>
      <w:r>
        <w:rPr>
          <w:sz w:val="28"/>
          <w:szCs w:val="28"/>
        </w:rPr>
        <w:lastRenderedPageBreak/>
        <w:t>обязанностей у организаций, предоставляющих ритуальные услуги, в связи с участием в открытом конкурсе и наделением статусом специализированной службы по вопросам похоронного дела по результатам открытого конкурса.</w:t>
      </w:r>
    </w:p>
    <w:p w:rsidR="002903F2" w:rsidRPr="0041341D" w:rsidRDefault="002903F2" w:rsidP="002903F2">
      <w:pPr>
        <w:pStyle w:val="a4"/>
        <w:numPr>
          <w:ilvl w:val="0"/>
          <w:numId w:val="1"/>
        </w:numPr>
        <w:tabs>
          <w:tab w:val="left" w:pos="1276"/>
        </w:tabs>
        <w:ind w:left="0" w:firstLine="705"/>
        <w:jc w:val="both"/>
        <w:rPr>
          <w:sz w:val="28"/>
          <w:szCs w:val="28"/>
        </w:rPr>
      </w:pPr>
      <w:r w:rsidRPr="0041341D">
        <w:rPr>
          <w:sz w:val="28"/>
          <w:szCs w:val="28"/>
        </w:rPr>
        <w:t xml:space="preserve">Риски </w:t>
      </w:r>
      <w:proofErr w:type="spellStart"/>
      <w:r w:rsidRPr="0041341D">
        <w:rPr>
          <w:sz w:val="28"/>
          <w:szCs w:val="28"/>
        </w:rPr>
        <w:t>недостижения</w:t>
      </w:r>
      <w:proofErr w:type="spellEnd"/>
      <w:r w:rsidRPr="0041341D">
        <w:rPr>
          <w:sz w:val="28"/>
          <w:szCs w:val="28"/>
        </w:rPr>
        <w:t xml:space="preserve"> целей регулирования, а также возможные негативные последствия от введения нового регулирования не усматриваются.</w:t>
      </w:r>
    </w:p>
    <w:p w:rsidR="002903F2" w:rsidRDefault="002903F2" w:rsidP="002903F2">
      <w:pPr>
        <w:pStyle w:val="a4"/>
        <w:numPr>
          <w:ilvl w:val="0"/>
          <w:numId w:val="1"/>
        </w:numPr>
        <w:tabs>
          <w:tab w:val="left" w:pos="1276"/>
        </w:tabs>
        <w:ind w:left="0" w:firstLine="705"/>
        <w:jc w:val="both"/>
        <w:rPr>
          <w:sz w:val="28"/>
          <w:szCs w:val="28"/>
        </w:rPr>
      </w:pPr>
      <w:r w:rsidRPr="0041341D">
        <w:rPr>
          <w:sz w:val="28"/>
          <w:szCs w:val="28"/>
        </w:rPr>
        <w:t xml:space="preserve">Принятие </w:t>
      </w:r>
      <w:r>
        <w:rPr>
          <w:sz w:val="28"/>
          <w:szCs w:val="28"/>
        </w:rPr>
        <w:t>постановления не повлечет увеличения расходов городского бюджета.</w:t>
      </w:r>
    </w:p>
    <w:p w:rsidR="002903F2" w:rsidRPr="00124587" w:rsidRDefault="002903F2" w:rsidP="002903F2">
      <w:pPr>
        <w:pStyle w:val="a4"/>
        <w:numPr>
          <w:ilvl w:val="0"/>
          <w:numId w:val="1"/>
        </w:numPr>
        <w:tabs>
          <w:tab w:val="left" w:pos="1276"/>
        </w:tabs>
        <w:ind w:left="0" w:firstLine="705"/>
        <w:jc w:val="both"/>
        <w:rPr>
          <w:sz w:val="28"/>
          <w:szCs w:val="28"/>
        </w:rPr>
      </w:pPr>
      <w:r w:rsidRPr="00124587">
        <w:rPr>
          <w:sz w:val="28"/>
          <w:szCs w:val="28"/>
        </w:rPr>
        <w:t xml:space="preserve">Предлагаемым правовым регулированием на субъекты предпринимательской </w:t>
      </w:r>
      <w:r>
        <w:rPr>
          <w:sz w:val="28"/>
          <w:szCs w:val="28"/>
        </w:rPr>
        <w:t>деятельности, предоставляющих ритуальные услуги, возлагаются обязанности по предоставлению конкурсных документов, а также обязанности специализированной службы по вопросам похоронного дела в случае победы в открытом конкурсе.</w:t>
      </w:r>
    </w:p>
    <w:p w:rsidR="002903F2" w:rsidRDefault="002903F2" w:rsidP="002903F2">
      <w:pPr>
        <w:jc w:val="both"/>
        <w:rPr>
          <w:sz w:val="28"/>
          <w:szCs w:val="28"/>
        </w:rPr>
      </w:pPr>
    </w:p>
    <w:p w:rsidR="002903F2" w:rsidRDefault="002903F2" w:rsidP="002903F2">
      <w:pPr>
        <w:jc w:val="both"/>
        <w:rPr>
          <w:sz w:val="28"/>
          <w:szCs w:val="28"/>
        </w:rPr>
      </w:pPr>
    </w:p>
    <w:p w:rsidR="002903F2" w:rsidRDefault="002903F2" w:rsidP="002903F2">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2903F2" w:rsidTr="00463A48">
        <w:tc>
          <w:tcPr>
            <w:tcW w:w="5068" w:type="dxa"/>
          </w:tcPr>
          <w:p w:rsidR="002903F2" w:rsidRDefault="002903F2" w:rsidP="00463A48">
            <w:pPr>
              <w:jc w:val="both"/>
              <w:rPr>
                <w:sz w:val="28"/>
                <w:szCs w:val="28"/>
              </w:rPr>
            </w:pPr>
            <w:r>
              <w:rPr>
                <w:sz w:val="28"/>
                <w:szCs w:val="28"/>
              </w:rPr>
              <w:t>Директор департамента ЖКХ</w:t>
            </w:r>
          </w:p>
        </w:tc>
        <w:tc>
          <w:tcPr>
            <w:tcW w:w="5069" w:type="dxa"/>
          </w:tcPr>
          <w:p w:rsidR="002903F2" w:rsidRDefault="002903F2" w:rsidP="00463A48">
            <w:pPr>
              <w:jc w:val="right"/>
              <w:rPr>
                <w:sz w:val="28"/>
                <w:szCs w:val="28"/>
              </w:rPr>
            </w:pPr>
            <w:proofErr w:type="spellStart"/>
            <w:r>
              <w:rPr>
                <w:sz w:val="28"/>
                <w:szCs w:val="28"/>
              </w:rPr>
              <w:t>А.Е.Платонов</w:t>
            </w:r>
            <w:proofErr w:type="spellEnd"/>
          </w:p>
        </w:tc>
      </w:tr>
    </w:tbl>
    <w:p w:rsidR="002903F2" w:rsidRPr="00C2205C" w:rsidRDefault="002903F2" w:rsidP="002903F2"/>
    <w:sectPr w:rsidR="002903F2" w:rsidRPr="00C22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0330D"/>
    <w:multiLevelType w:val="multilevel"/>
    <w:tmpl w:val="BD4ECC00"/>
    <w:lvl w:ilvl="0">
      <w:start w:val="1"/>
      <w:numFmt w:val="decimal"/>
      <w:lvlText w:val="%1."/>
      <w:lvlJc w:val="left"/>
      <w:pPr>
        <w:ind w:left="1230" w:hanging="52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F2"/>
    <w:rsid w:val="00104182"/>
    <w:rsid w:val="0029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03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03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Company>Администрация г.Дзержинска</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dc:creator>
  <cp:lastModifiedBy>Чугунов</cp:lastModifiedBy>
  <cp:revision>1</cp:revision>
  <dcterms:created xsi:type="dcterms:W3CDTF">2020-08-07T06:46:00Z</dcterms:created>
  <dcterms:modified xsi:type="dcterms:W3CDTF">2020-08-07T06:46:00Z</dcterms:modified>
</cp:coreProperties>
</file>