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7877" w14:textId="56672BFB" w:rsidR="005703ED" w:rsidRDefault="005703ED" w:rsidP="005703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1C7">
        <w:rPr>
          <w:rFonts w:ascii="Times New Roman" w:hAnsi="Times New Roman" w:cs="Times New Roman"/>
          <w:b/>
          <w:sz w:val="28"/>
        </w:rPr>
        <w:t xml:space="preserve">ОТЧЕТ О РЕЗУЛЬТАТАХ ДЕЯТЕЛЬНОСТИ ДЕПАРТАМЕНТА </w:t>
      </w:r>
      <w:r>
        <w:rPr>
          <w:rFonts w:ascii="Times New Roman" w:hAnsi="Times New Roman" w:cs="Times New Roman"/>
          <w:b/>
          <w:sz w:val="28"/>
        </w:rPr>
        <w:t>ИНФОРМАЦИОННОЙ ПОЛИТИКИ И ВЗАИМОДЕЙСТВИЯ СО СМИ</w:t>
      </w:r>
      <w:r w:rsidRPr="004731C7">
        <w:rPr>
          <w:rFonts w:ascii="Times New Roman" w:hAnsi="Times New Roman" w:cs="Times New Roman"/>
          <w:b/>
          <w:sz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</w:rPr>
        <w:t>г</w:t>
      </w:r>
      <w:r w:rsidRPr="004731C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731C7">
        <w:rPr>
          <w:rFonts w:ascii="Times New Roman" w:hAnsi="Times New Roman" w:cs="Times New Roman"/>
          <w:b/>
          <w:sz w:val="28"/>
        </w:rPr>
        <w:t xml:space="preserve">ДЗЕРЖИНСКА ЗА </w:t>
      </w:r>
      <w:r w:rsidR="00824459">
        <w:rPr>
          <w:rFonts w:ascii="Times New Roman" w:hAnsi="Times New Roman" w:cs="Times New Roman"/>
          <w:b/>
          <w:sz w:val="28"/>
        </w:rPr>
        <w:t>2024</w:t>
      </w:r>
      <w:r w:rsidRPr="004731C7">
        <w:rPr>
          <w:rFonts w:ascii="Times New Roman" w:hAnsi="Times New Roman" w:cs="Times New Roman"/>
          <w:b/>
          <w:sz w:val="28"/>
        </w:rPr>
        <w:t xml:space="preserve"> ГОД</w:t>
      </w:r>
    </w:p>
    <w:p w14:paraId="54DC2B92" w14:textId="77777777" w:rsidR="005703ED" w:rsidRDefault="005703ED" w:rsidP="005703ED">
      <w:pPr>
        <w:jc w:val="center"/>
        <w:rPr>
          <w:rFonts w:ascii="Times New Roman" w:hAnsi="Times New Roman" w:cs="Times New Roman"/>
          <w:b/>
          <w:sz w:val="28"/>
        </w:rPr>
      </w:pPr>
    </w:p>
    <w:p w14:paraId="1D805EAD" w14:textId="5D141042" w:rsidR="005703ED" w:rsidRDefault="005703ED" w:rsidP="008F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31C7">
        <w:rPr>
          <w:rFonts w:ascii="Times New Roman" w:hAnsi="Times New Roman" w:cs="Times New Roman"/>
          <w:sz w:val="28"/>
        </w:rPr>
        <w:t xml:space="preserve">Департаментом </w:t>
      </w:r>
      <w:r>
        <w:rPr>
          <w:rFonts w:ascii="Times New Roman" w:hAnsi="Times New Roman" w:cs="Times New Roman"/>
          <w:sz w:val="28"/>
        </w:rPr>
        <w:t xml:space="preserve">информационной политики и взаимодействия со СМИ </w:t>
      </w:r>
      <w:r w:rsidRPr="004731C7">
        <w:rPr>
          <w:rFonts w:ascii="Times New Roman" w:hAnsi="Times New Roman" w:cs="Times New Roman"/>
          <w:sz w:val="28"/>
        </w:rPr>
        <w:t>администрации г.</w:t>
      </w:r>
      <w:r>
        <w:rPr>
          <w:rFonts w:ascii="Times New Roman" w:hAnsi="Times New Roman" w:cs="Times New Roman"/>
          <w:sz w:val="28"/>
        </w:rPr>
        <w:t xml:space="preserve"> </w:t>
      </w:r>
      <w:r w:rsidRPr="004731C7">
        <w:rPr>
          <w:rFonts w:ascii="Times New Roman" w:hAnsi="Times New Roman" w:cs="Times New Roman"/>
          <w:sz w:val="28"/>
        </w:rPr>
        <w:t xml:space="preserve">Дзержинска </w:t>
      </w:r>
      <w:r>
        <w:rPr>
          <w:rFonts w:ascii="Times New Roman" w:hAnsi="Times New Roman" w:cs="Times New Roman"/>
          <w:sz w:val="28"/>
        </w:rPr>
        <w:t xml:space="preserve">были достигнуты следующие результаты по итогам работы за </w:t>
      </w:r>
      <w:r w:rsidR="00824459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</w:t>
      </w:r>
      <w:r w:rsidRPr="004731C7">
        <w:rPr>
          <w:rFonts w:ascii="Times New Roman" w:hAnsi="Times New Roman" w:cs="Times New Roman"/>
          <w:sz w:val="28"/>
        </w:rPr>
        <w:t>:</w:t>
      </w:r>
    </w:p>
    <w:p w14:paraId="60BCD622" w14:textId="77777777" w:rsidR="005703ED" w:rsidRDefault="005703ED" w:rsidP="00885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FB489" w14:textId="60DB332B" w:rsidR="00E3344E" w:rsidRPr="005F4EB9" w:rsidRDefault="005F4EB9" w:rsidP="00885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B9">
        <w:rPr>
          <w:rFonts w:ascii="Times New Roman" w:hAnsi="Times New Roman" w:cs="Times New Roman"/>
          <w:sz w:val="28"/>
          <w:szCs w:val="28"/>
        </w:rPr>
        <w:t>В течение 2024 года подготовлено и распространено более 1000 пресс-релизов о деятельности администрации города Дзержинска согласно медиаплану.  В рамках освещения деятельности администрации города на телевидении вышли информационные материалы, общим количеством 2706 минут 40 секунд эфирного времени.</w:t>
      </w:r>
    </w:p>
    <w:p w14:paraId="236DD1F9" w14:textId="5CA69EBC" w:rsidR="00885D5E" w:rsidRPr="005F4EB9" w:rsidRDefault="005F4EB9" w:rsidP="00885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B9">
        <w:rPr>
          <w:rFonts w:ascii="Times New Roman" w:hAnsi="Times New Roman" w:cs="Times New Roman"/>
          <w:sz w:val="28"/>
          <w:szCs w:val="28"/>
        </w:rPr>
        <w:t>Продолжено сотрудничество с региональными и федеральными печатными изданиями. В интернет-изданиях было размещено 894 информационных материалов об общегородских мероприятиях.</w:t>
      </w:r>
    </w:p>
    <w:p w14:paraId="40AF2051" w14:textId="732E05EE" w:rsidR="00C77A17" w:rsidRPr="005703ED" w:rsidRDefault="005F4EB9" w:rsidP="00C77A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EA">
        <w:rPr>
          <w:rFonts w:ascii="Times New Roman" w:hAnsi="Times New Roman" w:cs="Times New Roman"/>
          <w:sz w:val="28"/>
          <w:szCs w:val="28"/>
        </w:rPr>
        <w:t>На постоянной основе осуществлялся мониторинг информационной активности администрации города Дзержинска. В 2024 году проведено более 200 мониторингов (регулярные и тематические), составлен индивидуальный медиарейтинг руководителей администрации города. Улучшены показатели инфополя. Прослеживаются положительные тенденции качественного уровня информационного пространства, формируемого по результатам деятельности администрации и главы города.</w:t>
      </w:r>
    </w:p>
    <w:p w14:paraId="1977A91B" w14:textId="70501B49" w:rsidR="00C77A17" w:rsidRPr="00C13640" w:rsidRDefault="00C13640" w:rsidP="00CF73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40">
        <w:rPr>
          <w:rFonts w:ascii="Times New Roman" w:hAnsi="Times New Roman" w:cs="Times New Roman"/>
          <w:sz w:val="28"/>
          <w:szCs w:val="28"/>
        </w:rPr>
        <w:t xml:space="preserve">Были проведены значимые информационные кампании: II Открытый фестиваль отечественного кино «Черноречье </w:t>
      </w:r>
      <w:proofErr w:type="spellStart"/>
      <w:r w:rsidRPr="00C13640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C13640">
        <w:rPr>
          <w:rFonts w:ascii="Times New Roman" w:hAnsi="Times New Roman" w:cs="Times New Roman"/>
          <w:sz w:val="28"/>
          <w:szCs w:val="28"/>
        </w:rPr>
        <w:t xml:space="preserve">», День города, День Победы, проект «Выходи гулять». Реализованы культурно-массовые проекты: летний кинотеатр под открытым небом «Дзержинск </w:t>
      </w:r>
      <w:proofErr w:type="spellStart"/>
      <w:r w:rsidRPr="00C13640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C13640">
        <w:rPr>
          <w:rFonts w:ascii="Times New Roman" w:hAnsi="Times New Roman" w:cs="Times New Roman"/>
          <w:sz w:val="28"/>
          <w:szCs w:val="28"/>
        </w:rPr>
        <w:t>», арт-пространство Дзержинский Арбат.</w:t>
      </w:r>
    </w:p>
    <w:p w14:paraId="28E8C8B2" w14:textId="77777777" w:rsidR="005F4EB9" w:rsidRPr="002030EA" w:rsidRDefault="005F4EB9" w:rsidP="005F4E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0EA">
        <w:rPr>
          <w:rFonts w:ascii="Times New Roman" w:hAnsi="Times New Roman" w:cs="Times New Roman"/>
          <w:sz w:val="28"/>
          <w:szCs w:val="28"/>
        </w:rPr>
        <w:t xml:space="preserve">Продолжено действие новостного канала (на площадке 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>) с еженедельным дайджестом новостей и видеопроектами: «Здоровый Дзержинск», «Жизнь замечательных людей», «Дзержинск советует», «45 секунд», «Дзержинск готовит», «Разговор с художником», «Дзержинск работает», «Дзержинск #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вкурсе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>», «Дзержинск подкаст», а также выпуски проекта «Город, в котором я живу», «Трудовая доблесть Дзержинска». Это проекты о городе, его истории и развитии, о жителях. Видеопроекты также транслировались в социальных сетях: «Одноклассники», «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>».</w:t>
      </w:r>
    </w:p>
    <w:p w14:paraId="5D0B95FD" w14:textId="45E67DE4" w:rsidR="00C77A17" w:rsidRPr="005703ED" w:rsidRDefault="005F4EB9" w:rsidP="005F4E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0EA">
        <w:rPr>
          <w:rFonts w:ascii="Times New Roman" w:hAnsi="Times New Roman" w:cs="Times New Roman"/>
          <w:sz w:val="28"/>
          <w:szCs w:val="28"/>
        </w:rPr>
        <w:t>Проводились прямые трансляции значимых городских событий в официальной группе администрации города Дзержинска «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»: II Открытый фестиваль отечественного кино «Черноречье 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», День города, День Победы, чемпионат России по спору лиц с заболеванием опорно-двигательного аппарата, церемония награждения «Лучшее предприятие </w:t>
      </w:r>
      <w:r w:rsidRPr="002030EA">
        <w:rPr>
          <w:rFonts w:ascii="Times New Roman" w:hAnsi="Times New Roman" w:cs="Times New Roman"/>
          <w:sz w:val="28"/>
          <w:szCs w:val="28"/>
        </w:rPr>
        <w:lastRenderedPageBreak/>
        <w:t xml:space="preserve">года» по итогам 2023 года, кубок России по мини-футболу 5x5 спорта слепых, III годовщина присвоения Дзержинску почетного звания «Город трудовой доблести», первенство ПФО по хоккею до 13 лет "Ока" г. Дзержинск - "Сокол" г. Новочебоксарск (оба матча), благотворительный концерт ко Дню народного единства в ДКХ, встреча главы города Михаила 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 с молодежью на форуме "Действуй, Дзержинск", церемония закрытия форума "Действуй, Дзержинск", «Чернореченский бал – 2024», фестиваль «Цифровые педагогические практики – 2024», открытое первенство Дзержинска по футболу среди команд ветеранов, «Талантливая молодежь 2024», новогодняя ночь на площади Дзержинского.</w:t>
      </w:r>
    </w:p>
    <w:p w14:paraId="015FCA86" w14:textId="77777777" w:rsidR="005F4EB9" w:rsidRPr="002030EA" w:rsidRDefault="005F4EB9" w:rsidP="005F4E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30EA">
        <w:rPr>
          <w:rFonts w:ascii="Times New Roman" w:hAnsi="Times New Roman" w:cs="Times New Roman"/>
          <w:sz w:val="28"/>
          <w:szCs w:val="28"/>
        </w:rPr>
        <w:t xml:space="preserve">В настоящее время с 149 муниципальными учреждениями 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г.Дзержинска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 ведется работа в системе «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» (100%). На конец 2024 года </w:t>
      </w:r>
      <w:proofErr w:type="spellStart"/>
      <w:r w:rsidRPr="002030EA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2030EA">
        <w:rPr>
          <w:rFonts w:ascii="Times New Roman" w:hAnsi="Times New Roman" w:cs="Times New Roman"/>
          <w:sz w:val="28"/>
          <w:szCs w:val="28"/>
        </w:rPr>
        <w:t xml:space="preserve"> оформлены должным образом.</w:t>
      </w:r>
    </w:p>
    <w:p w14:paraId="4D06FB84" w14:textId="52E931A6" w:rsidR="00B73873" w:rsidRDefault="005F4EB9" w:rsidP="005F4E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EA">
        <w:rPr>
          <w:rFonts w:ascii="Times New Roman" w:hAnsi="Times New Roman" w:cs="Times New Roman"/>
          <w:sz w:val="28"/>
          <w:szCs w:val="28"/>
        </w:rPr>
        <w:t>В 2024 году 3 администр</w:t>
      </w:r>
      <w:bookmarkStart w:id="0" w:name="_GoBack"/>
      <w:bookmarkEnd w:id="0"/>
      <w:r w:rsidRPr="002030EA">
        <w:rPr>
          <w:rFonts w:ascii="Times New Roman" w:hAnsi="Times New Roman" w:cs="Times New Roman"/>
          <w:sz w:val="28"/>
          <w:szCs w:val="28"/>
        </w:rPr>
        <w:t>атора были награждены благодарственными письмами заместителя губернатора Нижегородской области Андрея Николаевича Гнеушева, 15 администраторов получили благодарственные письма от главы города Дзержинска, а более 30 – от ЦУР Нижегородской области.</w:t>
      </w:r>
    </w:p>
    <w:p w14:paraId="1FEBC82D" w14:textId="010EE26C" w:rsidR="00294978" w:rsidRPr="005703ED" w:rsidRDefault="005F4EB9" w:rsidP="0029497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30EA">
        <w:rPr>
          <w:color w:val="000000"/>
          <w:sz w:val="28"/>
          <w:szCs w:val="28"/>
          <w:shd w:val="clear" w:color="auto" w:fill="FFFFFF"/>
        </w:rPr>
        <w:t xml:space="preserve">Город Дзержинск по итогам 2024 года находится на высоком уровне в рейтинге Нижегородской области по работе </w:t>
      </w:r>
      <w:r w:rsidR="00C13640" w:rsidRPr="00C13640">
        <w:rPr>
          <w:color w:val="000000"/>
          <w:sz w:val="28"/>
          <w:szCs w:val="28"/>
          <w:shd w:val="clear" w:color="auto" w:fill="FFFFFF"/>
        </w:rPr>
        <w:t>в программе «Инцидент менеджмент»</w:t>
      </w:r>
      <w:r w:rsidRPr="00C13640">
        <w:rPr>
          <w:color w:val="000000"/>
          <w:sz w:val="28"/>
          <w:szCs w:val="28"/>
          <w:shd w:val="clear" w:color="auto" w:fill="FFFFFF"/>
        </w:rPr>
        <w:t xml:space="preserve"> программе и обработке обращений граждан. Увеличение количества обращений говорит о росте качества</w:t>
      </w:r>
      <w:r w:rsidRPr="002030EA">
        <w:rPr>
          <w:color w:val="000000"/>
          <w:sz w:val="28"/>
          <w:szCs w:val="28"/>
          <w:shd w:val="clear" w:color="auto" w:fill="FFFFFF"/>
        </w:rPr>
        <w:t xml:space="preserve"> и сокращений сроков предоставления ответов жителям от муниципалитета на площадках в социальных сетях.</w:t>
      </w:r>
    </w:p>
    <w:p w14:paraId="336B3C4B" w14:textId="77777777" w:rsidR="00294978" w:rsidRDefault="00294978" w:rsidP="00BC3B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4C9D6" w14:textId="77777777" w:rsidR="00294978" w:rsidRDefault="00613304" w:rsidP="000F1E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30BDF" wp14:editId="33110148">
            <wp:extent cx="5400000" cy="2880000"/>
            <wp:effectExtent l="0" t="0" r="1079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A40A4E" w14:textId="15329C2C" w:rsidR="008664A1" w:rsidRDefault="00C77A17" w:rsidP="000F1E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Осуществлялась работа по ведению официального сайта администрации г.</w:t>
      </w:r>
      <w:r w:rsidRPr="00570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70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 и социальных сетей</w:t>
      </w:r>
      <w:r w:rsidR="00294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2C44E6" w14:textId="77777777" w:rsidR="008664A1" w:rsidRDefault="008664A1" w:rsidP="008664A1">
      <w:pPr>
        <w:keepNext/>
        <w:tabs>
          <w:tab w:val="left" w:pos="0"/>
        </w:tabs>
        <w:spacing w:after="0" w:line="240" w:lineRule="auto"/>
        <w:ind w:firstLine="709"/>
        <w:jc w:val="both"/>
      </w:pPr>
    </w:p>
    <w:p w14:paraId="335C2158" w14:textId="77777777" w:rsidR="00BB5F21" w:rsidRDefault="00F647CC" w:rsidP="000F1E21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C5178" wp14:editId="2979047C">
            <wp:extent cx="5925600" cy="3096000"/>
            <wp:effectExtent l="0" t="0" r="1841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03A364" w14:textId="0500D3C0" w:rsidR="00474DA6" w:rsidRDefault="00AD0039" w:rsidP="005F4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размещено 2272 авторские публикации (пресс-релизы, информационные материалы, анонсы, памятки, афиши, фоторепортажи, видеоролики, поздравления, статьи).</w:t>
      </w:r>
      <w:r w:rsidR="00F214AD" w:rsidRPr="0057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89BAA" w14:textId="77777777" w:rsidR="00AD0039" w:rsidRDefault="00AD0039" w:rsidP="00AD00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050E2" w14:textId="7C6B2322" w:rsidR="00474DA6" w:rsidRDefault="00007C11" w:rsidP="00AD00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03ED">
        <w:rPr>
          <w:rFonts w:ascii="Times New Roman" w:hAnsi="Times New Roman" w:cs="Times New Roman"/>
          <w:sz w:val="28"/>
          <w:szCs w:val="28"/>
        </w:rPr>
        <w:t xml:space="preserve">В </w:t>
      </w:r>
      <w:r w:rsidR="00824459">
        <w:rPr>
          <w:rFonts w:ascii="Times New Roman" w:hAnsi="Times New Roman" w:cs="Times New Roman"/>
          <w:sz w:val="28"/>
          <w:szCs w:val="28"/>
        </w:rPr>
        <w:t>2024</w:t>
      </w:r>
      <w:r w:rsidR="00F214AD" w:rsidRPr="005703ED">
        <w:rPr>
          <w:rFonts w:ascii="Times New Roman" w:hAnsi="Times New Roman" w:cs="Times New Roman"/>
          <w:sz w:val="28"/>
          <w:szCs w:val="28"/>
        </w:rPr>
        <w:t xml:space="preserve"> году статистика посещае</w:t>
      </w:r>
      <w:r w:rsidR="002D30B5" w:rsidRPr="005703ED">
        <w:rPr>
          <w:rFonts w:ascii="Times New Roman" w:hAnsi="Times New Roman" w:cs="Times New Roman"/>
          <w:sz w:val="28"/>
          <w:szCs w:val="28"/>
        </w:rPr>
        <w:t>мости</w:t>
      </w:r>
      <w:r w:rsidR="001E35E0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D30B5" w:rsidRPr="005703ED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1E35E0">
        <w:rPr>
          <w:rFonts w:ascii="Times New Roman" w:hAnsi="Times New Roman" w:cs="Times New Roman"/>
          <w:sz w:val="28"/>
          <w:szCs w:val="28"/>
        </w:rPr>
        <w:t xml:space="preserve"> администрации города Дзержинска</w:t>
      </w:r>
      <w:r w:rsidR="002D30B5" w:rsidRPr="005703ED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BB5F21">
        <w:rPr>
          <w:rFonts w:ascii="Times New Roman" w:hAnsi="Times New Roman" w:cs="Times New Roman"/>
          <w:sz w:val="28"/>
          <w:szCs w:val="28"/>
        </w:rPr>
        <w:t>:</w:t>
      </w:r>
      <w:r w:rsidR="00474DA6" w:rsidRPr="00474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A4BDE59" w14:textId="77777777" w:rsidR="00474DA6" w:rsidRDefault="00474DA6" w:rsidP="0047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9DB3B5" w14:textId="37987382" w:rsidR="00ED7A1A" w:rsidRPr="00474DA6" w:rsidRDefault="00474DA6" w:rsidP="000F1E21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550F8" wp14:editId="26C5AF4A">
            <wp:extent cx="5392800" cy="2088000"/>
            <wp:effectExtent l="0" t="0" r="1778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03E326" w14:textId="77777777" w:rsidR="00AB56EF" w:rsidRDefault="00AB56EF" w:rsidP="00CD16A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E23770E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A2C4408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22B4A0F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CFD36A6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06C2577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A5AC4DC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5125AF0" w14:textId="77777777" w:rsidR="00AD003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C2DEBB8" w14:textId="773EF38D" w:rsidR="007764C9" w:rsidRDefault="00AD0039" w:rsidP="00CD16A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30EA">
        <w:rPr>
          <w:color w:val="000000"/>
          <w:sz w:val="28"/>
          <w:szCs w:val="28"/>
          <w:shd w:val="clear" w:color="auto" w:fill="FFFFFF"/>
        </w:rPr>
        <w:lastRenderedPageBreak/>
        <w:t>Полномочие по доведению до сведения жителей городского округа официальной информации осуществлял МАУ «Информационный центр «Дзержинские ведомости». В 2024 году выпустил 111 номеров газеты «Дзержинские ведомости», в том числе 61 номер с нормативно-правовыми документами органов местного самоуправления. Значительно увеличена читательская аудитория в социальных сетях</w:t>
      </w:r>
      <w:r w:rsidR="007764C9">
        <w:rPr>
          <w:bCs/>
          <w:sz w:val="28"/>
          <w:szCs w:val="28"/>
        </w:rPr>
        <w:t>:</w:t>
      </w:r>
    </w:p>
    <w:p w14:paraId="58B8AD30" w14:textId="77777777" w:rsidR="00294978" w:rsidRDefault="00294978" w:rsidP="00CD16A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3FD8DEE2" w14:textId="77777777" w:rsidR="007764C9" w:rsidRDefault="007764C9" w:rsidP="000F1E2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FDD0B1B" wp14:editId="3A86BBB8">
            <wp:extent cx="5428800" cy="2426400"/>
            <wp:effectExtent l="0" t="0" r="1968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EB52C6" w14:textId="77777777" w:rsidR="00474DA6" w:rsidRDefault="00474DA6" w:rsidP="006C3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D36B7E" w14:textId="77777777" w:rsidR="006C34F3" w:rsidRDefault="006C34F3" w:rsidP="006C3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 сайте оперативно публикуются самые актуальные новости Дзержинска и Нижегородской области по самым разным тематикам. Кроме того, дублируются материалы печатной версии газеты.</w:t>
      </w:r>
    </w:p>
    <w:p w14:paraId="14CF9A77" w14:textId="77777777" w:rsidR="00474DA6" w:rsidRPr="006C34F3" w:rsidRDefault="00474DA6" w:rsidP="006C3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658AF6" w14:textId="77777777" w:rsidR="007764C9" w:rsidRDefault="00974EC7" w:rsidP="000F1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B7AF6EB" wp14:editId="061A765D">
            <wp:extent cx="5529600" cy="3139200"/>
            <wp:effectExtent l="0" t="0" r="13970" b="23495"/>
            <wp:docPr id="10" name="Диаграмма 10" descr="Количество  посетителей сайта &quot;Дзержинские ведомости&quot;" title="Количество  посетителей сайта &quot;Дзержинские ведомости&quot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91075E" w14:textId="77777777" w:rsidR="00557C40" w:rsidRDefault="00557C40" w:rsidP="00294978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D44856" w14:textId="77777777" w:rsidR="006C34F3" w:rsidRDefault="002A1CC4" w:rsidP="000F1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3963827" wp14:editId="5CA8821F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7A5A8B" w14:textId="77777777" w:rsidR="008F4AB8" w:rsidRDefault="008F4AB8" w:rsidP="00E65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4953EE" w14:textId="6CF06308" w:rsidR="00E65FB6" w:rsidRPr="005703ED" w:rsidRDefault="00BB34C2" w:rsidP="00E65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января по декабрь </w:t>
      </w:r>
      <w:r w:rsidR="00824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размещения на сетевом издании «Дзержинские ведомости», в социальных сетях и видео сервисе </w:t>
      </w:r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proofErr w:type="spellStart"/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utube</w:t>
      </w:r>
      <w:proofErr w:type="spellEnd"/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специалистами учреждения подготовлено и опубликовано 2</w:t>
      </w:r>
      <w:r w:rsidR="008F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E65FB6" w:rsidRPr="0057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видеороликов по наиболее актуальным темам: спорт, культура, здравоохранение, досуг населения, ЖКХ и благоустройство. Специалистами учреждения были организованы и проведены прямые видеотрансляции в сети Интернет с наиболее значимых мероприятий, организованных органами местного самоуправления города Дзержинска. Общий объем размещенной информации составил 120000 Мб.</w:t>
      </w:r>
    </w:p>
    <w:p w14:paraId="40636AA0" w14:textId="77777777" w:rsidR="008F4AB8" w:rsidRPr="002030EA" w:rsidRDefault="008F4AB8" w:rsidP="008F4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информационный раздел «Дзержинские ведомости» награжден Знаком отличия «Золотой фонд прессы-2024» I степени и признана победителем всероссийского конкурса «Золотой фонд прессы» в 2024 году с возможностью размещения на своих страницах в 2025 году знака отличия «Золотой фонд прессы-2025» (в 2023 году – была лишь II степень).</w:t>
      </w:r>
    </w:p>
    <w:p w14:paraId="40FE5BBC" w14:textId="77777777" w:rsidR="008F4AB8" w:rsidRPr="002030EA" w:rsidRDefault="008F4AB8" w:rsidP="008F4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всероссийском конкурсе «10 лучших газет», организованном Союзом журналистов России и журналом «Журналистика и медиарынок», издание «Дзержинские ведомости» стало победителем в номинации «За проектную деятельность» (проект - «Покупай </w:t>
      </w:r>
      <w:proofErr w:type="spellStart"/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дзержинское</w:t>
      </w:r>
      <w:proofErr w:type="spellEnd"/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»). </w:t>
      </w:r>
    </w:p>
    <w:p w14:paraId="79120C71" w14:textId="77777777" w:rsidR="008F4AB8" w:rsidRPr="002030EA" w:rsidRDefault="008F4AB8" w:rsidP="008F4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2024 года газета «Дзержинские ведомости» была награждена почетным дипломом Законодательного Собрания Нижегородской области за победу в конкурсе на лучший журналистский материал в номинации «Повестка дня» (второе место).</w:t>
      </w:r>
    </w:p>
    <w:p w14:paraId="22EC9AD5" w14:textId="44744063" w:rsidR="00CD16A2" w:rsidRPr="005703ED" w:rsidRDefault="008F4AB8" w:rsidP="008F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Ответственный секретарь и корреспондент редакции газеты Ольга Бочкарёва вошла в число дипломантов всероссийского конкурса «Лучшее журналистское произведение» 2024 года.</w:t>
      </w:r>
    </w:p>
    <w:p w14:paraId="0CFF0AA3" w14:textId="77777777" w:rsidR="008F4AB8" w:rsidRPr="008F4AB8" w:rsidRDefault="008F4AB8" w:rsidP="008F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корреспондент редакции газеты Екатерина Козлова заняла первое место в областном конкурсе «Большие писатели малой родины»</w:t>
      </w:r>
      <w:r w:rsidRPr="008F4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номинации «По маршрутам литературной карты». Конкурс «Большие писатели малой родины» организует Союз журналистов Нижегородской области.</w:t>
      </w:r>
    </w:p>
    <w:p w14:paraId="2F47B9A0" w14:textId="77777777" w:rsidR="008F4AB8" w:rsidRPr="008F4AB8" w:rsidRDefault="008F4AB8" w:rsidP="008F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всероссийском и региональных уровнях были также отмечены успехи Информационного центра «Дзержинские ведомости» </w:t>
      </w:r>
      <w:r w:rsidRPr="008F4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создании видео продукции. </w:t>
      </w:r>
    </w:p>
    <w:p w14:paraId="6DA9019E" w14:textId="77777777" w:rsidR="008F4AB8" w:rsidRPr="008F4AB8" w:rsidRDefault="008F4AB8" w:rsidP="008F4AB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федеральном конкурсе «Бюджет для граждан», проводимом Финансовым университетом при Правительстве РФ и Минфином России, работа МАУ «ИЦ «Дзержинские ведомости» заняла 2 место - в номинации «Бюджет для граждан от СМИ» с видеороликом по бюджетной тематике, креативным и по названию, и по содержанию - «Инициатива пацана: спорт на площадке». Видеоролик рассказывает о том, почему важно платить налоги и как сделать жизнь в городе лучше с помощью инициативного проекта.</w:t>
      </w:r>
    </w:p>
    <w:p w14:paraId="2E5BA614" w14:textId="07B00A14" w:rsidR="008F4AB8" w:rsidRPr="008F4AB8" w:rsidRDefault="008F4AB8" w:rsidP="008F4AB8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4AB8">
        <w:rPr>
          <w:sz w:val="28"/>
          <w:szCs w:val="28"/>
        </w:rPr>
        <w:t>В том же 2024 году этот видеоролик «Инициатива пацана: спорт на площадке» победил (1 место) в региональном конкурсе «Бюджет для граждан».</w:t>
      </w:r>
    </w:p>
    <w:p w14:paraId="6DB01855" w14:textId="77777777" w:rsidR="00CD16A2" w:rsidRPr="005703ED" w:rsidRDefault="00CD16A2" w:rsidP="00D04C23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7A26247" w14:textId="77777777" w:rsidR="00E3344E" w:rsidRPr="005703ED" w:rsidRDefault="00266A8C" w:rsidP="002F4EA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Также п</w:t>
      </w:r>
      <w:r w:rsidR="002F4EA6" w:rsidRPr="005703ED">
        <w:rPr>
          <w:rFonts w:ascii="Times New Roman" w:hAnsi="Times New Roman"/>
          <w:snapToGrid w:val="0"/>
          <w:sz w:val="28"/>
          <w:szCs w:val="28"/>
        </w:rPr>
        <w:t xml:space="preserve">роводилось информирование населения городского округа через средства массовой информации о возможности распространения социально значимых заболеваний и об угрозе возникновения эпидемий в соответствии с законом Нижегородской области. </w:t>
      </w:r>
    </w:p>
    <w:p w14:paraId="4BA0F8C3" w14:textId="5111F034" w:rsidR="002F4EA6" w:rsidRPr="005703ED" w:rsidRDefault="002F4EA6" w:rsidP="002F4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3ED">
        <w:rPr>
          <w:rFonts w:ascii="Times New Roman" w:hAnsi="Times New Roman"/>
          <w:snapToGrid w:val="0"/>
          <w:sz w:val="28"/>
          <w:szCs w:val="28"/>
        </w:rPr>
        <w:t>В течение года информирование жителей осуществлялось и о других социально опасных заболеваниях и мерах их профилактики посредством распространения памяток</w:t>
      </w:r>
      <w:r w:rsidR="00E3344E" w:rsidRPr="005703ED">
        <w:rPr>
          <w:rFonts w:ascii="Times New Roman" w:hAnsi="Times New Roman"/>
          <w:snapToGrid w:val="0"/>
          <w:sz w:val="28"/>
          <w:szCs w:val="28"/>
        </w:rPr>
        <w:t xml:space="preserve"> и информационных сообщений </w:t>
      </w:r>
      <w:r w:rsidRPr="005703ED">
        <w:rPr>
          <w:rFonts w:ascii="Times New Roman" w:hAnsi="Times New Roman"/>
          <w:snapToGrid w:val="0"/>
          <w:sz w:val="28"/>
          <w:szCs w:val="28"/>
        </w:rPr>
        <w:t>по</w:t>
      </w:r>
      <w:r w:rsidRPr="005703ED">
        <w:rPr>
          <w:rFonts w:ascii="Times New Roman" w:hAnsi="Times New Roman"/>
          <w:sz w:val="28"/>
          <w:szCs w:val="28"/>
        </w:rPr>
        <w:t> </w:t>
      </w:r>
      <w:r w:rsidRPr="005703ED">
        <w:rPr>
          <w:rFonts w:ascii="Times New Roman" w:hAnsi="Times New Roman"/>
          <w:snapToGrid w:val="0"/>
          <w:sz w:val="28"/>
          <w:szCs w:val="28"/>
        </w:rPr>
        <w:t>темам: ОРВИ, ВИЧ/СПИД, клещевой энцефалит, геморрагическая лихорадка с</w:t>
      </w:r>
      <w:r w:rsidRPr="005703ED">
        <w:rPr>
          <w:rFonts w:ascii="Times New Roman" w:hAnsi="Times New Roman"/>
          <w:sz w:val="28"/>
          <w:szCs w:val="28"/>
        </w:rPr>
        <w:t> </w:t>
      </w:r>
      <w:r w:rsidR="00540CD8" w:rsidRPr="005703ED">
        <w:rPr>
          <w:rFonts w:ascii="Times New Roman" w:hAnsi="Times New Roman"/>
          <w:snapToGrid w:val="0"/>
          <w:sz w:val="28"/>
          <w:szCs w:val="28"/>
        </w:rPr>
        <w:t>почечным синдромом, бешенство, корь, туляремия, сальмонеллез, алкогольная и табачная зависимость</w:t>
      </w:r>
      <w:r w:rsidR="00857518" w:rsidRPr="005703ED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D04C23" w:rsidRPr="005703ED">
        <w:rPr>
          <w:rFonts w:ascii="Times New Roman" w:hAnsi="Times New Roman"/>
          <w:snapToGrid w:val="0"/>
          <w:sz w:val="28"/>
          <w:szCs w:val="28"/>
        </w:rPr>
        <w:t xml:space="preserve">Всего по этим темам было опубликовано </w:t>
      </w:r>
      <w:r w:rsidR="00D04C23" w:rsidRPr="005703E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</w:t>
      </w:r>
      <w:r w:rsidR="00857518" w:rsidRPr="005703ED">
        <w:rPr>
          <w:rFonts w:ascii="Times New Roman" w:hAnsi="Times New Roman" w:cs="Times New Roman"/>
          <w:sz w:val="28"/>
          <w:szCs w:val="28"/>
        </w:rPr>
        <w:t>,</w:t>
      </w:r>
      <w:r w:rsidR="00540CD8" w:rsidRPr="005703ED">
        <w:rPr>
          <w:rFonts w:ascii="Times New Roman" w:hAnsi="Times New Roman" w:cs="Times New Roman"/>
          <w:sz w:val="28"/>
          <w:szCs w:val="28"/>
        </w:rPr>
        <w:t xml:space="preserve"> социальных сетях </w:t>
      </w:r>
      <w:r w:rsidR="00857518" w:rsidRPr="005703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7518" w:rsidRPr="005703E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857518" w:rsidRPr="005703ED">
        <w:rPr>
          <w:rFonts w:ascii="Times New Roman" w:hAnsi="Times New Roman" w:cs="Times New Roman"/>
          <w:sz w:val="28"/>
          <w:szCs w:val="28"/>
        </w:rPr>
        <w:t>- канале</w:t>
      </w:r>
      <w:r w:rsidR="00EE18CB" w:rsidRPr="005703ED">
        <w:rPr>
          <w:rFonts w:ascii="Times New Roman" w:hAnsi="Times New Roman" w:cs="Times New Roman"/>
          <w:sz w:val="28"/>
          <w:szCs w:val="28"/>
        </w:rPr>
        <w:t xml:space="preserve"> </w:t>
      </w:r>
      <w:r w:rsidR="00857518" w:rsidRPr="005703E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F4AB8">
        <w:rPr>
          <w:rFonts w:ascii="Times New Roman" w:hAnsi="Times New Roman" w:cs="Times New Roman"/>
          <w:sz w:val="28"/>
          <w:szCs w:val="28"/>
        </w:rPr>
        <w:t>200</w:t>
      </w:r>
      <w:r w:rsidR="00D04C23" w:rsidRPr="005703ED">
        <w:rPr>
          <w:rFonts w:ascii="Times New Roman" w:hAnsi="Times New Roman" w:cs="Times New Roman"/>
          <w:sz w:val="28"/>
          <w:szCs w:val="28"/>
        </w:rPr>
        <w:t xml:space="preserve"> информационных сообщений и памяток.</w:t>
      </w:r>
    </w:p>
    <w:p w14:paraId="797428CD" w14:textId="77777777" w:rsidR="00CD0B46" w:rsidRPr="005703ED" w:rsidRDefault="00CD0B46"/>
    <w:p w14:paraId="784E4A1D" w14:textId="77777777" w:rsidR="00C47C73" w:rsidRPr="005703ED" w:rsidRDefault="00C47C73"/>
    <w:p w14:paraId="6E7E2E4C" w14:textId="77777777" w:rsidR="00C47C73" w:rsidRPr="005703ED" w:rsidRDefault="00C47C73"/>
    <w:sectPr w:rsidR="00C47C73" w:rsidRPr="0057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AF22" w14:textId="77777777" w:rsidR="0003649C" w:rsidRDefault="0003649C" w:rsidP="00474DA6">
      <w:pPr>
        <w:spacing w:after="0" w:line="240" w:lineRule="auto"/>
      </w:pPr>
      <w:r>
        <w:separator/>
      </w:r>
    </w:p>
  </w:endnote>
  <w:endnote w:type="continuationSeparator" w:id="0">
    <w:p w14:paraId="165E09A6" w14:textId="77777777" w:rsidR="0003649C" w:rsidRDefault="0003649C" w:rsidP="0047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D3B2" w14:textId="77777777" w:rsidR="0003649C" w:rsidRDefault="0003649C" w:rsidP="00474DA6">
      <w:pPr>
        <w:spacing w:after="0" w:line="240" w:lineRule="auto"/>
      </w:pPr>
      <w:r>
        <w:separator/>
      </w:r>
    </w:p>
  </w:footnote>
  <w:footnote w:type="continuationSeparator" w:id="0">
    <w:p w14:paraId="15100D73" w14:textId="77777777" w:rsidR="0003649C" w:rsidRDefault="0003649C" w:rsidP="00474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07"/>
    <w:rsid w:val="00007C11"/>
    <w:rsid w:val="000249C2"/>
    <w:rsid w:val="0003649C"/>
    <w:rsid w:val="00070D31"/>
    <w:rsid w:val="00075973"/>
    <w:rsid w:val="00086624"/>
    <w:rsid w:val="000E3D28"/>
    <w:rsid w:val="000F1E21"/>
    <w:rsid w:val="000F55E5"/>
    <w:rsid w:val="001041CF"/>
    <w:rsid w:val="00105642"/>
    <w:rsid w:val="00131655"/>
    <w:rsid w:val="00156E33"/>
    <w:rsid w:val="001E35E0"/>
    <w:rsid w:val="001E61F8"/>
    <w:rsid w:val="00202048"/>
    <w:rsid w:val="002505F9"/>
    <w:rsid w:val="00266A8C"/>
    <w:rsid w:val="002708C6"/>
    <w:rsid w:val="00294978"/>
    <w:rsid w:val="002A1CC4"/>
    <w:rsid w:val="002D30B5"/>
    <w:rsid w:val="002F1978"/>
    <w:rsid w:val="002F4EA6"/>
    <w:rsid w:val="00336A20"/>
    <w:rsid w:val="0037530D"/>
    <w:rsid w:val="003F7A83"/>
    <w:rsid w:val="00410CE2"/>
    <w:rsid w:val="004364DE"/>
    <w:rsid w:val="00474DA6"/>
    <w:rsid w:val="004777EB"/>
    <w:rsid w:val="004A4CD4"/>
    <w:rsid w:val="004D09F3"/>
    <w:rsid w:val="004F78EB"/>
    <w:rsid w:val="00514A46"/>
    <w:rsid w:val="00527ACC"/>
    <w:rsid w:val="00530D82"/>
    <w:rsid w:val="00540CD8"/>
    <w:rsid w:val="00557C40"/>
    <w:rsid w:val="00565B3B"/>
    <w:rsid w:val="005703ED"/>
    <w:rsid w:val="005A3F12"/>
    <w:rsid w:val="005F4EB9"/>
    <w:rsid w:val="00607CEC"/>
    <w:rsid w:val="00613304"/>
    <w:rsid w:val="006655CD"/>
    <w:rsid w:val="006C34F3"/>
    <w:rsid w:val="006F4B42"/>
    <w:rsid w:val="007764C9"/>
    <w:rsid w:val="00824459"/>
    <w:rsid w:val="00857518"/>
    <w:rsid w:val="008664A1"/>
    <w:rsid w:val="00885D5E"/>
    <w:rsid w:val="00894BE7"/>
    <w:rsid w:val="008A0BD4"/>
    <w:rsid w:val="008F4AB8"/>
    <w:rsid w:val="00974EC7"/>
    <w:rsid w:val="00995ABC"/>
    <w:rsid w:val="00997086"/>
    <w:rsid w:val="00A33893"/>
    <w:rsid w:val="00AB1B1B"/>
    <w:rsid w:val="00AB56EF"/>
    <w:rsid w:val="00AC678F"/>
    <w:rsid w:val="00AD0039"/>
    <w:rsid w:val="00AD7D6D"/>
    <w:rsid w:val="00B73873"/>
    <w:rsid w:val="00B951DC"/>
    <w:rsid w:val="00BB34C2"/>
    <w:rsid w:val="00BB5F21"/>
    <w:rsid w:val="00BC3BEC"/>
    <w:rsid w:val="00BD7EC3"/>
    <w:rsid w:val="00BF2F95"/>
    <w:rsid w:val="00BF6BF4"/>
    <w:rsid w:val="00C13640"/>
    <w:rsid w:val="00C47C73"/>
    <w:rsid w:val="00C6622F"/>
    <w:rsid w:val="00C77A17"/>
    <w:rsid w:val="00CC0607"/>
    <w:rsid w:val="00CD0B46"/>
    <w:rsid w:val="00CD16A2"/>
    <w:rsid w:val="00CF73A3"/>
    <w:rsid w:val="00D04C23"/>
    <w:rsid w:val="00D7561D"/>
    <w:rsid w:val="00DB0526"/>
    <w:rsid w:val="00DC2EB9"/>
    <w:rsid w:val="00DF6F9C"/>
    <w:rsid w:val="00E02036"/>
    <w:rsid w:val="00E032C7"/>
    <w:rsid w:val="00E3344E"/>
    <w:rsid w:val="00E65FB6"/>
    <w:rsid w:val="00E7235A"/>
    <w:rsid w:val="00E7535B"/>
    <w:rsid w:val="00E83DBD"/>
    <w:rsid w:val="00ED0CFF"/>
    <w:rsid w:val="00ED7A1A"/>
    <w:rsid w:val="00EE18CB"/>
    <w:rsid w:val="00F02541"/>
    <w:rsid w:val="00F1160A"/>
    <w:rsid w:val="00F20013"/>
    <w:rsid w:val="00F214AD"/>
    <w:rsid w:val="00F647CC"/>
    <w:rsid w:val="00FB536F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75F"/>
  <w15:docId w15:val="{A006D6AE-F4C2-421A-B7B0-46B7C5C4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qFormat/>
    <w:rsid w:val="00B7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F21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F2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DA6"/>
  </w:style>
  <w:style w:type="paragraph" w:styleId="a9">
    <w:name w:val="footer"/>
    <w:basedOn w:val="a"/>
    <w:link w:val="aa"/>
    <w:uiPriority w:val="99"/>
    <w:unhideWhenUsed/>
    <w:rsid w:val="0047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DA6"/>
  </w:style>
  <w:style w:type="paragraph" w:styleId="ab">
    <w:name w:val="caption"/>
    <w:basedOn w:val="a"/>
    <w:next w:val="a"/>
    <w:uiPriority w:val="35"/>
    <w:unhideWhenUsed/>
    <w:qFormat/>
    <w:rsid w:val="004F78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обработанных обращений посредством региональной программы "Инцидент менеджмент"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обработанных обращений посредством региональной программы "Инцидент менеджемент"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
</c:v>
                </c:pt>
                <c:pt idx="1">
                  <c:v>2024 год
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7103</c:v>
                </c:pt>
                <c:pt idx="1">
                  <c:v>9043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7-41F2-A867-CFE170E05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136832"/>
        <c:axId val="121726080"/>
      </c:barChart>
      <c:catAx>
        <c:axId val="12013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726080"/>
        <c:crosses val="autoZero"/>
        <c:auto val="1"/>
        <c:lblAlgn val="ctr"/>
        <c:lblOffset val="100"/>
        <c:noMultiLvlLbl val="0"/>
      </c:catAx>
      <c:valAx>
        <c:axId val="12172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136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подписчиков в социальных сетях</a:t>
            </a:r>
          </a:p>
        </c:rich>
      </c:tx>
      <c:layout>
        <c:manualLayout>
          <c:xMode val="edge"/>
          <c:yMode val="edge"/>
          <c:x val="0.15570334775449995"/>
          <c:y val="0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подписчиков ВКОНТАКТЕ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8E-2"/>
                  <c:y val="-3.9727227227227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BA-4F4F-99B9-099F15C79370}"/>
                </c:ext>
              </c:extLst>
            </c:dLbl>
            <c:dLbl>
              <c:idx val="1"/>
              <c:layout>
                <c:manualLayout>
                  <c:x val="6.71296296296296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BA-4F4F-99B9-099F15C79370}"/>
                </c:ext>
              </c:extLst>
            </c:dLbl>
            <c:dLbl>
              <c:idx val="2"/>
              <c:layout>
                <c:manualLayout>
                  <c:x val="6.71296296296296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BA-4F4F-99B9-099F15C79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38323</c:v>
                </c:pt>
                <c:pt idx="1">
                  <c:v>40914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BA-4F4F-99B9-099F15C793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подписчиков в Одноклассниках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185185185185182E-2"/>
                  <c:y val="7.94544544544544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BA-4F4F-99B9-099F15C79370}"/>
                </c:ext>
              </c:extLst>
            </c:dLbl>
            <c:dLbl>
              <c:idx val="1"/>
              <c:layout>
                <c:manualLayout>
                  <c:x val="6.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BA-4F4F-99B9-099F15C79370}"/>
                </c:ext>
              </c:extLst>
            </c:dLbl>
            <c:dLbl>
              <c:idx val="2"/>
              <c:layout>
                <c:manualLayout>
                  <c:x val="6.7129629629629636E-2"/>
                  <c:y val="-7.94544544544544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BA-4F4F-99B9-099F15C79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5200</c:v>
                </c:pt>
                <c:pt idx="1">
                  <c:v>5598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BA-4F4F-99B9-099F15C793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подписчиков в Телеграм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185185185185182E-2"/>
                  <c:y val="-1.191816816816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BA-4F4F-99B9-099F15C79370}"/>
                </c:ext>
              </c:extLst>
            </c:dLbl>
            <c:dLbl>
              <c:idx val="1"/>
              <c:layout>
                <c:manualLayout>
                  <c:x val="6.48148148148148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BA-4F4F-99B9-099F15C79370}"/>
                </c:ext>
              </c:extLst>
            </c:dLbl>
            <c:dLbl>
              <c:idx val="2"/>
              <c:layout>
                <c:manualLayout>
                  <c:x val="6.48148148148148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BA-4F4F-99B9-099F15C79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8BA-4F4F-99B9-099F15C79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664256"/>
        <c:axId val="123665792"/>
      </c:barChart>
      <c:catAx>
        <c:axId val="1236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665792"/>
        <c:crosses val="autoZero"/>
        <c:auto val="1"/>
        <c:lblAlgn val="ctr"/>
        <c:lblOffset val="100"/>
        <c:noMultiLvlLbl val="0"/>
      </c:catAx>
      <c:valAx>
        <c:axId val="1236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6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уникальных посетителей сайта администрации города Дзержинска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посетителей сайта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EC-43A2-93E8-4613964124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2500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EC-43A2-93E8-461396412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1400</c:v>
                </c:pt>
                <c:pt idx="1">
                  <c:v>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EC-43A2-93E8-461396412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608576"/>
        <c:axId val="137614464"/>
      </c:barChart>
      <c:catAx>
        <c:axId val="13760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614464"/>
        <c:crosses val="autoZero"/>
        <c:auto val="1"/>
        <c:lblAlgn val="ctr"/>
        <c:lblOffset val="100"/>
        <c:noMultiLvlLbl val="0"/>
      </c:catAx>
      <c:valAx>
        <c:axId val="13761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0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</a:t>
            </a:r>
            <a:r>
              <a:rPr lang="ru-RU"/>
              <a:t> подписчиков группы газеты в "Вконтакте"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477161272243243E-2"/>
          <c:y val="0.3352567589845038"/>
          <c:w val="0.78476956233421746"/>
          <c:h val="0.53362059017474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подписчиков группы газеты в "Вконтакте"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2-4C79-ACC0-19847923D60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2-4C79-ACC0-19847923D60C}"/>
                </c:ext>
              </c:extLst>
            </c:dLbl>
            <c:spPr>
              <a:ln>
                <a:solidFill>
                  <a:schemeClr val="accent6"/>
                </a:solidFill>
              </a:ln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12000</c:v>
                </c:pt>
                <c:pt idx="1">
                  <c:v>13200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02-4C79-ACC0-19847923D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772032"/>
        <c:axId val="137986816"/>
      </c:barChart>
      <c:catAx>
        <c:axId val="137772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986816"/>
        <c:crosses val="autoZero"/>
        <c:auto val="1"/>
        <c:lblAlgn val="ctr"/>
        <c:lblOffset val="100"/>
        <c:noMultiLvlLbl val="0"/>
      </c:catAx>
      <c:valAx>
        <c:axId val="13798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7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визитов и</a:t>
            </a:r>
            <a:r>
              <a:rPr lang="ru-RU" baseline="0"/>
              <a:t> посетителей сайта "Дзержинские ведомости"</a:t>
            </a:r>
            <a:endParaRPr lang="ru-RU"/>
          </a:p>
        </c:rich>
      </c:tx>
      <c:layout>
        <c:manualLayout>
          <c:xMode val="edge"/>
          <c:yMode val="edge"/>
          <c:x val="0.17442163422546633"/>
          <c:y val="1.99427344309234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26291777905445"/>
          <c:y val="0.19771516471466211"/>
          <c:w val="0.52117332972863373"/>
          <c:h val="0.724715521442495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визитов сайта"Дзержинские ведомости"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Лист1!$A$3:$A$4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252313</c:v>
                </c:pt>
                <c:pt idx="1">
                  <c:v>457248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59-4613-8C36-594619C7CDD3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Количество уникальных посетителей сайта "Дзержинские ведомости"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Лист1!$A$3:$A$4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197906</c:v>
                </c:pt>
                <c:pt idx="1">
                  <c:v>341119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59-4613-8C36-594619C7CD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640640"/>
        <c:axId val="140642176"/>
      </c:barChart>
      <c:catAx>
        <c:axId val="1406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642176"/>
        <c:crosses val="autoZero"/>
        <c:auto val="1"/>
        <c:lblAlgn val="ctr"/>
        <c:lblOffset val="100"/>
        <c:noMultiLvlLbl val="0"/>
      </c:catAx>
      <c:valAx>
        <c:axId val="1406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40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35401459854014"/>
          <c:y val="0.44675459571422044"/>
          <c:w val="0.33977088402270883"/>
          <c:h val="0.32685124269005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Дзен-канал "Дзержинских ведомостей" 2024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Дзен-канал "Дзержинских ведомостей" 2023 год</c:v>
                </c:pt>
              </c:strCache>
            </c:strRef>
          </c:tx>
          <c:dLbls>
            <c:dLbl>
              <c:idx val="0"/>
              <c:layout>
                <c:manualLayout>
                  <c:x val="6.2547845581802278E-2"/>
                  <c:y val="2.0246496496496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9B-4A58-89CF-2C982DC45BCD}"/>
                </c:ext>
              </c:extLst>
            </c:dLbl>
            <c:dLbl>
              <c:idx val="1"/>
              <c:layout>
                <c:manualLayout>
                  <c:x val="-0.11912091717701954"/>
                  <c:y val="-8.6713901401401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9B-4A58-89CF-2C982DC45BCD}"/>
                </c:ext>
              </c:extLst>
            </c:dLbl>
            <c:dLbl>
              <c:idx val="2"/>
              <c:layout>
                <c:manualLayout>
                  <c:x val="-8.0589822105570141E-2"/>
                  <c:y val="-9.6280655655655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9B-4A58-89CF-2C982DC45BCD}"/>
                </c:ext>
              </c:extLst>
            </c:dLbl>
            <c:dLbl>
              <c:idx val="3"/>
              <c:layout>
                <c:manualLayout>
                  <c:x val="7.5136701662292214E-3"/>
                  <c:y val="-4.7317630130130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9B-4A58-89CF-2C982DC45BCD}"/>
                </c:ext>
              </c:extLst>
            </c:dLbl>
            <c:dLbl>
              <c:idx val="4"/>
              <c:layout>
                <c:manualLayout>
                  <c:x val="6.5899861475648872E-2"/>
                  <c:y val="-3.6269081581581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9B-4A58-89CF-2C982DC45B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Количество дочитываний текстов</c:v>
                </c:pt>
                <c:pt idx="1">
                  <c:v>Количество показов публикаций в ленте</c:v>
                </c:pt>
                <c:pt idx="2">
                  <c:v>Количество минут прочитывания </c:v>
                </c:pt>
                <c:pt idx="3">
                  <c:v>Количество комментариев</c:v>
                </c:pt>
                <c:pt idx="4">
                  <c:v>Количество новых подписчиков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176284</c:v>
                </c:pt>
                <c:pt idx="1">
                  <c:v>4679507</c:v>
                </c:pt>
                <c:pt idx="2">
                  <c:v>2658</c:v>
                </c:pt>
                <c:pt idx="3">
                  <c:v>1801</c:v>
                </c:pt>
                <c:pt idx="4">
                  <c:v>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9B-4A58-89CF-2C982DC45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5212-2929-4915-AA9A-EDA01602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 Ольга Александровна</dc:creator>
  <cp:lastModifiedBy>Людмила Князева</cp:lastModifiedBy>
  <cp:revision>3</cp:revision>
  <cp:lastPrinted>2024-06-07T08:15:00Z</cp:lastPrinted>
  <dcterms:created xsi:type="dcterms:W3CDTF">2025-04-17T08:49:00Z</dcterms:created>
  <dcterms:modified xsi:type="dcterms:W3CDTF">2025-04-18T11:53:00Z</dcterms:modified>
</cp:coreProperties>
</file>