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CD" w:rsidRDefault="00C637CD" w:rsidP="005B13F3">
      <w:pPr>
        <w:pStyle w:val="1"/>
        <w:ind w:left="5529" w:right="-2"/>
        <w:jc w:val="center"/>
        <w:rPr>
          <w:b/>
          <w:sz w:val="28"/>
          <w:szCs w:val="28"/>
        </w:rPr>
      </w:pPr>
    </w:p>
    <w:p w:rsidR="00C637CD" w:rsidRDefault="00C637CD" w:rsidP="00C637CD">
      <w:pPr>
        <w:pStyle w:val="1"/>
        <w:ind w:right="-2"/>
        <w:jc w:val="center"/>
        <w:rPr>
          <w:b/>
          <w:sz w:val="28"/>
          <w:szCs w:val="28"/>
        </w:rPr>
      </w:pPr>
    </w:p>
    <w:p w:rsidR="00A217AB" w:rsidRDefault="00526230" w:rsidP="00A37D0B">
      <w:pPr>
        <w:pStyle w:val="1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  <w:r w:rsidR="00974808">
        <w:rPr>
          <w:b/>
          <w:sz w:val="28"/>
          <w:szCs w:val="28"/>
        </w:rPr>
        <w:t xml:space="preserve"> объектов </w:t>
      </w:r>
      <w:r w:rsidR="00A37D0B">
        <w:rPr>
          <w:b/>
          <w:sz w:val="28"/>
          <w:szCs w:val="28"/>
        </w:rPr>
        <w:t xml:space="preserve">муниципального лесного контроля </w:t>
      </w:r>
    </w:p>
    <w:p w:rsidR="0054011B" w:rsidRDefault="0054011B" w:rsidP="00A37D0B">
      <w:pPr>
        <w:pStyle w:val="1"/>
        <w:ind w:right="-2"/>
        <w:jc w:val="center"/>
        <w:rPr>
          <w:b/>
          <w:sz w:val="28"/>
          <w:szCs w:val="28"/>
        </w:rPr>
      </w:pPr>
      <w:bookmarkStart w:id="0" w:name="_GoBack"/>
      <w:bookmarkEnd w:id="0"/>
    </w:p>
    <w:p w:rsidR="00205672" w:rsidRDefault="00205672" w:rsidP="00C637CD">
      <w:pPr>
        <w:pStyle w:val="1"/>
        <w:ind w:right="-2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545"/>
        <w:gridCol w:w="2322"/>
        <w:gridCol w:w="1465"/>
        <w:gridCol w:w="2305"/>
        <w:gridCol w:w="1302"/>
        <w:gridCol w:w="2233"/>
      </w:tblGrid>
      <w:tr w:rsidR="009A045F" w:rsidTr="004A3EC0">
        <w:tc>
          <w:tcPr>
            <w:tcW w:w="545" w:type="dxa"/>
          </w:tcPr>
          <w:p w:rsidR="00A217AB" w:rsidRDefault="00A217AB" w:rsidP="00C637CD">
            <w:pPr>
              <w:pStyle w:val="1"/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A217AB" w:rsidRPr="00A217AB" w:rsidRDefault="00A217AB" w:rsidP="00C637CD">
            <w:pPr>
              <w:pStyle w:val="1"/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22" w:type="dxa"/>
          </w:tcPr>
          <w:p w:rsidR="00A217AB" w:rsidRDefault="00A217AB" w:rsidP="00C637CD">
            <w:pPr>
              <w:pStyle w:val="1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217AB" w:rsidRPr="00EB2A3C" w:rsidRDefault="00A217AB" w:rsidP="00C637CD">
            <w:pPr>
              <w:pStyle w:val="1"/>
              <w:ind w:right="-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лесопользователя</w:t>
            </w:r>
            <w:proofErr w:type="spellEnd"/>
          </w:p>
        </w:tc>
        <w:tc>
          <w:tcPr>
            <w:tcW w:w="1465" w:type="dxa"/>
          </w:tcPr>
          <w:p w:rsidR="00A217AB" w:rsidRPr="00EB2A3C" w:rsidRDefault="00A217AB" w:rsidP="00C637CD">
            <w:pPr>
              <w:pStyle w:val="1"/>
              <w:ind w:right="-2"/>
              <w:jc w:val="center"/>
              <w:rPr>
                <w:sz w:val="28"/>
                <w:szCs w:val="28"/>
              </w:rPr>
            </w:pPr>
            <w:r w:rsidRPr="00EB2A3C">
              <w:rPr>
                <w:sz w:val="28"/>
                <w:szCs w:val="28"/>
              </w:rPr>
              <w:t>ИНН</w:t>
            </w:r>
          </w:p>
        </w:tc>
        <w:tc>
          <w:tcPr>
            <w:tcW w:w="2305" w:type="dxa"/>
          </w:tcPr>
          <w:p w:rsidR="00A217AB" w:rsidRPr="00EB2A3C" w:rsidRDefault="00A217AB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1302" w:type="dxa"/>
          </w:tcPr>
          <w:p w:rsidR="00A217AB" w:rsidRPr="00FD7DC4" w:rsidRDefault="00A217AB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риска</w:t>
            </w:r>
          </w:p>
        </w:tc>
        <w:tc>
          <w:tcPr>
            <w:tcW w:w="2233" w:type="dxa"/>
          </w:tcPr>
          <w:p w:rsidR="00A217AB" w:rsidRDefault="00A217AB" w:rsidP="00C637CD">
            <w:pPr>
              <w:pStyle w:val="1"/>
              <w:ind w:right="-2"/>
              <w:jc w:val="center"/>
              <w:rPr>
                <w:b/>
                <w:sz w:val="28"/>
                <w:szCs w:val="28"/>
              </w:rPr>
            </w:pPr>
            <w:r w:rsidRPr="00D72DB6">
              <w:rPr>
                <w:sz w:val="24"/>
                <w:szCs w:val="24"/>
              </w:rPr>
              <w:t>Основание принятия решения об отнесении к категории риска</w:t>
            </w:r>
          </w:p>
        </w:tc>
      </w:tr>
      <w:tr w:rsidR="008E363D" w:rsidRPr="00A217AB" w:rsidTr="004A3EC0">
        <w:tc>
          <w:tcPr>
            <w:tcW w:w="545" w:type="dxa"/>
          </w:tcPr>
          <w:p w:rsidR="008E363D" w:rsidRPr="00A217AB" w:rsidRDefault="008E363D" w:rsidP="008E363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 w:rsidRPr="00A217AB">
              <w:rPr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8E363D" w:rsidRPr="009A045F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 w:rsidRPr="009A045F">
              <w:rPr>
                <w:sz w:val="24"/>
                <w:szCs w:val="24"/>
              </w:rPr>
              <w:t>ООО «</w:t>
            </w:r>
            <w:proofErr w:type="spellStart"/>
            <w:r w:rsidRPr="009A045F">
              <w:rPr>
                <w:sz w:val="24"/>
                <w:szCs w:val="24"/>
              </w:rPr>
              <w:t>Дзержинскгоргаз</w:t>
            </w:r>
            <w:proofErr w:type="spellEnd"/>
            <w:r w:rsidRPr="009A045F">
              <w:rPr>
                <w:sz w:val="24"/>
                <w:szCs w:val="24"/>
              </w:rPr>
              <w:t>»</w:t>
            </w:r>
          </w:p>
        </w:tc>
        <w:tc>
          <w:tcPr>
            <w:tcW w:w="1465" w:type="dxa"/>
          </w:tcPr>
          <w:p w:rsidR="008E363D" w:rsidRPr="009A045F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 w:rsidRPr="009A045F">
              <w:rPr>
                <w:sz w:val="24"/>
                <w:szCs w:val="24"/>
              </w:rPr>
              <w:t>5249084350</w:t>
            </w:r>
          </w:p>
        </w:tc>
        <w:tc>
          <w:tcPr>
            <w:tcW w:w="2305" w:type="dxa"/>
          </w:tcPr>
          <w:p w:rsidR="008E363D" w:rsidRPr="00A217AB" w:rsidRDefault="008E363D" w:rsidP="00C637CD">
            <w:pPr>
              <w:pStyle w:val="1"/>
              <w:ind w:right="-2"/>
              <w:jc w:val="center"/>
              <w:rPr>
                <w:b/>
                <w:sz w:val="24"/>
                <w:szCs w:val="24"/>
              </w:rPr>
            </w:pPr>
            <w:r w:rsidRPr="00A217AB">
              <w:rPr>
                <w:sz w:val="24"/>
                <w:szCs w:val="24"/>
              </w:rPr>
              <w:t>Постановление администрации города Дзержинска от 9 декабря 2021 года № 3718</w:t>
            </w:r>
          </w:p>
        </w:tc>
        <w:tc>
          <w:tcPr>
            <w:tcW w:w="1302" w:type="dxa"/>
          </w:tcPr>
          <w:p w:rsidR="008E363D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  <w:p w:rsidR="008E363D" w:rsidRPr="00A217AB" w:rsidRDefault="008E363D" w:rsidP="00C637CD">
            <w:pPr>
              <w:pStyle w:val="1"/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</w:t>
            </w:r>
          </w:p>
        </w:tc>
        <w:tc>
          <w:tcPr>
            <w:tcW w:w="2233" w:type="dxa"/>
            <w:vMerge w:val="restart"/>
          </w:tcPr>
          <w:p w:rsidR="008E363D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</w:p>
          <w:p w:rsidR="008E363D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</w:p>
          <w:p w:rsidR="008E363D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</w:p>
          <w:p w:rsidR="008E363D" w:rsidRPr="009A045F" w:rsidRDefault="008E363D" w:rsidP="008E363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пп.3 п.2 Приложения 1 Положения о муниципальном лесном контроле</w:t>
            </w:r>
          </w:p>
        </w:tc>
      </w:tr>
      <w:tr w:rsidR="008E363D" w:rsidRPr="00A217AB" w:rsidTr="004A3EC0">
        <w:tc>
          <w:tcPr>
            <w:tcW w:w="545" w:type="dxa"/>
          </w:tcPr>
          <w:p w:rsidR="008E363D" w:rsidRPr="00A217AB" w:rsidRDefault="008E363D" w:rsidP="008E363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 w:rsidRPr="00A217AB">
              <w:rPr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:rsidR="008E363D" w:rsidRPr="00A217AB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«ЗЕВС-ЭНЕРГО»</w:t>
            </w:r>
          </w:p>
        </w:tc>
        <w:tc>
          <w:tcPr>
            <w:tcW w:w="1465" w:type="dxa"/>
          </w:tcPr>
          <w:p w:rsidR="008E363D" w:rsidRPr="00A217AB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5258049909</w:t>
            </w:r>
          </w:p>
        </w:tc>
        <w:tc>
          <w:tcPr>
            <w:tcW w:w="2305" w:type="dxa"/>
          </w:tcPr>
          <w:p w:rsidR="008E363D" w:rsidRPr="00A217AB" w:rsidRDefault="008E363D" w:rsidP="00D72DB6">
            <w:pPr>
              <w:pStyle w:val="1"/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217AB">
              <w:rPr>
                <w:sz w:val="24"/>
                <w:szCs w:val="24"/>
              </w:rPr>
              <w:t xml:space="preserve">Постановление администрации города </w:t>
            </w:r>
            <w:r>
              <w:rPr>
                <w:sz w:val="24"/>
                <w:szCs w:val="24"/>
              </w:rPr>
              <w:t>Дзержинска от 31 июля 2025 года № 4022</w:t>
            </w:r>
          </w:p>
        </w:tc>
        <w:tc>
          <w:tcPr>
            <w:tcW w:w="1302" w:type="dxa"/>
          </w:tcPr>
          <w:p w:rsidR="008E363D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  <w:p w:rsidR="008E363D" w:rsidRPr="00A217AB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</w:t>
            </w:r>
          </w:p>
        </w:tc>
        <w:tc>
          <w:tcPr>
            <w:tcW w:w="2233" w:type="dxa"/>
            <w:vMerge/>
          </w:tcPr>
          <w:p w:rsidR="008E363D" w:rsidRPr="00A217AB" w:rsidRDefault="008E363D" w:rsidP="00C637CD">
            <w:pPr>
              <w:pStyle w:val="1"/>
              <w:ind w:right="-2"/>
              <w:jc w:val="center"/>
              <w:rPr>
                <w:b/>
                <w:sz w:val="24"/>
                <w:szCs w:val="24"/>
              </w:rPr>
            </w:pPr>
          </w:p>
        </w:tc>
      </w:tr>
      <w:tr w:rsidR="008E363D" w:rsidRPr="00A217AB" w:rsidTr="004A3EC0">
        <w:tc>
          <w:tcPr>
            <w:tcW w:w="545" w:type="dxa"/>
          </w:tcPr>
          <w:p w:rsidR="008E363D" w:rsidRPr="00A217AB" w:rsidRDefault="008E363D" w:rsidP="008E363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8E363D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</w:t>
            </w:r>
            <w:proofErr w:type="spellStart"/>
            <w:r>
              <w:rPr>
                <w:sz w:val="24"/>
                <w:szCs w:val="24"/>
              </w:rPr>
              <w:t>Россети</w:t>
            </w:r>
            <w:proofErr w:type="spellEnd"/>
            <w:r>
              <w:rPr>
                <w:sz w:val="24"/>
                <w:szCs w:val="24"/>
              </w:rPr>
              <w:t xml:space="preserve"> Центр и Приволжье»- «Нижновэнерго»</w:t>
            </w:r>
          </w:p>
        </w:tc>
        <w:tc>
          <w:tcPr>
            <w:tcW w:w="1465" w:type="dxa"/>
          </w:tcPr>
          <w:p w:rsidR="008E363D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5260200603</w:t>
            </w:r>
          </w:p>
        </w:tc>
        <w:tc>
          <w:tcPr>
            <w:tcW w:w="2305" w:type="dxa"/>
          </w:tcPr>
          <w:p w:rsidR="008E363D" w:rsidRDefault="008E363D" w:rsidP="00D72DB6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аренды лесного участка от 26 мая 2025 года </w:t>
            </w:r>
          </w:p>
          <w:p w:rsidR="008E363D" w:rsidRDefault="008E363D" w:rsidP="00D72DB6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1318</w:t>
            </w:r>
          </w:p>
        </w:tc>
        <w:tc>
          <w:tcPr>
            <w:tcW w:w="1302" w:type="dxa"/>
          </w:tcPr>
          <w:p w:rsidR="008E363D" w:rsidRDefault="008E363D" w:rsidP="00C637CD">
            <w:pPr>
              <w:pStyle w:val="1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риск</w:t>
            </w:r>
          </w:p>
        </w:tc>
        <w:tc>
          <w:tcPr>
            <w:tcW w:w="2233" w:type="dxa"/>
            <w:vMerge/>
          </w:tcPr>
          <w:p w:rsidR="008E363D" w:rsidRPr="00A217AB" w:rsidRDefault="008E363D" w:rsidP="00C637CD">
            <w:pPr>
              <w:pStyle w:val="1"/>
              <w:ind w:right="-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637CD" w:rsidRPr="004A3EC0" w:rsidRDefault="00C637CD" w:rsidP="004A3EC0">
      <w:pPr>
        <w:pStyle w:val="1"/>
        <w:ind w:right="-2"/>
        <w:rPr>
          <w:b/>
          <w:sz w:val="28"/>
          <w:szCs w:val="28"/>
        </w:rPr>
      </w:pP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  <w:r w:rsidRPr="00B103E2">
        <w:rPr>
          <w:sz w:val="28"/>
          <w:szCs w:val="28"/>
        </w:rPr>
        <w:tab/>
      </w:r>
    </w:p>
    <w:p w:rsidR="00C637CD" w:rsidRPr="007313C2" w:rsidRDefault="00C637CD" w:rsidP="00C637CD">
      <w:pPr>
        <w:pStyle w:val="1"/>
        <w:ind w:right="-2"/>
        <w:rPr>
          <w:sz w:val="28"/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C637CD" w:rsidRDefault="00C637CD" w:rsidP="00C637CD">
      <w:pPr>
        <w:pStyle w:val="a3"/>
        <w:ind w:left="0" w:right="-2"/>
        <w:rPr>
          <w:szCs w:val="28"/>
        </w:rPr>
      </w:pPr>
    </w:p>
    <w:p w:rsidR="00925EE4" w:rsidRDefault="00D60B63"/>
    <w:sectPr w:rsidR="00925EE4" w:rsidSect="00A217AB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63" w:rsidRDefault="00D60B63" w:rsidP="005B13F3">
      <w:r>
        <w:separator/>
      </w:r>
    </w:p>
  </w:endnote>
  <w:endnote w:type="continuationSeparator" w:id="0">
    <w:p w:rsidR="00D60B63" w:rsidRDefault="00D60B63" w:rsidP="005B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2F" w:rsidRDefault="0019092F" w:rsidP="0019092F">
    <w:pPr>
      <w:pStyle w:val="a6"/>
    </w:pPr>
  </w:p>
  <w:p w:rsidR="0019092F" w:rsidRDefault="001909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63" w:rsidRDefault="00D60B63" w:rsidP="005B13F3">
      <w:r>
        <w:separator/>
      </w:r>
    </w:p>
  </w:footnote>
  <w:footnote w:type="continuationSeparator" w:id="0">
    <w:p w:rsidR="00D60B63" w:rsidRDefault="00D60B63" w:rsidP="005B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2F" w:rsidRDefault="0019092F" w:rsidP="0019092F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2F" w:rsidRDefault="0019092F">
    <w:pPr>
      <w:pStyle w:val="a4"/>
    </w:pPr>
  </w:p>
  <w:p w:rsidR="0019092F" w:rsidRDefault="001909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CD"/>
    <w:rsid w:val="000848CD"/>
    <w:rsid w:val="0015213F"/>
    <w:rsid w:val="00160C4A"/>
    <w:rsid w:val="00170E55"/>
    <w:rsid w:val="0019092F"/>
    <w:rsid w:val="00205672"/>
    <w:rsid w:val="002217CC"/>
    <w:rsid w:val="002D515D"/>
    <w:rsid w:val="00303BB4"/>
    <w:rsid w:val="00334368"/>
    <w:rsid w:val="003B0555"/>
    <w:rsid w:val="003D0865"/>
    <w:rsid w:val="00416FBF"/>
    <w:rsid w:val="004A3EC0"/>
    <w:rsid w:val="00526230"/>
    <w:rsid w:val="0054011B"/>
    <w:rsid w:val="00586170"/>
    <w:rsid w:val="005B13F3"/>
    <w:rsid w:val="00685AC6"/>
    <w:rsid w:val="006943DD"/>
    <w:rsid w:val="006B4E3E"/>
    <w:rsid w:val="006D5AF8"/>
    <w:rsid w:val="007670BA"/>
    <w:rsid w:val="00771D6F"/>
    <w:rsid w:val="007E5064"/>
    <w:rsid w:val="008E363D"/>
    <w:rsid w:val="00974808"/>
    <w:rsid w:val="009A045F"/>
    <w:rsid w:val="009A79BC"/>
    <w:rsid w:val="00A217AB"/>
    <w:rsid w:val="00A375B0"/>
    <w:rsid w:val="00A37D0B"/>
    <w:rsid w:val="00A56872"/>
    <w:rsid w:val="00A75AC7"/>
    <w:rsid w:val="00A95779"/>
    <w:rsid w:val="00AD666D"/>
    <w:rsid w:val="00B316BE"/>
    <w:rsid w:val="00B436B0"/>
    <w:rsid w:val="00B855B0"/>
    <w:rsid w:val="00B874A0"/>
    <w:rsid w:val="00BA099B"/>
    <w:rsid w:val="00BB29B0"/>
    <w:rsid w:val="00BF3FB1"/>
    <w:rsid w:val="00C637CD"/>
    <w:rsid w:val="00C72200"/>
    <w:rsid w:val="00CF5B98"/>
    <w:rsid w:val="00D41E8B"/>
    <w:rsid w:val="00D60B63"/>
    <w:rsid w:val="00D72DB6"/>
    <w:rsid w:val="00DA4C90"/>
    <w:rsid w:val="00DC14C1"/>
    <w:rsid w:val="00EB2A3C"/>
    <w:rsid w:val="00ED1E15"/>
    <w:rsid w:val="00FB14B7"/>
    <w:rsid w:val="00FC4F98"/>
    <w:rsid w:val="00F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37C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lock Text"/>
    <w:basedOn w:val="a"/>
    <w:rsid w:val="00C637CD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5B1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13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B13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13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09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092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7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637C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lock Text"/>
    <w:basedOn w:val="a"/>
    <w:rsid w:val="00C637CD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Cs w:val="20"/>
    </w:rPr>
  </w:style>
  <w:style w:type="paragraph" w:styleId="a4">
    <w:name w:val="header"/>
    <w:basedOn w:val="a"/>
    <w:link w:val="a5"/>
    <w:uiPriority w:val="99"/>
    <w:unhideWhenUsed/>
    <w:rsid w:val="005B1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13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B13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13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09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092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7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85CC1-A662-454C-87E2-8F50834E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Абашина Оксана Владимировна</dc:creator>
  <cp:lastModifiedBy>Абашина Оксана Владимировна</cp:lastModifiedBy>
  <cp:revision>2</cp:revision>
  <cp:lastPrinted>2025-09-18T13:53:00Z</cp:lastPrinted>
  <dcterms:created xsi:type="dcterms:W3CDTF">2025-09-19T12:43:00Z</dcterms:created>
  <dcterms:modified xsi:type="dcterms:W3CDTF">2025-09-19T12:43:00Z</dcterms:modified>
</cp:coreProperties>
</file>