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61F4">
      <w:pPr>
        <w:pStyle w:val="a4"/>
        <w:jc w:val="center"/>
      </w:pPr>
    </w:p>
    <w:p w:rsidR="00000000" w:rsidRDefault="003361F4">
      <w:pPr>
        <w:pStyle w:val="a4"/>
        <w:jc w:val="center"/>
      </w:pPr>
      <w:r>
        <w:t>УКАЗ</w:t>
      </w:r>
    </w:p>
    <w:p w:rsidR="00000000" w:rsidRDefault="003361F4">
      <w:pPr>
        <w:pStyle w:val="a4"/>
        <w:jc w:val="center"/>
      </w:pPr>
      <w:r>
        <w:t>ГУБЕРНАТОРА НИЖЕГОРОДСКОЙ ОБЛАСТИ</w:t>
      </w:r>
    </w:p>
    <w:p w:rsidR="00000000" w:rsidRDefault="003361F4">
      <w:pPr>
        <w:pStyle w:val="a4"/>
        <w:jc w:val="center"/>
      </w:pPr>
      <w:r>
        <w:t xml:space="preserve">от 29 июня 2020 г. № 111 </w:t>
      </w:r>
    </w:p>
    <w:p w:rsidR="00000000" w:rsidRDefault="003361F4">
      <w:pPr>
        <w:pStyle w:val="a4"/>
        <w:jc w:val="center"/>
      </w:pPr>
      <w:r>
        <w:t xml:space="preserve"> </w:t>
      </w:r>
    </w:p>
    <w:p w:rsidR="00000000" w:rsidRDefault="003361F4">
      <w:pPr>
        <w:pStyle w:val="a4"/>
        <w:jc w:val="center"/>
      </w:pPr>
      <w:r>
        <w:t>О внесении изменений в Указ Губернатора</w:t>
      </w:r>
    </w:p>
    <w:p w:rsidR="00000000" w:rsidRDefault="003361F4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3361F4">
      <w:pPr>
        <w:pStyle w:val="a3"/>
        <w:jc w:val="both"/>
      </w:pPr>
    </w:p>
    <w:p w:rsidR="00000000" w:rsidRDefault="003361F4">
      <w:pPr>
        <w:pStyle w:val="a3"/>
        <w:jc w:val="both"/>
      </w:pPr>
    </w:p>
    <w:p w:rsidR="00000000" w:rsidRDefault="003361F4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пов</w:t>
      </w:r>
      <w:r>
        <w:t>ышенной готовности" следующие изменения:</w:t>
      </w:r>
    </w:p>
    <w:p w:rsidR="00000000" w:rsidRDefault="003361F4">
      <w:pPr>
        <w:pStyle w:val="a3"/>
        <w:ind w:firstLine="375"/>
        <w:jc w:val="both"/>
      </w:pPr>
      <w:r>
        <w:t>1.1. Подпункт "а" пункта 3.1 признать утратившим силу.</w:t>
      </w:r>
    </w:p>
    <w:p w:rsidR="00000000" w:rsidRDefault="003361F4">
      <w:pPr>
        <w:pStyle w:val="a3"/>
        <w:ind w:firstLine="375"/>
        <w:jc w:val="both"/>
      </w:pPr>
      <w:r>
        <w:t>1.2. В пункте 3.5:</w:t>
      </w:r>
    </w:p>
    <w:p w:rsidR="00000000" w:rsidRDefault="003361F4">
      <w:pPr>
        <w:pStyle w:val="a3"/>
        <w:ind w:firstLine="375"/>
        <w:jc w:val="both"/>
      </w:pPr>
      <w:proofErr w:type="gramStart"/>
      <w:r>
        <w:t>а) подпункт "в" после слов "дополнительного образования" дополнить словами ", организациями, осуществляющими спортивную подготовку";</w:t>
      </w:r>
      <w:proofErr w:type="gramEnd"/>
    </w:p>
    <w:p w:rsidR="00000000" w:rsidRDefault="003361F4">
      <w:pPr>
        <w:pStyle w:val="a3"/>
        <w:ind w:firstLine="375"/>
        <w:jc w:val="both"/>
      </w:pPr>
      <w:r>
        <w:t>б) подпу</w:t>
      </w:r>
      <w:r>
        <w:t>нкт "д" изложить в следующей редакции:</w:t>
      </w:r>
    </w:p>
    <w:p w:rsidR="00000000" w:rsidRDefault="003361F4">
      <w:pPr>
        <w:pStyle w:val="a3"/>
        <w:ind w:firstLine="375"/>
        <w:jc w:val="both"/>
      </w:pPr>
      <w:r>
        <w:t xml:space="preserve">"д) работа организаций дополнительного образования, организаций, осуществляющих спортивную подготовку, с очным присутствием занимающихся (обучающихся) в количестве до 3 человек в закрытых помещениях и до 7 человек на </w:t>
      </w:r>
      <w:r>
        <w:t>открытых площадках с учетом соблюдения дистанции, установленной пунктом 4.3 настоящего Указа</w:t>
      </w:r>
      <w:proofErr w:type="gramStart"/>
      <w:r>
        <w:t>;"</w:t>
      </w:r>
      <w:proofErr w:type="gramEnd"/>
      <w:r>
        <w:t>.</w:t>
      </w:r>
    </w:p>
    <w:p w:rsidR="00000000" w:rsidRDefault="003361F4">
      <w:pPr>
        <w:pStyle w:val="a3"/>
        <w:ind w:firstLine="375"/>
        <w:jc w:val="both"/>
      </w:pPr>
      <w:r>
        <w:t>1.3. Подпункт "в" пункта 3.6 изложить в следующей редакции:</w:t>
      </w:r>
    </w:p>
    <w:p w:rsidR="00000000" w:rsidRDefault="003361F4">
      <w:pPr>
        <w:pStyle w:val="a3"/>
        <w:ind w:firstLine="375"/>
        <w:jc w:val="both"/>
      </w:pPr>
      <w:r>
        <w:t>"в) работа организаций дополнительного образования, организаций, осуществляющих спортивную подготовк</w:t>
      </w:r>
      <w:r>
        <w:t>у, с очным присутствием занимающихся (обучающихся) в количестве до 7 человек в закрытых помещениях и до 15 человек на открытых площадках с учетом соблюдения дистанции, установленной пунктом 4.3 настоящего Указа</w:t>
      </w:r>
      <w:proofErr w:type="gramStart"/>
      <w:r>
        <w:t>.".</w:t>
      </w:r>
      <w:proofErr w:type="gramEnd"/>
    </w:p>
    <w:p w:rsidR="00000000" w:rsidRDefault="003361F4">
      <w:pPr>
        <w:pStyle w:val="a3"/>
        <w:ind w:firstLine="375"/>
        <w:jc w:val="both"/>
      </w:pPr>
      <w:r>
        <w:t>1.4. Абзац первый пункта 4.2 изложить в сл</w:t>
      </w:r>
      <w:r>
        <w:t>едующей редакции:</w:t>
      </w:r>
    </w:p>
    <w:p w:rsidR="00000000" w:rsidRDefault="003361F4">
      <w:pPr>
        <w:pStyle w:val="a3"/>
        <w:ind w:firstLine="375"/>
        <w:jc w:val="both"/>
      </w:pPr>
      <w:r>
        <w:t>"4.2. Лицам в возрасте старше 65 лет, лицам, имеющим хронические заболевания, а также беременным женщинам необходимо соблюдать режим самоизоляции, предусматривающий полный запрет на оставление места проживания (пребывания). При этом в цел</w:t>
      </w:r>
      <w:r>
        <w:t>ях оформления листков нетрудоспособности, периодами, в течение которых лицам в возрасте старше 65 лет необходимо соблюдать режим самоизоляции, считать с 15 по 28 июня 2020 г. и с 29 июня по 12 июля 2020 г.".</w:t>
      </w:r>
    </w:p>
    <w:p w:rsidR="00000000" w:rsidRDefault="003361F4">
      <w:pPr>
        <w:pStyle w:val="a3"/>
        <w:ind w:firstLine="375"/>
        <w:jc w:val="both"/>
      </w:pPr>
      <w:r>
        <w:t xml:space="preserve">1.5. В пункте 4.6 слово "самоизоляции" заменить </w:t>
      </w:r>
      <w:r>
        <w:t xml:space="preserve">словом "изоляции". </w:t>
      </w:r>
    </w:p>
    <w:p w:rsidR="00000000" w:rsidRDefault="003361F4">
      <w:pPr>
        <w:pStyle w:val="a3"/>
        <w:ind w:firstLine="375"/>
        <w:jc w:val="both"/>
      </w:pPr>
      <w:r>
        <w:t>1.6. Пункт 17 изложить в следующей редакции:</w:t>
      </w:r>
    </w:p>
    <w:p w:rsidR="00000000" w:rsidRDefault="003361F4">
      <w:pPr>
        <w:pStyle w:val="a3"/>
        <w:ind w:firstLine="375"/>
        <w:jc w:val="both"/>
      </w:pPr>
      <w:r>
        <w:t>"17. 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</w:t>
      </w:r>
      <w:r>
        <w:t xml:space="preserve">ся преимущественно дистанционным способом с использованием видеоконференцсвязи (при наличии технической возможности). </w:t>
      </w:r>
    </w:p>
    <w:p w:rsidR="00000000" w:rsidRDefault="003361F4">
      <w:pPr>
        <w:pStyle w:val="a3"/>
        <w:ind w:firstLine="375"/>
        <w:jc w:val="both"/>
      </w:pPr>
      <w:r>
        <w:lastRenderedPageBreak/>
        <w:t>В случае невозможности проведения указанных мероприятий дистанционным способом, они проводятся при соблюдении требований, установленных п</w:t>
      </w:r>
      <w:r>
        <w:t xml:space="preserve">унктом 5.1 настоящего Указа, а также с ограничением одновременного присутствия в помещении количества участников из расчета 1 человек на 10 </w:t>
      </w:r>
      <w:proofErr w:type="spellStart"/>
      <w:r>
        <w:t>кв.м</w:t>
      </w:r>
      <w:proofErr w:type="spellEnd"/>
      <w:r>
        <w:t>. площади помещения, в котором проводится соответствующее мероприятие</w:t>
      </w:r>
      <w:proofErr w:type="gramStart"/>
      <w:r>
        <w:t>.".</w:t>
      </w:r>
      <w:proofErr w:type="gramEnd"/>
    </w:p>
    <w:p w:rsidR="00000000" w:rsidRDefault="003361F4">
      <w:pPr>
        <w:pStyle w:val="a3"/>
        <w:ind w:firstLine="375"/>
        <w:jc w:val="both"/>
      </w:pPr>
      <w:r>
        <w:t>2. Настоящий Указ вступает в силу со дн</w:t>
      </w:r>
      <w:r>
        <w:t>я его подписания и подлежит официальному опубликованию.</w:t>
      </w:r>
    </w:p>
    <w:p w:rsidR="00000000" w:rsidRDefault="003361F4">
      <w:pPr>
        <w:pStyle w:val="a3"/>
        <w:ind w:firstLine="375"/>
        <w:jc w:val="both"/>
      </w:pPr>
    </w:p>
    <w:p w:rsidR="00000000" w:rsidRDefault="003361F4">
      <w:pPr>
        <w:pStyle w:val="a3"/>
        <w:ind w:firstLine="375"/>
        <w:jc w:val="both"/>
      </w:pPr>
    </w:p>
    <w:p w:rsidR="00000000" w:rsidRDefault="003361F4">
      <w:pPr>
        <w:pStyle w:val="a3"/>
        <w:ind w:firstLine="375"/>
        <w:jc w:val="both"/>
      </w:pPr>
    </w:p>
    <w:p w:rsidR="003361F4" w:rsidRDefault="003361F4">
      <w:pPr>
        <w:pStyle w:val="a3"/>
      </w:pPr>
      <w:r>
        <w:t xml:space="preserve">Губернатор                </w:t>
      </w:r>
      <w:bookmarkStart w:id="0" w:name="_GoBack"/>
      <w:bookmarkEnd w:id="0"/>
      <w:r>
        <w:t xml:space="preserve">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3361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92"/>
    <w:rsid w:val="00001692"/>
    <w:rsid w:val="003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2020-06-29T19:52:00Z</dcterms:created>
  <dcterms:modified xsi:type="dcterms:W3CDTF">2020-06-29T19:52:00Z</dcterms:modified>
</cp:coreProperties>
</file>